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9F2222">
        <w:rPr>
          <w:color w:val="FF0000"/>
          <w:bdr w:val="none" w:sz="0" w:space="0" w:color="auto" w:frame="1"/>
        </w:rPr>
        <w:t>20</w:t>
      </w:r>
      <w:r w:rsidR="00E45145">
        <w:rPr>
          <w:color w:val="FF0000"/>
          <w:bdr w:val="none" w:sz="0" w:space="0" w:color="auto" w:frame="1"/>
        </w:rPr>
        <w:t>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DF1216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10</w:t>
      </w:r>
      <w:r w:rsidR="009F2222">
        <w:rPr>
          <w:bCs/>
          <w:color w:val="FF0000"/>
        </w:rPr>
        <w:t xml:space="preserve">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19:45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DF1216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DF1216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DF1216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DF1216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5B1BF3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5B1BF3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DF1216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DF1216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DF1216">
        <w:rPr>
          <w:bdr w:val="none" w:sz="0" w:space="0" w:color="auto" w:frame="1"/>
        </w:rPr>
        <w:t>***</w:t>
      </w:r>
      <w:r w:rsidRPr="00177AD9" w:rsidR="009F2222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5B1BF3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5B1BF3">
        <w:t xml:space="preserve">одна </w:t>
      </w:r>
      <w:r w:rsidRPr="00177AD9">
        <w:t>тысяч</w:t>
      </w:r>
      <w:r w:rsidR="005B1BF3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E45145" w:rsidR="00E45145">
        <w:rPr>
          <w:color w:val="FF0000"/>
          <w:bdr w:val="none" w:sz="0" w:space="0" w:color="auto" w:frame="1"/>
        </w:rPr>
        <w:t>0410760300755002012420146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F3D27" w:rsidP="00CF3D27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CF3D27" w:rsidP="00CF3D27">
      <w:pPr>
        <w:autoSpaceDE w:val="0"/>
        <w:autoSpaceDN w:val="0"/>
        <w:adjustRightInd w:val="0"/>
        <w:ind w:firstLine="567"/>
        <w:jc w:val="both"/>
      </w:pPr>
    </w:p>
    <w:p w:rsidR="00CF3D27" w:rsidP="00CF3D2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CF3D27" w:rsidP="00CF3D2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CF3D27" w:rsidP="00CF3D2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CF3D27" w:rsidP="00CF3D2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F3D27" w:rsidP="00CF3D27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61AEC"/>
    <w:rsid w:val="005818DD"/>
    <w:rsid w:val="005979E0"/>
    <w:rsid w:val="005A14D3"/>
    <w:rsid w:val="005B1BF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3D27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7DCB"/>
    <w:rsid w:val="00DF1216"/>
    <w:rsid w:val="00E45145"/>
    <w:rsid w:val="00E60DB5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FB04-83A0-4B78-808B-8A134C51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