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0340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0C0E72" w:rsidP="005050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 xml:space="preserve">директора </w:t>
      </w:r>
      <w:r w:rsidR="001F1E4F">
        <w:rPr>
          <w:bdr w:val="none" w:sz="0" w:space="0" w:color="auto" w:frame="1"/>
        </w:rPr>
        <w:t>благотворительного фонда социальной поддержки «</w:t>
      </w:r>
      <w:r w:rsidR="00143067">
        <w:rPr>
          <w:bdr w:val="none" w:sz="0" w:space="0" w:color="auto" w:frame="1"/>
        </w:rPr>
        <w:t>***</w:t>
      </w:r>
      <w:r w:rsidR="001F1E4F">
        <w:rPr>
          <w:bdr w:val="none" w:sz="0" w:space="0" w:color="auto" w:frame="1"/>
        </w:rPr>
        <w:t xml:space="preserve">»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</w:t>
      </w:r>
      <w:r w:rsidR="00143067">
        <w:rPr>
          <w:bdr w:val="none" w:sz="0" w:space="0" w:color="auto" w:frame="1"/>
        </w:rPr>
        <w:t>А.Г.,</w:t>
      </w:r>
      <w:r w:rsidR="001F1E4F">
        <w:rPr>
          <w:bdr w:val="none" w:sz="0" w:space="0" w:color="auto" w:frame="1"/>
        </w:rPr>
        <w:t xml:space="preserve"> </w:t>
      </w:r>
      <w:r w:rsidR="00143067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 xml:space="preserve"> года рождения, урожен</w:t>
      </w:r>
      <w:r w:rsidR="001528BC">
        <w:rPr>
          <w:bdr w:val="none" w:sz="0" w:space="0" w:color="auto" w:frame="1"/>
        </w:rPr>
        <w:t>ца</w:t>
      </w:r>
      <w:r w:rsidRPr="004B5422">
        <w:rPr>
          <w:bdr w:val="none" w:sz="0" w:space="0" w:color="auto" w:frame="1"/>
        </w:rPr>
        <w:t xml:space="preserve"> </w:t>
      </w:r>
      <w:r w:rsidR="00143067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>, зарегистрированно</w:t>
      </w:r>
      <w:r w:rsidR="001528BC">
        <w:rPr>
          <w:bdr w:val="none" w:sz="0" w:space="0" w:color="auto" w:frame="1"/>
        </w:rPr>
        <w:t>го</w:t>
      </w:r>
      <w:r w:rsidRPr="004B5422">
        <w:rPr>
          <w:bdr w:val="none" w:sz="0" w:space="0" w:color="auto" w:frame="1"/>
        </w:rPr>
        <w:t xml:space="preserve"> по адресу: </w:t>
      </w:r>
      <w:r w:rsidR="00143067">
        <w:rPr>
          <w:bdr w:val="none" w:sz="0" w:space="0" w:color="auto" w:frame="1"/>
        </w:rPr>
        <w:t>***</w:t>
      </w:r>
      <w:r w:rsidR="004139A9">
        <w:rPr>
          <w:bdr w:val="none" w:sz="0" w:space="0" w:color="auto" w:frame="1"/>
        </w:rPr>
        <w:t>, паспорт гражданина Российской Федерации</w:t>
      </w:r>
      <w:r w:rsidR="001528BC">
        <w:rPr>
          <w:bdr w:val="none" w:sz="0" w:space="0" w:color="auto" w:frame="1"/>
        </w:rPr>
        <w:t xml:space="preserve"> серии  </w:t>
      </w:r>
      <w:r w:rsidR="00143067">
        <w:rPr>
          <w:bdr w:val="none" w:sz="0" w:space="0" w:color="auto" w:frame="1"/>
        </w:rPr>
        <w:t>***</w:t>
      </w:r>
      <w:r w:rsidR="001528BC">
        <w:rPr>
          <w:bdr w:val="none" w:sz="0" w:space="0" w:color="auto" w:frame="1"/>
        </w:rPr>
        <w:t xml:space="preserve"> №</w:t>
      </w:r>
      <w:r w:rsidR="00143067">
        <w:rPr>
          <w:bdr w:val="none" w:sz="0" w:space="0" w:color="auto" w:frame="1"/>
        </w:rPr>
        <w:t>***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 января 2025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143067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 xml:space="preserve">, </w:t>
      </w:r>
      <w:r w:rsidR="001F1E4F">
        <w:rPr>
          <w:bdr w:val="none" w:sz="0" w:space="0" w:color="auto" w:frame="1"/>
        </w:rPr>
        <w:t>директор</w:t>
      </w:r>
      <w:r w:rsidRPr="004B5422" w:rsidR="001F1E4F">
        <w:rPr>
          <w:bdr w:val="none" w:sz="0" w:space="0" w:color="auto" w:frame="1"/>
        </w:rPr>
        <w:t xml:space="preserve"> </w:t>
      </w:r>
      <w:r w:rsidR="001F1E4F">
        <w:rPr>
          <w:bdr w:val="none" w:sz="0" w:space="0" w:color="auto" w:frame="1"/>
        </w:rPr>
        <w:t>благотворительного фонда социальной поддержки «</w:t>
      </w:r>
      <w:r w:rsidR="00143067">
        <w:rPr>
          <w:bdr w:val="none" w:sz="0" w:space="0" w:color="auto" w:frame="1"/>
        </w:rPr>
        <w:t>***</w:t>
      </w:r>
      <w:r w:rsidR="001F1E4F">
        <w:rPr>
          <w:bdr w:val="none" w:sz="0" w:space="0" w:color="auto" w:frame="1"/>
        </w:rPr>
        <w:t xml:space="preserve">»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А.Г.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</w:t>
      </w:r>
      <w:r w:rsidRPr="00BD537F" w:rsidR="007A536E">
        <w:rPr>
          <w:bdr w:val="none" w:sz="0" w:space="0" w:color="auto" w:frame="1"/>
        </w:rPr>
        <w:t xml:space="preserve"> страхование от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Pr="00BD537F" w:rsidR="002D6595">
        <w:rPr>
          <w:bdr w:val="none" w:sz="0" w:space="0" w:color="auto" w:frame="1"/>
        </w:rPr>
        <w:t>2024</w:t>
      </w:r>
      <w:r>
        <w:rPr>
          <w:bdr w:val="none" w:sz="0" w:space="0" w:color="auto" w:frame="1"/>
        </w:rPr>
        <w:t xml:space="preserve"> год</w:t>
      </w:r>
      <w:r w:rsidRPr="00BD537F" w:rsidR="001D43E8">
        <w:rPr>
          <w:bdr w:val="none" w:sz="0" w:space="0" w:color="auto" w:frame="1"/>
        </w:rPr>
        <w:t>.</w:t>
      </w:r>
    </w:p>
    <w:p w:rsidR="00AE197C" w:rsidP="00AE197C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Михайлиди</w:t>
      </w:r>
      <w:r>
        <w:rPr>
          <w:bdr w:val="none" w:sz="0" w:space="0" w:color="auto" w:frame="1"/>
        </w:rPr>
        <w:t xml:space="preserve"> А.Г.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AE197C" w:rsidRPr="002452C3" w:rsidP="00AE197C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CD0761" w:rsidRPr="00BD537F" w:rsidP="00AE197C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505091">
        <w:rPr>
          <w:bdr w:val="none" w:sz="0" w:space="0" w:color="auto" w:frame="1"/>
        </w:rPr>
        <w:t>2024 год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А.Г.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1F1E4F">
        <w:rPr>
          <w:bdr w:val="none" w:sz="0" w:space="0" w:color="auto" w:frame="1"/>
        </w:rPr>
        <w:t>08 апреля</w:t>
      </w:r>
      <w:r w:rsidR="009143A4">
        <w:rPr>
          <w:bdr w:val="none" w:sz="0" w:space="0" w:color="auto" w:frame="1"/>
        </w:rPr>
        <w:t xml:space="preserve">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505091">
        <w:rPr>
          <w:bdr w:val="none" w:sz="0" w:space="0" w:color="auto" w:frame="1"/>
        </w:rPr>
        <w:t>27 января 2025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1F1E4F">
        <w:rPr>
          <w:bdr w:val="none" w:sz="0" w:space="0" w:color="auto" w:frame="1"/>
        </w:rPr>
        <w:t>10-11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1F1E4F">
        <w:rPr>
          <w:bdr w:val="none" w:sz="0" w:space="0" w:color="auto" w:frame="1"/>
        </w:rPr>
        <w:t>01 июля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1F1E4F">
        <w:rPr>
          <w:bdr w:val="none" w:sz="0" w:space="0" w:color="auto" w:frame="1"/>
        </w:rPr>
        <w:t>896609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1F1E4F">
        <w:rPr>
          <w:bdr w:val="none" w:sz="0" w:space="0" w:color="auto" w:frame="1"/>
        </w:rPr>
        <w:t>10-11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А.Г. </w:t>
      </w:r>
      <w:r w:rsidRPr="00BD537F">
        <w:rPr>
          <w:bdr w:val="none" w:sz="0" w:space="0" w:color="auto" w:frame="1"/>
        </w:rPr>
        <w:t>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А.Г. </w:t>
      </w:r>
      <w:r w:rsidRPr="00BD537F">
        <w:rPr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4B5422" w:rsidR="001F1E4F">
        <w:rPr>
          <w:bdr w:val="none" w:sz="0" w:space="0" w:color="auto" w:frame="1"/>
        </w:rPr>
        <w:t xml:space="preserve">директора </w:t>
      </w:r>
      <w:r w:rsidR="001F1E4F">
        <w:rPr>
          <w:bdr w:val="none" w:sz="0" w:space="0" w:color="auto" w:frame="1"/>
        </w:rPr>
        <w:t>благотворительного фонда социальной поддержки «</w:t>
      </w:r>
      <w:r w:rsidR="00143067">
        <w:rPr>
          <w:bdr w:val="none" w:sz="0" w:space="0" w:color="auto" w:frame="1"/>
        </w:rPr>
        <w:t>***</w:t>
      </w:r>
      <w:r w:rsidR="001F1E4F">
        <w:rPr>
          <w:bdr w:val="none" w:sz="0" w:space="0" w:color="auto" w:frame="1"/>
        </w:rPr>
        <w:t xml:space="preserve">» </w:t>
      </w:r>
      <w:r w:rsidR="001F1E4F">
        <w:rPr>
          <w:bdr w:val="none" w:sz="0" w:space="0" w:color="auto" w:frame="1"/>
        </w:rPr>
        <w:t>Михайлиди</w:t>
      </w:r>
      <w:r w:rsidR="001F1E4F">
        <w:rPr>
          <w:bdr w:val="none" w:sz="0" w:space="0" w:color="auto" w:frame="1"/>
        </w:rPr>
        <w:t xml:space="preserve"> </w:t>
      </w:r>
      <w:r w:rsidR="00143067">
        <w:rPr>
          <w:bdr w:val="none" w:sz="0" w:space="0" w:color="auto" w:frame="1"/>
        </w:rPr>
        <w:t>А.Г.</w:t>
      </w:r>
      <w:r w:rsidRPr="00BD537F" w:rsidR="001F1E4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="001F1E4F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="001F1E4F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1160D8" w:rsidP="00EC65AB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1F1E4F">
        <w:rPr>
          <w:bdr w:val="none" w:sz="0" w:space="0" w:color="auto" w:frame="1"/>
        </w:rPr>
        <w:t>79791010107250227568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C0E72"/>
    <w:rsid w:val="00101175"/>
    <w:rsid w:val="001160D8"/>
    <w:rsid w:val="001216D6"/>
    <w:rsid w:val="00143067"/>
    <w:rsid w:val="00143A19"/>
    <w:rsid w:val="001528BC"/>
    <w:rsid w:val="001D0089"/>
    <w:rsid w:val="001D09D9"/>
    <w:rsid w:val="001D43E8"/>
    <w:rsid w:val="001F110D"/>
    <w:rsid w:val="001F1E4F"/>
    <w:rsid w:val="002452C3"/>
    <w:rsid w:val="00261DF0"/>
    <w:rsid w:val="002D1E32"/>
    <w:rsid w:val="002D6595"/>
    <w:rsid w:val="003324AA"/>
    <w:rsid w:val="003527F8"/>
    <w:rsid w:val="0035705E"/>
    <w:rsid w:val="00387976"/>
    <w:rsid w:val="00400486"/>
    <w:rsid w:val="004139A9"/>
    <w:rsid w:val="00420F7C"/>
    <w:rsid w:val="004269AD"/>
    <w:rsid w:val="004B5422"/>
    <w:rsid w:val="00505091"/>
    <w:rsid w:val="005607D2"/>
    <w:rsid w:val="005A5EBE"/>
    <w:rsid w:val="006C5043"/>
    <w:rsid w:val="00702589"/>
    <w:rsid w:val="007A536E"/>
    <w:rsid w:val="00821694"/>
    <w:rsid w:val="0082469E"/>
    <w:rsid w:val="00846E66"/>
    <w:rsid w:val="008A0D17"/>
    <w:rsid w:val="008A56D8"/>
    <w:rsid w:val="008B5566"/>
    <w:rsid w:val="009143A4"/>
    <w:rsid w:val="00A478ED"/>
    <w:rsid w:val="00AC3716"/>
    <w:rsid w:val="00AC6528"/>
    <w:rsid w:val="00AE197C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