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</w:t>
      </w:r>
      <w:r w:rsidR="00047EBB">
        <w:rPr>
          <w:b/>
          <w:color w:val="auto"/>
          <w:szCs w:val="26"/>
        </w:rPr>
        <w:t>00</w:t>
      </w:r>
      <w:r w:rsidR="00731688">
        <w:rPr>
          <w:b/>
          <w:color w:val="auto"/>
          <w:szCs w:val="26"/>
        </w:rPr>
        <w:t>11</w:t>
      </w:r>
      <w:r w:rsidR="00047EBB">
        <w:rPr>
          <w:b/>
          <w:color w:val="auto"/>
          <w:szCs w:val="26"/>
        </w:rPr>
        <w:t>/7</w:t>
      </w:r>
      <w:r w:rsidR="00731688">
        <w:rPr>
          <w:b/>
          <w:color w:val="auto"/>
          <w:szCs w:val="26"/>
        </w:rPr>
        <w:t>6</w:t>
      </w:r>
      <w:r w:rsidR="00047EBB">
        <w:rPr>
          <w:b/>
          <w:color w:val="auto"/>
          <w:szCs w:val="26"/>
        </w:rPr>
        <w:t>/2022</w:t>
      </w:r>
    </w:p>
    <w:p w:rsidR="00A467CB" w:rsidRPr="00111C3B" w:rsidP="00111C3B">
      <w:pPr>
        <w:jc w:val="center"/>
        <w:rPr>
          <w:b/>
          <w:color w:val="auto"/>
          <w:szCs w:val="26"/>
        </w:rPr>
      </w:pPr>
    </w:p>
    <w:p w:rsidR="00A467CB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  <w:r w:rsidRPr="00CC4AF5" w:rsidR="000D49D7">
        <w:rPr>
          <w:color w:val="auto"/>
          <w:sz w:val="28"/>
          <w:szCs w:val="26"/>
        </w:rPr>
        <w:t xml:space="preserve">              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color w:val="auto"/>
          <w:sz w:val="28"/>
          <w:szCs w:val="26"/>
        </w:rPr>
        <w:t xml:space="preserve">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25</w:t>
      </w:r>
      <w:r w:rsidR="00047EBB">
        <w:rPr>
          <w:color w:val="auto"/>
          <w:szCs w:val="26"/>
        </w:rPr>
        <w:t xml:space="preserve"> января 2022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A467CB" w:rsidP="00111C3B">
      <w:pPr>
        <w:ind w:firstLine="709"/>
        <w:rPr>
          <w:color w:val="auto"/>
          <w:szCs w:val="26"/>
        </w:rPr>
      </w:pP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>
        <w:rPr>
          <w:color w:val="auto"/>
          <w:szCs w:val="26"/>
        </w:rPr>
        <w:t>М</w:t>
      </w:r>
      <w:r w:rsidRPr="006B2993" w:rsidR="006B2993">
        <w:rPr>
          <w:color w:val="auto"/>
          <w:szCs w:val="26"/>
        </w:rPr>
        <w:t xml:space="preserve">ировой судья судебного участка № </w:t>
      </w:r>
      <w:r w:rsidR="00047EBB">
        <w:rPr>
          <w:color w:val="auto"/>
          <w:szCs w:val="26"/>
        </w:rPr>
        <w:t>7</w:t>
      </w:r>
      <w:r>
        <w:rPr>
          <w:color w:val="auto"/>
          <w:szCs w:val="26"/>
        </w:rPr>
        <w:t>6</w:t>
      </w:r>
      <w:r w:rsidRPr="006B2993" w:rsidR="006B2993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Cs w:val="26"/>
        </w:rPr>
        <w:t>Кирюхина Т.Н</w:t>
      </w:r>
      <w:r w:rsidR="0059701E">
        <w:rPr>
          <w:color w:val="auto"/>
          <w:szCs w:val="26"/>
        </w:rPr>
        <w:t>.</w:t>
      </w:r>
      <w:r w:rsidRPr="006B2993" w:rsidR="006B2993">
        <w:rPr>
          <w:color w:val="auto"/>
          <w:szCs w:val="26"/>
        </w:rPr>
        <w:t>,</w:t>
      </w:r>
      <w:r w:rsidR="006B2993"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</w:t>
      </w:r>
      <w:r w:rsidR="008970F8">
        <w:rPr>
          <w:color w:val="auto"/>
          <w:szCs w:val="26"/>
        </w:rPr>
        <w:t>76</w:t>
      </w:r>
      <w:r w:rsidRPr="00CC4AF5" w:rsidR="00383547">
        <w:rPr>
          <w:color w:val="auto"/>
          <w:szCs w:val="26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CC4AF5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="00731688">
        <w:rPr>
          <w:color w:val="auto"/>
          <w:szCs w:val="26"/>
        </w:rPr>
        <w:t>Григорьева Евгения Александровича</w:t>
      </w:r>
      <w:r w:rsidRPr="00A00EBC" w:rsidR="00A00EBC">
        <w:rPr>
          <w:color w:val="auto"/>
          <w:szCs w:val="26"/>
        </w:rPr>
        <w:t xml:space="preserve">, </w:t>
      </w:r>
      <w:r w:rsidR="0098763D">
        <w:rPr>
          <w:color w:val="auto"/>
          <w:szCs w:val="26"/>
        </w:rPr>
        <w:t>«данные изъяты»</w:t>
      </w:r>
      <w:r w:rsidR="0098763D">
        <w:rPr>
          <w:color w:val="auto"/>
          <w:szCs w:val="26"/>
        </w:rPr>
        <w:t xml:space="preserve"> </w:t>
      </w:r>
      <w:r w:rsidR="00A00EBC">
        <w:rPr>
          <w:color w:val="auto"/>
          <w:szCs w:val="26"/>
        </w:rPr>
        <w:t xml:space="preserve">г.р., </w:t>
      </w:r>
      <w:r w:rsidR="00A00EBC">
        <w:rPr>
          <w:color w:val="auto"/>
          <w:szCs w:val="26"/>
        </w:rPr>
        <w:t>урож</w:t>
      </w:r>
      <w:r w:rsidR="00A00EBC">
        <w:rPr>
          <w:color w:val="auto"/>
          <w:szCs w:val="26"/>
        </w:rPr>
        <w:t>.</w:t>
      </w:r>
      <w:r w:rsidR="008970F8">
        <w:rPr>
          <w:color w:val="auto"/>
          <w:szCs w:val="26"/>
        </w:rPr>
        <w:t xml:space="preserve"> </w:t>
      </w:r>
      <w:r w:rsidR="0098763D">
        <w:rPr>
          <w:color w:val="auto"/>
          <w:szCs w:val="26"/>
        </w:rPr>
        <w:t>«данные изъяты»</w:t>
      </w:r>
      <w:r w:rsidR="00A00EBC">
        <w:rPr>
          <w:color w:val="auto"/>
          <w:szCs w:val="26"/>
        </w:rPr>
        <w:t xml:space="preserve">, </w:t>
      </w:r>
      <w:r w:rsidRPr="00A00EBC" w:rsidR="00333EA5">
        <w:rPr>
          <w:color w:val="auto"/>
          <w:szCs w:val="26"/>
        </w:rPr>
        <w:t>зарегистрирован</w:t>
      </w:r>
      <w:r w:rsidR="00140B10">
        <w:rPr>
          <w:color w:val="auto"/>
          <w:szCs w:val="26"/>
        </w:rPr>
        <w:t xml:space="preserve"> и фактически проживающ</w:t>
      </w:r>
      <w:r w:rsidR="00047EBB">
        <w:rPr>
          <w:color w:val="auto"/>
          <w:szCs w:val="26"/>
        </w:rPr>
        <w:t>его</w:t>
      </w:r>
      <w:r w:rsidR="002A1363">
        <w:rPr>
          <w:color w:val="auto"/>
          <w:szCs w:val="26"/>
        </w:rPr>
        <w:t xml:space="preserve"> по адресу</w:t>
      </w:r>
      <w:r w:rsidR="00140B10">
        <w:rPr>
          <w:color w:val="auto"/>
          <w:szCs w:val="26"/>
        </w:rPr>
        <w:t>:</w:t>
      </w:r>
      <w:r w:rsidRPr="00A00EBC" w:rsidR="00A00EBC">
        <w:rPr>
          <w:color w:val="auto"/>
          <w:szCs w:val="26"/>
        </w:rPr>
        <w:t xml:space="preserve"> </w:t>
      </w:r>
      <w:r w:rsidR="0098763D">
        <w:rPr>
          <w:color w:val="auto"/>
          <w:szCs w:val="26"/>
        </w:rPr>
        <w:t>«данные изъяты»</w:t>
      </w:r>
      <w:r w:rsidRPr="00A00EBC" w:rsidR="00A00EBC">
        <w:rPr>
          <w:color w:val="auto"/>
          <w:szCs w:val="26"/>
        </w:rPr>
        <w:t>,</w:t>
      </w:r>
      <w:r w:rsidR="002F29C1">
        <w:rPr>
          <w:color w:val="auto"/>
          <w:szCs w:val="26"/>
        </w:rPr>
        <w:t xml:space="preserve"> </w:t>
      </w:r>
      <w:r w:rsidR="00A467CB">
        <w:rPr>
          <w:color w:val="auto"/>
          <w:szCs w:val="26"/>
        </w:rPr>
        <w:t>граждан</w:t>
      </w:r>
      <w:r w:rsidR="00047EBB">
        <w:rPr>
          <w:color w:val="auto"/>
          <w:szCs w:val="26"/>
        </w:rPr>
        <w:t>ин</w:t>
      </w:r>
      <w:r w:rsidR="00A467CB">
        <w:rPr>
          <w:color w:val="auto"/>
          <w:szCs w:val="26"/>
        </w:rPr>
        <w:t xml:space="preserve"> РФ,</w:t>
      </w:r>
      <w:r w:rsidR="00333EA5">
        <w:rPr>
          <w:color w:val="auto"/>
          <w:szCs w:val="26"/>
        </w:rPr>
        <w:t xml:space="preserve"> </w:t>
      </w:r>
      <w:r w:rsidR="00731688">
        <w:rPr>
          <w:color w:val="auto"/>
          <w:szCs w:val="26"/>
        </w:rPr>
        <w:t xml:space="preserve">в/у </w:t>
      </w:r>
      <w:r w:rsidR="0098763D">
        <w:rPr>
          <w:color w:val="auto"/>
          <w:szCs w:val="26"/>
        </w:rPr>
        <w:t>«данные изъяты»</w:t>
      </w:r>
      <w:r w:rsidR="00731688">
        <w:rPr>
          <w:color w:val="auto"/>
          <w:szCs w:val="26"/>
        </w:rPr>
        <w:t xml:space="preserve">, работающего </w:t>
      </w:r>
      <w:r w:rsidR="0098763D">
        <w:rPr>
          <w:color w:val="auto"/>
          <w:szCs w:val="26"/>
        </w:rPr>
        <w:t>«данные изъяты»</w:t>
      </w:r>
      <w:r w:rsidR="00731688">
        <w:rPr>
          <w:color w:val="auto"/>
          <w:szCs w:val="26"/>
        </w:rPr>
        <w:t>,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0D49D7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E441BC" w:rsidRPr="00CC4AF5" w:rsidP="00BC25DD">
      <w:pPr>
        <w:jc w:val="center"/>
        <w:rPr>
          <w:b/>
          <w:color w:val="auto"/>
          <w:szCs w:val="26"/>
        </w:rPr>
      </w:pP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A00EBC">
        <w:rPr>
          <w:color w:val="auto"/>
          <w:szCs w:val="26"/>
        </w:rPr>
        <w:t>по делу об административном правонарушении</w:t>
      </w:r>
      <w:r w:rsidR="0059701E">
        <w:rPr>
          <w:color w:val="auto"/>
          <w:szCs w:val="26"/>
        </w:rPr>
        <w:t xml:space="preserve"> </w:t>
      </w:r>
      <w:r w:rsidR="0098763D">
        <w:rPr>
          <w:color w:val="auto"/>
          <w:szCs w:val="26"/>
        </w:rPr>
        <w:t>«данные изъяты»</w:t>
      </w:r>
      <w:r w:rsidR="0098763D">
        <w:rPr>
          <w:color w:val="auto"/>
          <w:szCs w:val="26"/>
        </w:rPr>
        <w:t xml:space="preserve"> </w:t>
      </w:r>
      <w:r w:rsidR="00731688">
        <w:rPr>
          <w:color w:val="auto"/>
          <w:szCs w:val="26"/>
        </w:rPr>
        <w:t>Григорьев</w:t>
      </w:r>
      <w:r w:rsidR="003D46AA">
        <w:rPr>
          <w:color w:val="auto"/>
          <w:szCs w:val="26"/>
        </w:rPr>
        <w:t xml:space="preserve"> Е.А.</w:t>
      </w:r>
      <w:r w:rsidRPr="00A00EBC" w:rsidR="00A00EBC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897C1A">
        <w:rPr>
          <w:color w:val="auto"/>
          <w:szCs w:val="26"/>
        </w:rPr>
        <w:t xml:space="preserve">, </w:t>
      </w:r>
      <w:r w:rsidRPr="00047EBB">
        <w:rPr>
          <w:color w:val="auto"/>
          <w:szCs w:val="26"/>
        </w:rPr>
        <w:t>предусмотренного ч. 2 ст. 12.</w:t>
      </w:r>
      <w:r w:rsidR="003D46AA">
        <w:rPr>
          <w:color w:val="auto"/>
          <w:szCs w:val="26"/>
        </w:rPr>
        <w:t>12</w:t>
      </w:r>
      <w:r w:rsidRPr="00047EBB">
        <w:rPr>
          <w:color w:val="auto"/>
          <w:szCs w:val="26"/>
        </w:rPr>
        <w:t xml:space="preserve"> КоАП РФ и ему назначено наказание в виде административного штрафа в размере </w:t>
      </w:r>
      <w:r w:rsidR="003D46AA">
        <w:rPr>
          <w:color w:val="auto"/>
          <w:szCs w:val="26"/>
        </w:rPr>
        <w:t>8</w:t>
      </w:r>
      <w:r w:rsidRPr="00047EBB">
        <w:rPr>
          <w:color w:val="auto"/>
          <w:szCs w:val="26"/>
        </w:rPr>
        <w:t xml:space="preserve">00 рублей. Постановление вступило в законную силу. Отсрочка или рассрочка административного </w:t>
      </w:r>
      <w:r w:rsidRPr="00047EBB">
        <w:rPr>
          <w:color w:val="auto"/>
          <w:szCs w:val="26"/>
        </w:rPr>
        <w:t>наказания, предусмотренные статьей 31.5 КоАП Российской Федерации не применялись</w:t>
      </w:r>
      <w:r w:rsidRPr="00047EBB">
        <w:rPr>
          <w:color w:val="auto"/>
          <w:szCs w:val="26"/>
        </w:rPr>
        <w:t xml:space="preserve">. В срок, установленный ст. 32.2 КоАП РФ, </w:t>
      </w:r>
      <w:r w:rsidRPr="003D46AA" w:rsidR="003D46AA">
        <w:rPr>
          <w:color w:val="auto"/>
          <w:szCs w:val="26"/>
        </w:rPr>
        <w:t>Григорьев Е.А.</w:t>
      </w:r>
      <w:r w:rsidRPr="00047EBB">
        <w:rPr>
          <w:color w:val="auto"/>
          <w:szCs w:val="26"/>
        </w:rPr>
        <w:t xml:space="preserve"> добровольно не уплатил штраф, его действия квалифицированы по части 1 статьи 20.25 КоАП РФ. 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3D46AA">
        <w:rPr>
          <w:color w:val="auto"/>
          <w:szCs w:val="26"/>
        </w:rPr>
        <w:t>Григорьев Е.А.</w:t>
      </w:r>
      <w:r>
        <w:rPr>
          <w:color w:val="auto"/>
          <w:szCs w:val="26"/>
        </w:rPr>
        <w:t xml:space="preserve"> </w:t>
      </w:r>
      <w:r w:rsidRPr="00047EBB">
        <w:rPr>
          <w:color w:val="auto"/>
          <w:szCs w:val="26"/>
        </w:rPr>
        <w:t>в судебное заседание не явился, извещен надлежащим образом</w:t>
      </w:r>
      <w:r>
        <w:rPr>
          <w:color w:val="auto"/>
          <w:szCs w:val="26"/>
        </w:rPr>
        <w:t>, причины неявки неизвестны</w:t>
      </w:r>
      <w:r w:rsidRPr="00047EBB">
        <w:rPr>
          <w:color w:val="auto"/>
          <w:szCs w:val="26"/>
        </w:rPr>
        <w:t>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047EBB" w:rsidP="003D46AA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 xml:space="preserve">Факт совершения административного правонарушения и вина </w:t>
      </w:r>
      <w:r w:rsidR="003D46AA">
        <w:rPr>
          <w:color w:val="auto"/>
          <w:szCs w:val="26"/>
        </w:rPr>
        <w:t>Григорьев</w:t>
      </w:r>
      <w:r w:rsidR="003D46AA">
        <w:rPr>
          <w:color w:val="auto"/>
          <w:szCs w:val="26"/>
        </w:rPr>
        <w:t>а</w:t>
      </w:r>
      <w:r w:rsidR="003D46AA">
        <w:rPr>
          <w:color w:val="auto"/>
          <w:szCs w:val="26"/>
        </w:rPr>
        <w:t xml:space="preserve"> Е.А.</w:t>
      </w:r>
      <w:r w:rsidRPr="00047EBB">
        <w:rPr>
          <w:color w:val="auto"/>
          <w:szCs w:val="26"/>
        </w:rPr>
        <w:t xml:space="preserve"> подтверждены совокупностью доказательств, достоверность и допустимость которых сомнений не вызывают, а именно: - из постановления об административном правонарушении </w:t>
      </w:r>
      <w:r w:rsidR="0098763D">
        <w:rPr>
          <w:color w:val="auto"/>
          <w:szCs w:val="26"/>
        </w:rPr>
        <w:t>«данные изъяты»</w:t>
      </w:r>
      <w:r w:rsidR="004758FC">
        <w:rPr>
          <w:color w:val="auto"/>
          <w:szCs w:val="26"/>
        </w:rPr>
        <w:t xml:space="preserve"> </w:t>
      </w:r>
      <w:r w:rsidRPr="00047EBB">
        <w:rPr>
          <w:color w:val="auto"/>
          <w:szCs w:val="26"/>
        </w:rPr>
        <w:t xml:space="preserve">следует, что </w:t>
      </w:r>
      <w:r w:rsidR="003D46AA">
        <w:rPr>
          <w:color w:val="auto"/>
          <w:szCs w:val="26"/>
        </w:rPr>
        <w:t>Григорьев Е.А.</w:t>
      </w:r>
      <w:r w:rsidR="003D46AA">
        <w:rPr>
          <w:color w:val="auto"/>
          <w:szCs w:val="26"/>
        </w:rPr>
        <w:t xml:space="preserve"> </w:t>
      </w:r>
      <w:r w:rsidRPr="00047EBB">
        <w:rPr>
          <w:color w:val="auto"/>
          <w:szCs w:val="26"/>
        </w:rPr>
        <w:t>признан виновным в совершении административного правонарушения, предусмотренного ч. 2 ст. 12.</w:t>
      </w:r>
      <w:r w:rsidR="003D46AA">
        <w:rPr>
          <w:color w:val="auto"/>
          <w:szCs w:val="26"/>
        </w:rPr>
        <w:t>12</w:t>
      </w:r>
      <w:r w:rsidRPr="00047EBB">
        <w:rPr>
          <w:color w:val="auto"/>
          <w:szCs w:val="26"/>
        </w:rPr>
        <w:t xml:space="preserve"> КоАП РФ и ему назначено наказание в виде административного штрафа в размере </w:t>
      </w:r>
      <w:r w:rsidR="003D46AA">
        <w:rPr>
          <w:color w:val="auto"/>
          <w:szCs w:val="26"/>
        </w:rPr>
        <w:t>8</w:t>
      </w:r>
      <w:r w:rsidRPr="00047EBB">
        <w:rPr>
          <w:color w:val="auto"/>
          <w:szCs w:val="26"/>
        </w:rPr>
        <w:t>00 рублей, который добровольно</w:t>
      </w:r>
      <w:r w:rsidRPr="00047EBB">
        <w:rPr>
          <w:color w:val="auto"/>
          <w:szCs w:val="26"/>
        </w:rPr>
        <w:t xml:space="preserve"> не </w:t>
      </w:r>
      <w:r w:rsidRPr="00047EBB">
        <w:rPr>
          <w:color w:val="auto"/>
          <w:szCs w:val="26"/>
        </w:rPr>
        <w:t>уплачен</w:t>
      </w:r>
      <w:r w:rsidRPr="00047EBB">
        <w:rPr>
          <w:color w:val="auto"/>
          <w:szCs w:val="26"/>
        </w:rPr>
        <w:t>, что также подтвер</w:t>
      </w:r>
      <w:r w:rsidR="003D46AA">
        <w:rPr>
          <w:color w:val="auto"/>
          <w:szCs w:val="26"/>
        </w:rPr>
        <w:t>ждено  в постановлении (</w:t>
      </w:r>
      <w:r w:rsidR="003D46AA">
        <w:rPr>
          <w:color w:val="auto"/>
          <w:szCs w:val="26"/>
        </w:rPr>
        <w:t>л.д</w:t>
      </w:r>
      <w:r w:rsidR="003D46AA">
        <w:rPr>
          <w:color w:val="auto"/>
          <w:szCs w:val="26"/>
        </w:rPr>
        <w:t>. 2)</w:t>
      </w:r>
      <w:r>
        <w:rPr>
          <w:color w:val="auto"/>
          <w:szCs w:val="26"/>
        </w:rPr>
        <w:t>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 xml:space="preserve">Обстоятельств, </w:t>
      </w:r>
      <w:r w:rsidR="003D46AA">
        <w:rPr>
          <w:color w:val="auto"/>
          <w:szCs w:val="26"/>
        </w:rPr>
        <w:t xml:space="preserve">смягчающих, </w:t>
      </w:r>
      <w:r>
        <w:rPr>
          <w:color w:val="auto"/>
          <w:szCs w:val="26"/>
        </w:rPr>
        <w:t>отягчающих</w:t>
      </w:r>
      <w:r w:rsidRPr="00047EBB">
        <w:rPr>
          <w:color w:val="auto"/>
          <w:szCs w:val="26"/>
        </w:rPr>
        <w:t xml:space="preserve"> административную ответственность</w:t>
      </w:r>
      <w:r w:rsidRPr="00047EBB">
        <w:rPr>
          <w:color w:val="auto"/>
          <w:szCs w:val="26"/>
        </w:rPr>
        <w:t xml:space="preserve"> суд не усматривает.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 xml:space="preserve">На основании </w:t>
      </w:r>
      <w:r w:rsidRPr="00047EBB">
        <w:rPr>
          <w:color w:val="auto"/>
          <w:szCs w:val="26"/>
        </w:rPr>
        <w:t>изложенного</w:t>
      </w:r>
      <w:r w:rsidRPr="00047EBB">
        <w:rPr>
          <w:color w:val="auto"/>
          <w:szCs w:val="26"/>
        </w:rPr>
        <w:t xml:space="preserve">, руководствуясь ч. 1 ст. 20.25, </w:t>
      </w:r>
      <w:r w:rsidRPr="00047EBB">
        <w:rPr>
          <w:color w:val="auto"/>
          <w:szCs w:val="26"/>
        </w:rPr>
        <w:t>ст.ст</w:t>
      </w:r>
      <w:r w:rsidRPr="00047EBB">
        <w:rPr>
          <w:color w:val="auto"/>
          <w:szCs w:val="26"/>
        </w:rPr>
        <w:t>. 4.1, 29.9-29.11 КоАП РФ, судья</w:t>
      </w:r>
    </w:p>
    <w:p w:rsidR="00047EBB" w:rsidRPr="00047EBB" w:rsidP="005D53E3">
      <w:pPr>
        <w:ind w:firstLine="720"/>
        <w:jc w:val="center"/>
        <w:rPr>
          <w:color w:val="auto"/>
          <w:szCs w:val="26"/>
        </w:rPr>
      </w:pPr>
      <w:r w:rsidRPr="00047EBB">
        <w:rPr>
          <w:color w:val="auto"/>
          <w:szCs w:val="26"/>
        </w:rPr>
        <w:t>п</w:t>
      </w:r>
      <w:r w:rsidRPr="00047EBB">
        <w:rPr>
          <w:color w:val="auto"/>
          <w:szCs w:val="26"/>
        </w:rPr>
        <w:t xml:space="preserve"> о с т а н о в и л: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Григорьева Евгения Александровича</w:t>
      </w:r>
      <w:r w:rsidRPr="00A00EBC">
        <w:rPr>
          <w:color w:val="auto"/>
          <w:szCs w:val="26"/>
        </w:rPr>
        <w:t xml:space="preserve">, </w:t>
      </w:r>
      <w:r w:rsidR="0098763D">
        <w:rPr>
          <w:color w:val="auto"/>
          <w:szCs w:val="26"/>
        </w:rPr>
        <w:t xml:space="preserve">«данные изъяты» </w:t>
      </w:r>
      <w:r w:rsidR="005D53E3">
        <w:rPr>
          <w:color w:val="auto"/>
          <w:szCs w:val="26"/>
        </w:rPr>
        <w:t xml:space="preserve"> </w:t>
      </w:r>
      <w:r w:rsidRPr="00047EBB">
        <w:rPr>
          <w:color w:val="auto"/>
          <w:szCs w:val="26"/>
        </w:rPr>
        <w:t xml:space="preserve">г.р., 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 </w:t>
      </w:r>
      <w:r w:rsidR="005D53E3">
        <w:rPr>
          <w:color w:val="auto"/>
          <w:szCs w:val="26"/>
        </w:rPr>
        <w:t> </w:t>
      </w:r>
      <w:r>
        <w:rPr>
          <w:color w:val="auto"/>
          <w:szCs w:val="26"/>
        </w:rPr>
        <w:t>6</w:t>
      </w:r>
      <w:r w:rsidRPr="00047EBB">
        <w:rPr>
          <w:color w:val="auto"/>
          <w:szCs w:val="26"/>
        </w:rPr>
        <w:t>00 (одна тысяча</w:t>
      </w:r>
      <w:r>
        <w:rPr>
          <w:color w:val="auto"/>
          <w:szCs w:val="26"/>
        </w:rPr>
        <w:t xml:space="preserve"> шестьсот</w:t>
      </w:r>
      <w:r w:rsidRPr="00047EBB">
        <w:rPr>
          <w:color w:val="auto"/>
          <w:szCs w:val="26"/>
        </w:rPr>
        <w:t xml:space="preserve">) рублей. </w:t>
      </w:r>
      <w:r w:rsidRPr="00047EBB">
        <w:rPr>
          <w:color w:val="auto"/>
          <w:szCs w:val="26"/>
        </w:rPr>
        <w:tab/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>Перечисление штрафа производить по следующим реквизитам: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 35647000, КБК 828 1 16 01203 01 0025 140.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  <w:r w:rsidRPr="00047EBB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47EBB" w:rsidRPr="00047EBB" w:rsidP="00047EBB">
      <w:pPr>
        <w:ind w:firstLine="720"/>
        <w:jc w:val="both"/>
        <w:rPr>
          <w:color w:val="auto"/>
          <w:szCs w:val="26"/>
        </w:rPr>
      </w:pPr>
    </w:p>
    <w:p w:rsidR="00E704D1" w:rsidRPr="00CC4AF5" w:rsidP="00047EBB">
      <w:pPr>
        <w:ind w:firstLine="720"/>
        <w:jc w:val="both"/>
        <w:rPr>
          <w:color w:val="auto"/>
          <w:szCs w:val="24"/>
        </w:rPr>
      </w:pPr>
      <w:r w:rsidRPr="00047EBB">
        <w:rPr>
          <w:color w:val="auto"/>
          <w:szCs w:val="26"/>
        </w:rPr>
        <w:t xml:space="preserve">Мировой судья </w:t>
      </w:r>
      <w:r w:rsidRPr="00047EBB">
        <w:rPr>
          <w:color w:val="auto"/>
          <w:szCs w:val="26"/>
        </w:rPr>
        <w:tab/>
        <w:t xml:space="preserve">    </w:t>
      </w:r>
      <w:r w:rsidRPr="00047EBB">
        <w:rPr>
          <w:color w:val="auto"/>
          <w:szCs w:val="26"/>
        </w:rPr>
        <w:tab/>
      </w:r>
      <w:r w:rsidRPr="00047EBB">
        <w:rPr>
          <w:color w:val="auto"/>
          <w:szCs w:val="26"/>
        </w:rPr>
        <w:tab/>
        <w:t xml:space="preserve">   </w:t>
      </w:r>
      <w:r w:rsidRPr="00047EBB">
        <w:rPr>
          <w:color w:val="auto"/>
          <w:szCs w:val="26"/>
        </w:rPr>
        <w:tab/>
      </w:r>
      <w:r w:rsidR="005D53E3">
        <w:rPr>
          <w:color w:val="auto"/>
          <w:szCs w:val="26"/>
        </w:rPr>
        <w:t xml:space="preserve">            </w:t>
      </w:r>
      <w:r w:rsidR="003D46AA">
        <w:rPr>
          <w:color w:val="auto"/>
          <w:szCs w:val="26"/>
        </w:rPr>
        <w:t xml:space="preserve">                   Т.Н. Кирюхина</w:t>
      </w:r>
    </w:p>
    <w:sectPr w:rsidSect="004D3349">
      <w:pgSz w:w="11907" w:h="16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47EBB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0B10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A1363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3EA5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6AA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58FC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3349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01E"/>
    <w:rsid w:val="00597113"/>
    <w:rsid w:val="00597401"/>
    <w:rsid w:val="005A0C73"/>
    <w:rsid w:val="005B0CFC"/>
    <w:rsid w:val="005B4F77"/>
    <w:rsid w:val="005C2821"/>
    <w:rsid w:val="005C3A2A"/>
    <w:rsid w:val="005D53E3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168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1494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8763D"/>
    <w:rsid w:val="009B2A2B"/>
    <w:rsid w:val="009B688E"/>
    <w:rsid w:val="009C5EA6"/>
    <w:rsid w:val="009C6398"/>
    <w:rsid w:val="009D4194"/>
    <w:rsid w:val="009E0338"/>
    <w:rsid w:val="009E12DF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13EA8"/>
    <w:rsid w:val="00B266ED"/>
    <w:rsid w:val="00B30DA3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33486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C0FA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a"/>
    <w:uiPriority w:val="99"/>
    <w:rsid w:val="00871494"/>
    <w:pPr>
      <w:ind w:firstLine="851"/>
      <w:jc w:val="both"/>
    </w:pPr>
    <w:rPr>
      <w:color w:val="auto"/>
      <w:sz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7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6D56-A886-43C5-8937-364F259B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