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Дело № 05-0025/76/2022</w:t>
      </w:r>
    </w:p>
    <w:p w:rsidR="00A77B3E">
      <w:r>
        <w:t>УИД 91MS0076-телефон-телефон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27 января 2022 года</w:t>
        <w:tab/>
        <w:t xml:space="preserve">                                                                             город Симферополь</w:t>
      </w:r>
    </w:p>
    <w:p w:rsidR="00A77B3E"/>
    <w:p w:rsidR="00A77B3E">
      <w:r>
        <w:t>Мировой судья судебного участка № 76 Симферопольского судебного района (Симферопольский муниципальный район) Республики Крым Кирюхина Т.Н., рассмотрев в помещении судебного участка № 76 Симферопольского судебного района (Симферопольский муниципальный район) Республики Крым (295034, Республика Крым, город Симферополь, ул. Куйбышева, 58-Д) административный материал в отношении</w:t>
      </w:r>
    </w:p>
    <w:p w:rsidR="00A77B3E">
      <w:r>
        <w:tab/>
        <w:t>Меджитова Руслана Ринатовича, паспортные данные, зарегистрированного и фактически проживающего по адресу: адрес, гражданина РФ, паспорт серии и номер телефон выдан Отделом УФМС России по Республике Крым и адрес в Симферопольском районе дата, код подразделения телефон,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Симферопольского районного суда Республики Крым от дата по делу об административном правонарушении Меджитов Р.Р. признан виновным в совершении административного правонарушения, предусмотренного ч. 1 ст. 20.6.1 КоАП РФ и ему назначено наказание в виде административного штрафа в размере сумма. Постановление вступило в законную силу дата. Отсрочка или рассрочка административного наказания, предусмотренные статьей 31.5 КоАП Российской Федерации не применялись. В срок, установленный ст. 32.2 КоАП РФ, Меджитов Р.Р. добровольно не уплатил штраф, его действия квалифицированы по части 1 статьи 20.25 КоАП РФ. </w:t>
      </w:r>
    </w:p>
    <w:p w:rsidR="00A77B3E">
      <w:r>
        <w:t>Меджитов Р.Р. в судебное заседание явился, вину признал, пояснил, что не оплатил штраф своевременно, так как забыл о нём.</w:t>
      </w:r>
    </w:p>
    <w:p w:rsidR="00A77B3E">
      <w:r>
        <w:t xml:space="preserve">Факт совершения административного правонарушения и вина Меджитова Р.Р. подтверждены совокупностью доказательств, достоверность и допустимость которых ничем не опорочена, а именно: </w:t>
      </w:r>
    </w:p>
    <w:p w:rsidR="00A77B3E">
      <w:r>
        <w:t>-протоколом об административном правонарушении 880/22/82021-АП от дата, составленным компетентным лицом в соответствии с требованиями КоАП РФ, из которого следует, что Меджитов Р.Р. на основании постановления Симферопольского районного суда Республики Крым, обязан оплатить административный штраф в размере сумма. (л.д.2);</w:t>
      </w:r>
    </w:p>
    <w:p w:rsidR="00A77B3E">
      <w:r>
        <w:t>-объяснениями Меджитова Р.Р. (л.д.9);</w:t>
      </w:r>
    </w:p>
    <w:p w:rsidR="00A77B3E">
      <w:r>
        <w:t>-копией постановления по делу об административном правонарушении от дата (л.д.4-5);</w:t>
      </w:r>
    </w:p>
    <w:p w:rsidR="00A77B3E">
      <w:r>
        <w:t>-копией постановления о возбуждении исполнительного производства от дата (л.д.6-7).</w:t>
      </w:r>
    </w:p>
    <w:p w:rsidR="00A77B3E">
      <w:r>
        <w:t xml:space="preserve">Обстоятельств, смягчающих административную ответственность Меджитова Р.Р. не установлено. </w:t>
      </w:r>
    </w:p>
    <w:p w:rsidR="00A77B3E">
      <w:r>
        <w:t>Обстоятельств, отягчающих административную ответственность Меджитова Р.Р.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>На основании изложенного, руководствуясь ч. 1 ст. 20.25, ст.ст. 4.1, 29.9-29.11 КоАП РФ, судья</w:t>
      </w:r>
    </w:p>
    <w:p w:rsidR="00A77B3E">
      <w:r>
        <w:t>п о с т а н о в и л:</w:t>
      </w:r>
    </w:p>
    <w:p w:rsidR="00A77B3E"/>
    <w:p w:rsidR="00A77B3E">
      <w:r>
        <w:t xml:space="preserve">Меджитова Руслана Ринатовича, паспортные данные, признать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 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телефон, КПП телефон, БИК телефон, Единый казначейский счет 40102810645370000035, Казначейский счет 03100643350000017500, Лицевой счет телефон в УФК по Республике Крым, Код Сводного реестра телефон, ОКТМО телефон, КБК телефон телефон, УИН 0410760300765000252220199.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