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05-0073/76/2022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02 марта 2022 года </w:t>
        <w:tab/>
        <w:tab/>
        <w:tab/>
        <w:t xml:space="preserve">                                  г. Симферополь </w:t>
      </w:r>
    </w:p>
    <w:p w:rsidR="00A77B3E">
      <w:r>
        <w:tab/>
        <w:t>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Кирюхина Т.Н., рассмотрев дело  об административном правонарушении, поступившее из ОМВД России по Симферопольскому району в отношении:</w:t>
      </w:r>
    </w:p>
    <w:p w:rsidR="00A77B3E">
      <w:r>
        <w:t xml:space="preserve">Куценко Сергея Григорьевича, паспортные данные УССР, гражданина Российской Федерации, паспортные данные, не работающего, не имеющего групп инвалидности, зарегистрированного и проживающего по адресу: адрес, </w:t>
      </w:r>
    </w:p>
    <w:p w:rsidR="00A77B3E">
      <w:r>
        <w:t>в  совершении  правонарушения,  предусмотренного ст.20.21 КоАП РФ,</w:t>
      </w:r>
    </w:p>
    <w:p w:rsidR="00A77B3E"/>
    <w:p w:rsidR="00A77B3E">
      <w:r>
        <w:t>установил:</w:t>
      </w:r>
    </w:p>
    <w:p w:rsidR="00A77B3E">
      <w:r>
        <w:t>Куценко С.Г., дата в время находилась возле дома №6 по адрес в адрес, в состоянии опьянения, оскорбляющем человеческое достоинство и общественную нравственность: имел изо рта запах алкоголя, плохо ориентировался в пространстве, имел неустойчивую шаткую походку, неопрятный и грязный внешний вид. Своими действиями Куценко С.Г. совершил административное правонарушение, предусмотренное ст.20.21 КоАП РФ.</w:t>
      </w:r>
    </w:p>
    <w:p w:rsidR="00A77B3E">
      <w:r>
        <w:t xml:space="preserve"> </w:t>
        <w:tab/>
        <w:t xml:space="preserve">Куценко С.Г. в судебном заседании вину признал. Пояснил, что дата употреблял спиртное, вышел на улицу и в связи с тем, что был сильно пьян, не мог устоять на ногах и несколько раз падал, испачкал одежду. Просил назначить наказание в виде административного штрафа. </w:t>
      </w:r>
    </w:p>
    <w:p w:rsidR="00A77B3E">
      <w:r>
        <w:t>Административная ответственность по ст. 20.21 Кодекса РФ об административных правонарушениях наступает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Изучив представленные материалы, мировой судья пришел к выводу о доказанности вины Куценко С.Г., которая подтверждается пояснениями самого правонарушителя и совокупностью представленных доказательств: </w:t>
      </w:r>
    </w:p>
    <w:p w:rsidR="00A77B3E">
      <w:r>
        <w:t xml:space="preserve">- протоколом об административном правонарушении 8201 №046584 от дата в отношении Куценко С.Г. по ст.20.21 КоАП РФ; </w:t>
      </w:r>
    </w:p>
    <w:p w:rsidR="00A77B3E">
      <w:r>
        <w:t>- письменными объяснениями Куценко С.Г. от дата;</w:t>
      </w:r>
    </w:p>
    <w:p w:rsidR="00A77B3E">
      <w:r>
        <w:t xml:space="preserve">- протоколом 8209 №010275 от дата о доставлении Куценко С.Г.  в ОМВД России по Симферопольскому району; </w:t>
      </w:r>
    </w:p>
    <w:p w:rsidR="00A77B3E">
      <w:r>
        <w:t>- протоколом 8210 № 004316 от дата об административном задержании Куценко С.Г.;</w:t>
      </w:r>
    </w:p>
    <w:p w:rsidR="00A77B3E">
      <w:r>
        <w:t>- протоколом 8212 №009090 о направлении Куценко С.Г. на медицинское освидетельствование на состояние опьянения от дата;</w:t>
      </w:r>
    </w:p>
    <w:p w:rsidR="00A77B3E">
      <w:r>
        <w:t xml:space="preserve">- актом ГБУЗ РК «Крымский научно-практический центр наркологии» медицинского освидетельствования на состояние опьянения №559 от дата, согласно которому установлено нахождение Куценко С.Г. в состоянии опьянения. </w:t>
      </w:r>
    </w:p>
    <w:p w:rsidR="00A77B3E">
      <w:r>
        <w:t xml:space="preserve">Оснований критически относиться к собранным доказательствам по делу, не имеется. </w:t>
      </w:r>
    </w:p>
    <w:p w:rsidR="00A77B3E">
      <w:r>
        <w:t xml:space="preserve">Обстоятельств, смягчающих либо отягчающих ответственность, не установлено. </w:t>
      </w:r>
    </w:p>
    <w:p w:rsidR="00A77B3E">
      <w:r>
        <w:t>Учитывая изложенное в совокупности, при назначении наказания принимается во внимание личность виновного. Его отношение к содеянному и установленные судом обстоятельства, в связи с чем, мировой судья считает возможным назначить административное наказание в виде штрафа, что будет достаточным для исправления и предупреждения совершения новых правонарушений.</w:t>
      </w:r>
    </w:p>
    <w:p w:rsidR="00A77B3E">
      <w:r>
        <w:t xml:space="preserve">Руководствуясь ст.20.21, ст.ст. 29.9-29.11 КоАП РФ, мировой судья - </w:t>
      </w:r>
    </w:p>
    <w:p w:rsidR="00A77B3E"/>
    <w:p w:rsidR="00A77B3E">
      <w:r>
        <w:t>постановил:</w:t>
      </w:r>
    </w:p>
    <w:p w:rsidR="00A77B3E">
      <w:r>
        <w:t>признать Куценко Сергея Григорьевича, паспортные данные, виновным в совершении административного правонарушения, предусмотренного ст.20.21 КоАП РФ и назначить наказание в виде административного штрафа в размере 1000 (одна тысяча) рублей.</w:t>
      </w:r>
    </w:p>
    <w:p w:rsidR="00A77B3E">
      <w:r>
        <w:t xml:space="preserve">Штраф подлежит уплате не позднее шестидесяти дней со дня вступления  постановления в законную силу (получатель: УФК по Республике Крым (Министерство юстиции Республики Крым, л/с 04752203230), ИНН: телефон, КПП: телефон, Банк получателя: Отделение по Республике Крым Южного главного управления ЦБ РФ, БИК: телефон, счет: 40101810335100010001, ОКТМО - телефон, код бюджетной классификации (КБК) -  82811601203010021140, УИН 18880491222010465846.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Разъяснить, что лицо, несвоевременно уплатившие штраф, может быть подвергнуто ответственности по ч.1 ст.20.25 КоАП РФ, санкция статьи которой предусматривает наказание в виде административного штрафа в двукратном размере суммы неуплаченного  штрафа либо административный арест до 15 суток, либо обязательные работы на срок до 50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 xml:space="preserve">                      Кирюхина Т.Н.</w:t>
      </w:r>
    </w:p>
    <w:p w:rsidR="00A77B3E"/>
    <w:p w:rsidR="00A77B3E"/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