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5DB" w:rsidRPr="00165615" w:rsidP="009215DB">
      <w:pPr>
        <w:pStyle w:val="20"/>
        <w:shd w:val="clear" w:color="auto" w:fill="auto"/>
        <w:spacing w:line="240" w:lineRule="auto"/>
        <w:ind w:firstLine="709"/>
        <w:jc w:val="right"/>
        <w:rPr>
          <w:sz w:val="24"/>
        </w:rPr>
      </w:pPr>
      <w:r w:rsidRPr="00165615">
        <w:rPr>
          <w:sz w:val="24"/>
        </w:rPr>
        <w:t xml:space="preserve">Дело № </w:t>
      </w:r>
      <w:r w:rsidRPr="00165615">
        <w:rPr>
          <w:sz w:val="24"/>
        </w:rPr>
        <w:t>05-0090</w:t>
      </w:r>
      <w:r w:rsidRPr="00165615">
        <w:rPr>
          <w:sz w:val="24"/>
        </w:rPr>
        <w:t xml:space="preserve">/76/2021 </w:t>
      </w:r>
    </w:p>
    <w:p w:rsidR="009215DB" w:rsidRPr="00165615" w:rsidP="009215DB">
      <w:pPr>
        <w:pStyle w:val="20"/>
        <w:shd w:val="clear" w:color="auto" w:fill="auto"/>
        <w:spacing w:line="240" w:lineRule="auto"/>
        <w:ind w:firstLine="709"/>
        <w:jc w:val="center"/>
        <w:rPr>
          <w:rStyle w:val="23pt"/>
          <w:b/>
          <w:bCs/>
          <w:sz w:val="24"/>
        </w:rPr>
      </w:pPr>
    </w:p>
    <w:p w:rsidR="00863926" w:rsidRPr="00165615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24"/>
        </w:rPr>
      </w:pPr>
      <w:r w:rsidRPr="00165615">
        <w:rPr>
          <w:rStyle w:val="23pt"/>
          <w:b/>
          <w:bCs/>
          <w:sz w:val="24"/>
        </w:rPr>
        <w:t>ПОСТАНОВЛЕНИЕ</w:t>
      </w:r>
    </w:p>
    <w:p w:rsidR="009215DB" w:rsidRPr="00165615" w:rsidP="009215DB">
      <w:pPr>
        <w:pStyle w:val="1"/>
        <w:shd w:val="clear" w:color="auto" w:fill="auto"/>
        <w:tabs>
          <w:tab w:val="right" w:pos="7177"/>
          <w:tab w:val="left" w:pos="7258"/>
        </w:tabs>
        <w:spacing w:line="240" w:lineRule="auto"/>
        <w:ind w:firstLine="709"/>
        <w:rPr>
          <w:sz w:val="24"/>
        </w:rPr>
      </w:pPr>
    </w:p>
    <w:p w:rsidR="00863926" w:rsidRPr="00165615" w:rsidP="009215DB">
      <w:pPr>
        <w:pStyle w:val="1"/>
        <w:shd w:val="clear" w:color="auto" w:fill="auto"/>
        <w:tabs>
          <w:tab w:val="right" w:pos="7177"/>
          <w:tab w:val="left" w:pos="7258"/>
        </w:tabs>
        <w:spacing w:line="240" w:lineRule="auto"/>
        <w:ind w:firstLine="709"/>
        <w:rPr>
          <w:sz w:val="24"/>
        </w:rPr>
      </w:pPr>
      <w:r w:rsidRPr="00165615">
        <w:rPr>
          <w:sz w:val="24"/>
        </w:rPr>
        <w:t>10 марта</w:t>
      </w:r>
      <w:r w:rsidRPr="00165615" w:rsidR="00211B57">
        <w:rPr>
          <w:sz w:val="24"/>
        </w:rPr>
        <w:t xml:space="preserve"> 2021 года</w:t>
      </w:r>
      <w:r w:rsidRPr="00165615" w:rsidR="00211B57">
        <w:rPr>
          <w:sz w:val="24"/>
        </w:rPr>
        <w:tab/>
        <w:t>город</w:t>
      </w:r>
      <w:r w:rsidRPr="00165615" w:rsidR="00211B57">
        <w:rPr>
          <w:sz w:val="24"/>
        </w:rPr>
        <w:tab/>
        <w:t>Симферополь</w:t>
      </w:r>
    </w:p>
    <w:p w:rsidR="009215DB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И.о</w:t>
      </w:r>
      <w:r w:rsidRPr="00165615">
        <w:rPr>
          <w:sz w:val="24"/>
        </w:rPr>
        <w:t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Галюка</w:t>
      </w:r>
      <w:r w:rsidRPr="00165615">
        <w:rPr>
          <w:sz w:val="24"/>
        </w:rPr>
        <w:t xml:space="preserve"> Евгения Витальевича, 21.05.1991 г.р., </w:t>
      </w:r>
      <w:r w:rsidRPr="00165615">
        <w:rPr>
          <w:sz w:val="24"/>
        </w:rPr>
        <w:t>урож</w:t>
      </w:r>
      <w:r w:rsidRPr="00165615">
        <w:rPr>
          <w:sz w:val="24"/>
        </w:rPr>
        <w:t xml:space="preserve">.: с. Нива трудовая </w:t>
      </w:r>
      <w:r w:rsidRPr="00165615">
        <w:rPr>
          <w:sz w:val="24"/>
        </w:rPr>
        <w:t>Апостоловского</w:t>
      </w:r>
      <w:r w:rsidRPr="00165615">
        <w:rPr>
          <w:sz w:val="24"/>
        </w:rPr>
        <w:t xml:space="preserve"> р-на Днепропетровской обл., адрес: ул. Октябрьская д. 1 кв. 3, с. Константиновка, Симферопольский р-н, Республика Крым, официально не трудоустроенного,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о привлечении к административной ответственности по части 3 статьи 19.24 </w:t>
      </w:r>
      <w:r w:rsidRPr="00165615">
        <w:rPr>
          <w:sz w:val="24"/>
        </w:rPr>
        <w:t>КоАПРФ</w:t>
      </w:r>
    </w:p>
    <w:p w:rsidR="009215DB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</w:p>
    <w:p w:rsidR="00863926" w:rsidRPr="00165615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24"/>
        </w:rPr>
      </w:pPr>
      <w:r w:rsidRPr="00165615">
        <w:rPr>
          <w:rStyle w:val="23pt0"/>
          <w:b/>
          <w:bCs/>
          <w:sz w:val="24"/>
        </w:rPr>
        <w:t>установил:</w:t>
      </w:r>
    </w:p>
    <w:p w:rsidR="009215DB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Решением судьи </w:t>
      </w:r>
      <w:r w:rsidRPr="00165615">
        <w:rPr>
          <w:sz w:val="24"/>
        </w:rPr>
        <w:t>Камышинского</w:t>
      </w:r>
      <w:r w:rsidRPr="00165615">
        <w:rPr>
          <w:sz w:val="24"/>
        </w:rPr>
        <w:t xml:space="preserve"> городского суда Волгоградской области от 19.08.2020 № </w:t>
      </w:r>
      <w:r w:rsidRPr="00165615" w:rsidR="009215DB">
        <w:rPr>
          <w:sz w:val="24"/>
        </w:rPr>
        <w:t>2а-</w:t>
      </w:r>
      <w:r w:rsidRPr="00165615">
        <w:rPr>
          <w:sz w:val="24"/>
        </w:rPr>
        <w:t>1197</w:t>
      </w:r>
      <w:r w:rsidRPr="00165615" w:rsidR="009215DB">
        <w:rPr>
          <w:sz w:val="24"/>
        </w:rPr>
        <w:t>/2020</w:t>
      </w:r>
      <w:r w:rsidRPr="00165615">
        <w:rPr>
          <w:sz w:val="24"/>
        </w:rPr>
        <w:t xml:space="preserve"> в отношении </w:t>
      </w:r>
      <w:r w:rsidRPr="00165615">
        <w:rPr>
          <w:sz w:val="24"/>
        </w:rPr>
        <w:t>Галюка</w:t>
      </w:r>
      <w:r w:rsidRPr="00165615">
        <w:rPr>
          <w:sz w:val="24"/>
        </w:rPr>
        <w:t xml:space="preserve"> Е.В. установлен административный надзор, в </w:t>
      </w:r>
      <w:r w:rsidRPr="00165615">
        <w:rPr>
          <w:sz w:val="24"/>
        </w:rPr>
        <w:t>т.ч</w:t>
      </w:r>
      <w:r w:rsidRPr="00165615">
        <w:rPr>
          <w:sz w:val="24"/>
        </w:rPr>
        <w:t>. ему установлены ограничения в виде обязанности явки на регистрацию в ОМВД п</w:t>
      </w:r>
      <w:r w:rsidRPr="00165615" w:rsidR="009215DB">
        <w:rPr>
          <w:sz w:val="24"/>
        </w:rPr>
        <w:t>о Симферопольскому району. 01.03</w:t>
      </w:r>
      <w:r w:rsidRPr="00165615">
        <w:rPr>
          <w:sz w:val="24"/>
        </w:rPr>
        <w:t xml:space="preserve">.2021 </w:t>
      </w:r>
      <w:r w:rsidRPr="00165615">
        <w:rPr>
          <w:sz w:val="24"/>
        </w:rPr>
        <w:t>Галюком</w:t>
      </w:r>
      <w:r w:rsidRPr="00165615">
        <w:rPr>
          <w:sz w:val="24"/>
        </w:rPr>
        <w:t xml:space="preserve"> Е.В. не соблюдены ограничения, предусмотренные федеральным законом. Бездействия </w:t>
      </w:r>
      <w:r w:rsidRPr="00165615">
        <w:rPr>
          <w:sz w:val="24"/>
        </w:rPr>
        <w:t>Галюка</w:t>
      </w:r>
      <w:r w:rsidRPr="00165615">
        <w:rPr>
          <w:sz w:val="24"/>
        </w:rPr>
        <w:t xml:space="preserve"> Е.В. не содержат уголовно наказуемого деяния. Ограничения не выполнены </w:t>
      </w:r>
      <w:r w:rsidRPr="00165615">
        <w:rPr>
          <w:sz w:val="24"/>
        </w:rPr>
        <w:t>Галюком</w:t>
      </w:r>
      <w:r w:rsidRPr="00165615">
        <w:rPr>
          <w:sz w:val="24"/>
        </w:rPr>
        <w:t xml:space="preserve"> Е.В. повторно в течение года, его действия квалифицированы по ч. 3 ст. 19.24 КоАП РФ.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Галюк</w:t>
      </w:r>
      <w:r w:rsidRPr="00165615">
        <w:rPr>
          <w:sz w:val="24"/>
        </w:rPr>
        <w:t xml:space="preserve"> Е.В. вину в совершении административного правонарушения признал, подтвердил факты, изложенные в материалах дела.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Заслушав </w:t>
      </w:r>
      <w:r w:rsidRPr="00165615">
        <w:rPr>
          <w:sz w:val="24"/>
        </w:rPr>
        <w:t>Галюка</w:t>
      </w:r>
      <w:r w:rsidRPr="00165615">
        <w:rPr>
          <w:sz w:val="24"/>
        </w:rPr>
        <w:t xml:space="preserve"> Е.В., исследовав материалы дела, оценив доказательства в их совокупности, считаю, что его вина в совершении административного прав</w:t>
      </w:r>
      <w:r w:rsidRPr="00165615" w:rsidR="00531A29">
        <w:rPr>
          <w:sz w:val="24"/>
        </w:rPr>
        <w:t>онарушения, предусмотренного ч.3</w:t>
      </w:r>
      <w:r w:rsidRPr="00165615">
        <w:rPr>
          <w:sz w:val="24"/>
        </w:rPr>
        <w:t xml:space="preserve"> ст.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деяния,, доказана.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Факт совершения административного правонарушения и виновность </w:t>
      </w:r>
      <w:r w:rsidRPr="00165615">
        <w:rPr>
          <w:sz w:val="24"/>
        </w:rPr>
        <w:t>Галюка</w:t>
      </w:r>
      <w:r w:rsidRPr="00165615">
        <w:rPr>
          <w:sz w:val="24"/>
        </w:rPr>
        <w:t xml:space="preserve"> Е.В. подтверждены совокупностью доказательств, достоверность и допустимость которых ничем не опорочена, а именно: - из протокола об административном правонарушении № РК - </w:t>
      </w:r>
      <w:r w:rsidRPr="00165615" w:rsidR="009215DB">
        <w:rPr>
          <w:sz w:val="24"/>
        </w:rPr>
        <w:t>389005 от 05.03</w:t>
      </w:r>
      <w:r w:rsidRPr="00165615">
        <w:rPr>
          <w:sz w:val="24"/>
        </w:rPr>
        <w:t xml:space="preserve">.2021 следует, что решением судьи </w:t>
      </w:r>
      <w:r w:rsidRPr="00165615">
        <w:rPr>
          <w:sz w:val="24"/>
        </w:rPr>
        <w:t>Камышинского</w:t>
      </w:r>
      <w:r w:rsidRPr="00165615">
        <w:rPr>
          <w:sz w:val="24"/>
        </w:rPr>
        <w:t xml:space="preserve"> городского суда Волгоградской области от 19.08.2020 № </w:t>
      </w:r>
      <w:r w:rsidRPr="00165615" w:rsidR="009215DB">
        <w:rPr>
          <w:sz w:val="24"/>
        </w:rPr>
        <w:t>2а-1197/2020</w:t>
      </w:r>
      <w:r w:rsidRPr="00165615">
        <w:rPr>
          <w:sz w:val="24"/>
        </w:rPr>
        <w:t xml:space="preserve">, в отношении </w:t>
      </w:r>
      <w:r w:rsidRPr="00165615">
        <w:rPr>
          <w:sz w:val="24"/>
        </w:rPr>
        <w:t>Галюка</w:t>
      </w:r>
      <w:r w:rsidRPr="00165615">
        <w:rPr>
          <w:sz w:val="24"/>
        </w:rPr>
        <w:t xml:space="preserve"> Е.В. установлен административный надзор, а именно: применены ограничения в виде обязательной явки в</w:t>
      </w:r>
      <w:r w:rsidRPr="00165615">
        <w:rPr>
          <w:sz w:val="24"/>
        </w:rPr>
        <w:t xml:space="preserve"> орган внутренних дел по месту жительства. Требования решения </w:t>
      </w:r>
      <w:r w:rsidRPr="00165615">
        <w:rPr>
          <w:sz w:val="24"/>
        </w:rPr>
        <w:t>Галюк</w:t>
      </w:r>
      <w:r w:rsidRPr="00165615">
        <w:rPr>
          <w:sz w:val="24"/>
        </w:rPr>
        <w:t xml:space="preserve"> Е.В. не выполнил повторно в течение года. Аналогичные данные следуют из рапорта </w:t>
      </w:r>
      <w:r w:rsidRPr="00165615">
        <w:rPr>
          <w:sz w:val="24"/>
        </w:rPr>
        <w:t>ст</w:t>
      </w:r>
      <w:r w:rsidRPr="00165615">
        <w:rPr>
          <w:sz w:val="24"/>
        </w:rPr>
        <w:t>.и</w:t>
      </w:r>
      <w:r w:rsidRPr="00165615">
        <w:rPr>
          <w:sz w:val="24"/>
        </w:rPr>
        <w:t>нспектора</w:t>
      </w:r>
      <w:r w:rsidRPr="00165615">
        <w:rPr>
          <w:sz w:val="24"/>
        </w:rPr>
        <w:t xml:space="preserve"> ОМВД по Симферопольскому району, графика прибытия поднадзорного лица на регистрацию и регистрационного листа (</w:t>
      </w:r>
      <w:r w:rsidRPr="00165615">
        <w:rPr>
          <w:sz w:val="24"/>
        </w:rPr>
        <w:t>л.д</w:t>
      </w:r>
      <w:r w:rsidRPr="00165615">
        <w:rPr>
          <w:sz w:val="24"/>
        </w:rPr>
        <w:t xml:space="preserve">. 2, 4-6, 8, 12, 13); - из объяснения </w:t>
      </w:r>
      <w:r w:rsidRPr="00165615">
        <w:rPr>
          <w:sz w:val="24"/>
        </w:rPr>
        <w:t>Галюк</w:t>
      </w:r>
      <w:r w:rsidRPr="00165615">
        <w:rPr>
          <w:sz w:val="24"/>
        </w:rPr>
        <w:t xml:space="preserve"> Е.В. следует, что он не явился на регистрацию в ОМВД по Симферопольскому району без уважительных причин (</w:t>
      </w:r>
      <w:r w:rsidRPr="00165615">
        <w:rPr>
          <w:sz w:val="24"/>
        </w:rPr>
        <w:t>л.д</w:t>
      </w:r>
      <w:r w:rsidRPr="00165615">
        <w:rPr>
          <w:sz w:val="24"/>
        </w:rPr>
        <w:t xml:space="preserve">. 7); - </w:t>
      </w:r>
      <w:r w:rsidRPr="00165615">
        <w:rPr>
          <w:sz w:val="24"/>
        </w:rPr>
        <w:t xml:space="preserve">из постановления по делу об административном правонарушении следует, что </w:t>
      </w:r>
      <w:r w:rsidRPr="00165615">
        <w:rPr>
          <w:sz w:val="24"/>
        </w:rPr>
        <w:t>Галюк</w:t>
      </w:r>
      <w:r w:rsidRPr="00165615">
        <w:rPr>
          <w:sz w:val="24"/>
        </w:rPr>
        <w:t xml:space="preserve"> Е.В. признан виновным в совершении правонарушения, предусмотренного ч. 1 ст. 19.24 КоАП РФ (</w:t>
      </w:r>
      <w:r w:rsidRPr="00165615">
        <w:rPr>
          <w:sz w:val="24"/>
        </w:rPr>
        <w:t>л.д</w:t>
      </w:r>
      <w:r w:rsidRPr="00165615">
        <w:rPr>
          <w:sz w:val="24"/>
        </w:rPr>
        <w:t xml:space="preserve">. 9, 10); - </w:t>
      </w:r>
      <w:r w:rsidRPr="00165615">
        <w:rPr>
          <w:sz w:val="24"/>
        </w:rPr>
        <w:t>Галюк</w:t>
      </w:r>
      <w:r w:rsidRPr="00165615">
        <w:rPr>
          <w:sz w:val="24"/>
        </w:rPr>
        <w:t xml:space="preserve"> Е.В. ознакомлен с правами и обязанностями поднадзорного лица, предупрежден об уголовной и административной ответственности за несоблюдение установленных ограничений (</w:t>
      </w:r>
      <w:r w:rsidRPr="00165615">
        <w:rPr>
          <w:sz w:val="24"/>
        </w:rPr>
        <w:t>л.д</w:t>
      </w:r>
      <w:r w:rsidRPr="00165615">
        <w:rPr>
          <w:sz w:val="24"/>
        </w:rPr>
        <w:t>. 14, 15).</w:t>
      </w:r>
      <w:r w:rsidRPr="00165615">
        <w:rPr>
          <w:sz w:val="24"/>
        </w:rPr>
        <w:t xml:space="preserve"> Действия </w:t>
      </w:r>
      <w:r w:rsidRPr="00165615">
        <w:rPr>
          <w:sz w:val="24"/>
        </w:rPr>
        <w:t>Галюка</w:t>
      </w:r>
      <w:r w:rsidRPr="00165615">
        <w:rPr>
          <w:sz w:val="24"/>
        </w:rPr>
        <w:t xml:space="preserve"> Е.В. не содержат </w:t>
      </w:r>
      <w:r w:rsidRPr="00165615">
        <w:rPr>
          <w:sz w:val="24"/>
        </w:rPr>
        <w:t xml:space="preserve">признаков уголовно наказуемого деяния. Данные описанные в указанных доказательствах </w:t>
      </w:r>
      <w:r w:rsidRPr="00165615">
        <w:rPr>
          <w:sz w:val="24"/>
        </w:rPr>
        <w:t>Галюк</w:t>
      </w:r>
      <w:r w:rsidRPr="00165615">
        <w:rPr>
          <w:sz w:val="24"/>
        </w:rPr>
        <w:t xml:space="preserve"> Е.В. подтвердил суду.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Обстоятельством, смягчающим административную ответственность, является признание вины и раскаяние </w:t>
      </w:r>
      <w:r w:rsidRPr="00165615">
        <w:rPr>
          <w:sz w:val="24"/>
        </w:rPr>
        <w:t>Галюка</w:t>
      </w:r>
      <w:r w:rsidRPr="00165615">
        <w:rPr>
          <w:sz w:val="24"/>
        </w:rPr>
        <w:t xml:space="preserve"> Е.В. в совершении административного правонарушения.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Обстоятельств, отягчающих административную ответственность, не установлено.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наказание в пределах санкции ч. 3 ст. 19.24 КоАП РФ.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На основании изложенного, руководствуясь </w:t>
      </w:r>
      <w:r w:rsidRPr="00165615">
        <w:rPr>
          <w:sz w:val="24"/>
        </w:rPr>
        <w:t>ст.ст</w:t>
      </w:r>
      <w:r w:rsidRPr="00165615">
        <w:rPr>
          <w:sz w:val="24"/>
        </w:rPr>
        <w:t>. 4.1, ч. 3 ст. 19.24, 29.9- 29.11 КоАП РФ, судья</w:t>
      </w:r>
    </w:p>
    <w:p w:rsidR="00863926" w:rsidRPr="00165615" w:rsidP="009215DB">
      <w:pPr>
        <w:pStyle w:val="20"/>
        <w:shd w:val="clear" w:color="auto" w:fill="auto"/>
        <w:spacing w:line="240" w:lineRule="auto"/>
        <w:ind w:firstLine="709"/>
        <w:jc w:val="center"/>
        <w:rPr>
          <w:rStyle w:val="23pt0"/>
          <w:b/>
          <w:bCs/>
          <w:sz w:val="24"/>
        </w:rPr>
      </w:pPr>
      <w:r w:rsidRPr="00165615">
        <w:rPr>
          <w:rStyle w:val="23pt0"/>
          <w:b/>
          <w:bCs/>
          <w:sz w:val="24"/>
        </w:rPr>
        <w:t>постановил:</w:t>
      </w:r>
    </w:p>
    <w:p w:rsidR="009215DB" w:rsidRPr="00165615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24"/>
        </w:rPr>
      </w:pP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Галюка</w:t>
      </w:r>
      <w:r w:rsidRPr="00165615">
        <w:rPr>
          <w:sz w:val="24"/>
        </w:rPr>
        <w:t xml:space="preserve"> Евгения Витальевича признать виновным в совершении административного правонарушения, предусмотренного частью 3 статьи 19.24 КоАП РФ, и назначить ему наказание в виде обязательных работ на срок 20 (двадцать) часов.</w:t>
      </w:r>
    </w:p>
    <w:p w:rsidR="00863926" w:rsidRPr="00165615" w:rsidP="009215DB">
      <w:pPr>
        <w:pStyle w:val="1"/>
        <w:shd w:val="clear" w:color="auto" w:fill="auto"/>
        <w:tabs>
          <w:tab w:val="left" w:pos="1700"/>
          <w:tab w:val="left" w:pos="7191"/>
        </w:tabs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Разъяснить </w:t>
      </w:r>
      <w:r w:rsidRPr="00165615">
        <w:rPr>
          <w:sz w:val="24"/>
        </w:rPr>
        <w:t>Галюку</w:t>
      </w:r>
      <w:r w:rsidRPr="00165615">
        <w:rPr>
          <w:sz w:val="24"/>
        </w:rPr>
        <w:t xml:space="preserve"> Евгению Витальевичу, что в соответствии со ст. 20.25 Кодекса Российской Федерации об административных правонарушениях уклонение</w:t>
      </w:r>
      <w:r w:rsidRPr="00165615">
        <w:rPr>
          <w:sz w:val="24"/>
        </w:rPr>
        <w:tab/>
        <w:t>от отбывания обязательных работ</w:t>
      </w:r>
      <w:r w:rsidRPr="00165615">
        <w:rPr>
          <w:sz w:val="24"/>
        </w:rPr>
        <w:tab/>
        <w:t>влечет наложение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63926" w:rsidRPr="00165615" w:rsidP="009215DB">
      <w:pPr>
        <w:pStyle w:val="1"/>
        <w:shd w:val="clear" w:color="auto" w:fill="auto"/>
        <w:tabs>
          <w:tab w:val="left" w:pos="1700"/>
          <w:tab w:val="left" w:pos="7191"/>
        </w:tabs>
        <w:spacing w:line="240" w:lineRule="auto"/>
        <w:ind w:firstLine="709"/>
        <w:rPr>
          <w:sz w:val="24"/>
        </w:rPr>
      </w:pPr>
      <w:r w:rsidRPr="00165615">
        <w:rPr>
          <w:sz w:val="24"/>
        </w:rPr>
        <w:t>Лицо,</w:t>
      </w:r>
      <w:r w:rsidRPr="00165615">
        <w:rPr>
          <w:sz w:val="24"/>
        </w:rPr>
        <w:tab/>
        <w:t>которому назначено административное</w:t>
      </w:r>
      <w:r w:rsidRPr="00165615">
        <w:rPr>
          <w:sz w:val="24"/>
        </w:rPr>
        <w:tab/>
        <w:t>наказание в виде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63926" w:rsidRPr="00165615" w:rsidP="009215DB">
      <w:pPr>
        <w:pStyle w:val="1"/>
        <w:shd w:val="clear" w:color="auto" w:fill="auto"/>
        <w:tabs>
          <w:tab w:val="left" w:pos="1700"/>
          <w:tab w:val="left" w:pos="7191"/>
        </w:tabs>
        <w:spacing w:line="240" w:lineRule="auto"/>
        <w:ind w:firstLine="709"/>
        <w:rPr>
          <w:sz w:val="24"/>
        </w:rPr>
      </w:pPr>
      <w:r w:rsidRPr="00165615">
        <w:rPr>
          <w:sz w:val="24"/>
        </w:rPr>
        <w:t>Лица,</w:t>
      </w:r>
      <w:r w:rsidRPr="00165615">
        <w:rPr>
          <w:sz w:val="24"/>
        </w:rPr>
        <w:tab/>
        <w:t>кот</w:t>
      </w:r>
      <w:r w:rsidRPr="00165615" w:rsidR="009215DB">
        <w:rPr>
          <w:sz w:val="24"/>
        </w:rPr>
        <w:t xml:space="preserve">орым назначено административное </w:t>
      </w:r>
      <w:r w:rsidRPr="00165615">
        <w:rPr>
          <w:sz w:val="24"/>
        </w:rPr>
        <w:t>наказание в виде</w:t>
      </w:r>
      <w:r w:rsidRPr="00165615" w:rsidR="009215DB">
        <w:rPr>
          <w:sz w:val="24"/>
        </w:rPr>
        <w:t xml:space="preserve"> </w:t>
      </w:r>
      <w:r w:rsidRPr="00165615">
        <w:rPr>
          <w:sz w:val="24"/>
        </w:rPr>
        <w:t>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Срок предъявления </w:t>
      </w:r>
      <w:r w:rsidRPr="00165615">
        <w:rPr>
          <w:rStyle w:val="0pt"/>
          <w:b w:val="0"/>
          <w:sz w:val="24"/>
        </w:rPr>
        <w:t>постановления к</w:t>
      </w:r>
      <w:r w:rsidRPr="00165615">
        <w:rPr>
          <w:rStyle w:val="0pt"/>
          <w:sz w:val="24"/>
        </w:rPr>
        <w:t xml:space="preserve"> </w:t>
      </w:r>
      <w:r w:rsidRPr="00165615">
        <w:rPr>
          <w:sz w:val="24"/>
        </w:rPr>
        <w:t xml:space="preserve">исполнению в течение двух лет со дня вступления постановления </w:t>
      </w:r>
      <w:r w:rsidRPr="00165615" w:rsidR="00531A29">
        <w:rPr>
          <w:rStyle w:val="0pt"/>
          <w:b w:val="0"/>
          <w:sz w:val="24"/>
        </w:rPr>
        <w:t>в</w:t>
      </w:r>
      <w:r w:rsidRPr="00165615">
        <w:rPr>
          <w:rStyle w:val="0pt"/>
          <w:b w:val="0"/>
          <w:sz w:val="24"/>
        </w:rPr>
        <w:t xml:space="preserve"> </w:t>
      </w:r>
      <w:r w:rsidRPr="00165615">
        <w:rPr>
          <w:rStyle w:val="0pt"/>
          <w:b w:val="0"/>
          <w:sz w:val="24"/>
        </w:rPr>
        <w:t>законною</w:t>
      </w:r>
      <w:r w:rsidRPr="00165615">
        <w:rPr>
          <w:rStyle w:val="0pt"/>
          <w:b w:val="0"/>
          <w:sz w:val="24"/>
        </w:rPr>
        <w:t xml:space="preserve"> сил</w:t>
      </w:r>
      <w:r w:rsidRPr="00165615" w:rsidR="00531A29">
        <w:rPr>
          <w:rStyle w:val="0pt"/>
          <w:b w:val="0"/>
          <w:sz w:val="24"/>
        </w:rPr>
        <w:t>у.</w:t>
      </w: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 xml:space="preserve">Постановление может быть обжаловано в Симферопольский районный суд Республики Крым в течение </w:t>
      </w:r>
      <w:r w:rsidRPr="00165615" w:rsidR="00531A29">
        <w:rPr>
          <w:sz w:val="24"/>
        </w:rPr>
        <w:t>10</w:t>
      </w:r>
      <w:r w:rsidRPr="00165615">
        <w:rPr>
          <w:sz w:val="24"/>
        </w:rPr>
        <w:t xml:space="preserve"> суток со дня вручения или получения копии постановления.</w:t>
      </w:r>
    </w:p>
    <w:p w:rsidR="009215DB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</w:p>
    <w:p w:rsidR="00863926" w:rsidRPr="00165615" w:rsidP="009215DB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165615">
        <w:rPr>
          <w:sz w:val="24"/>
        </w:rPr>
        <w:t>Мировой судья</w:t>
      </w:r>
      <w:r w:rsidRPr="00165615" w:rsidR="00531A29">
        <w:rPr>
          <w:sz w:val="24"/>
        </w:rPr>
        <w:t xml:space="preserve">                                                                           И.В. Ищенко</w:t>
      </w:r>
    </w:p>
    <w:sectPr w:rsidSect="00165615">
      <w:type w:val="continuous"/>
      <w:pgSz w:w="11909" w:h="16838"/>
      <w:pgMar w:top="1134" w:right="709" w:bottom="992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6"/>
    <w:rsid w:val="00165615"/>
    <w:rsid w:val="00211B57"/>
    <w:rsid w:val="003F5593"/>
    <w:rsid w:val="004A018D"/>
    <w:rsid w:val="004B4B79"/>
    <w:rsid w:val="00531A29"/>
    <w:rsid w:val="00863926"/>
    <w:rsid w:val="009215DB"/>
    <w:rsid w:val="00AE479A"/>
    <w:rsid w:val="00D2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Основной текст (2) + Интервал 3 pt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Интервал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0">
    <w:name w:val="Основной текст + 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