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6F2DE2">
      <w:pPr>
        <w:jc w:val="right"/>
      </w:pPr>
      <w:r>
        <w:t>Д</w:t>
      </w:r>
      <w:r w:rsidR="006241F2">
        <w:t xml:space="preserve">ело № </w:t>
      </w:r>
      <w:r>
        <w:t>05-0</w:t>
      </w:r>
      <w:r w:rsidR="009D764C">
        <w:t>160</w:t>
      </w:r>
      <w:r>
        <w:t>/76/202</w:t>
      </w:r>
      <w:r w:rsidR="007E2696">
        <w:t>3</w:t>
      </w:r>
    </w:p>
    <w:p w:rsidR="00A77B3E" w:rsidP="006F2DE2">
      <w:pPr>
        <w:jc w:val="center"/>
      </w:pPr>
      <w:r>
        <w:t>ПОСТАНОВЛЕНИЕ</w:t>
      </w:r>
    </w:p>
    <w:p w:rsidR="00A77B3E"/>
    <w:p w:rsidR="00A77B3E" w:rsidP="006F2DE2">
      <w:pPr>
        <w:jc w:val="both"/>
      </w:pPr>
      <w:r>
        <w:t>22</w:t>
      </w:r>
      <w:r w:rsidR="007E2696">
        <w:t xml:space="preserve"> </w:t>
      </w:r>
      <w:r>
        <w:t>июня</w:t>
      </w:r>
      <w:r w:rsidR="007E2696">
        <w:t xml:space="preserve"> 2023</w:t>
      </w:r>
      <w:r w:rsidR="006241F2">
        <w:t xml:space="preserve"> года                                                      </w:t>
      </w:r>
      <w:r w:rsidR="009560E6">
        <w:t xml:space="preserve">                         </w:t>
      </w:r>
      <w:r w:rsidR="006241F2">
        <w:t xml:space="preserve"> </w:t>
      </w:r>
      <w:r w:rsidR="009560E6">
        <w:t xml:space="preserve">            </w:t>
      </w:r>
      <w:r w:rsidR="006241F2">
        <w:t xml:space="preserve">     </w:t>
      </w:r>
      <w:r w:rsidR="009560E6">
        <w:t>г.</w:t>
      </w:r>
      <w:r w:rsidR="007E2696">
        <w:t xml:space="preserve"> </w:t>
      </w:r>
      <w:r w:rsidR="009560E6">
        <w:t>Симферополь</w:t>
      </w:r>
    </w:p>
    <w:p w:rsidR="006241F2" w:rsidP="009560E6">
      <w:pPr>
        <w:ind w:firstLine="567"/>
        <w:jc w:val="both"/>
      </w:pPr>
      <w:r>
        <w:t>М</w:t>
      </w:r>
      <w:r>
        <w:t>ировой судья судебного участка №</w:t>
      </w:r>
      <w:r>
        <w:t>76</w:t>
      </w:r>
      <w:r>
        <w:t xml:space="preserve"> </w:t>
      </w:r>
      <w:r>
        <w:t>Симферопольского</w:t>
      </w:r>
      <w:r>
        <w:t xml:space="preserve"> судебного района (</w:t>
      </w:r>
      <w:r>
        <w:t>Симферопольский</w:t>
      </w:r>
      <w:r>
        <w:t xml:space="preserve"> муниципальный район) Республики Крым </w:t>
      </w:r>
      <w:r>
        <w:t>Кирюхина Т.Н.,</w:t>
      </w:r>
      <w:r>
        <w:t xml:space="preserve"> рассмотрев в открытом судебном заседании дело об административном правонарушении в отношении</w:t>
      </w:r>
    </w:p>
    <w:p w:rsidR="006F2DE2" w:rsidP="009560E6">
      <w:pPr>
        <w:ind w:firstLine="567"/>
        <w:jc w:val="both"/>
      </w:pPr>
      <w:r w:rsidRPr="0077084C">
        <w:rPr>
          <w:b/>
        </w:rPr>
        <w:t>Семенова Андрея Васильевича</w:t>
      </w:r>
      <w:r w:rsidRPr="001E0D97">
        <w:t xml:space="preserve">, </w:t>
      </w:r>
      <w:r w:rsidR="00107177">
        <w:t>***</w:t>
      </w:r>
      <w:r w:rsidR="009D764C">
        <w:t xml:space="preserve">, </w:t>
      </w:r>
    </w:p>
    <w:p w:rsidR="00A77B3E" w:rsidP="009560E6">
      <w:pPr>
        <w:ind w:firstLine="567"/>
        <w:jc w:val="both"/>
      </w:pPr>
      <w:r>
        <w:t>о привлечении к административной ответственности за совершение административного правонарушения, предусмотренного ч. 3 ст. 19.24 КоАП РФ,</w:t>
      </w:r>
    </w:p>
    <w:p w:rsidR="00A77B3E" w:rsidP="006F2DE2">
      <w:pPr>
        <w:jc w:val="center"/>
      </w:pPr>
      <w:r>
        <w:t>У С Т А Н О В И Л</w:t>
      </w:r>
    </w:p>
    <w:p w:rsidR="00A77B3E" w:rsidP="006F2DE2">
      <w:pPr>
        <w:jc w:val="both"/>
      </w:pPr>
      <w:r>
        <w:t>22</w:t>
      </w:r>
      <w:r w:rsidR="007E2696">
        <w:t>.0</w:t>
      </w:r>
      <w:r>
        <w:t>5</w:t>
      </w:r>
      <w:r w:rsidR="007E2696">
        <w:t>.2023</w:t>
      </w:r>
      <w:r w:rsidR="009560E6">
        <w:t xml:space="preserve"> года</w:t>
      </w:r>
      <w:r w:rsidR="006241F2">
        <w:t xml:space="preserve"> в </w:t>
      </w:r>
      <w:r w:rsidR="009560E6">
        <w:t xml:space="preserve">18 часов </w:t>
      </w:r>
      <w:r>
        <w:t>01</w:t>
      </w:r>
      <w:r w:rsidR="009560E6">
        <w:t xml:space="preserve"> минут</w:t>
      </w:r>
      <w:r w:rsidR="006241F2">
        <w:t xml:space="preserve"> установлено, что </w:t>
      </w:r>
      <w:r w:rsidR="007E2696">
        <w:t>Семенов А.В.</w:t>
      </w:r>
      <w:r w:rsidR="006241F2">
        <w:t xml:space="preserve"> являясь лицом, в отношении которого установлен административный надзор, не явился для регистрации в ОМВД России по </w:t>
      </w:r>
      <w:r w:rsidR="009560E6">
        <w:t>Симферопольскому</w:t>
      </w:r>
      <w:r w:rsidR="006241F2">
        <w:t xml:space="preserve"> району, чем повторно нарушил административное ограничение, возложенное на него решением </w:t>
      </w:r>
      <w:r w:rsidR="007E2696">
        <w:t>Керченского</w:t>
      </w:r>
      <w:r w:rsidR="006241F2">
        <w:t xml:space="preserve"> </w:t>
      </w:r>
      <w:r w:rsidR="007E2696">
        <w:t>городского</w:t>
      </w:r>
      <w:r w:rsidR="006241F2">
        <w:t xml:space="preserve"> суда от </w:t>
      </w:r>
      <w:r w:rsidR="007E2696">
        <w:t>06.07.2020 г. и решением Симферопольского районного суда Республики Крым от 14.09.2021</w:t>
      </w:r>
      <w:r w:rsidR="001D2532">
        <w:t xml:space="preserve"> г</w:t>
      </w:r>
      <w:r w:rsidR="007E2696">
        <w:t>.</w:t>
      </w:r>
      <w:r w:rsidR="006241F2">
        <w:t>, совершив административное правонарушение, предусмотренное ч</w:t>
      </w:r>
      <w:r w:rsidR="006241F2">
        <w:t>.3 ст.19.24 КоАП РФ.</w:t>
      </w:r>
    </w:p>
    <w:p w:rsidR="00A77B3E" w:rsidP="001D2532">
      <w:pPr>
        <w:ind w:firstLine="567"/>
        <w:jc w:val="both"/>
      </w:pPr>
      <w:r>
        <w:t xml:space="preserve">В судебном заседании </w:t>
      </w:r>
      <w:r w:rsidR="007E2696">
        <w:t>Семенов А.В.</w:t>
      </w:r>
      <w:r>
        <w:t xml:space="preserve"> вину в совершении административного правонарушения признал полностью, подтвердил обстоятельства, изложенные в протоколе, пояснил, что не явился </w:t>
      </w:r>
      <w:r w:rsidRPr="009B40F4" w:rsidR="007C65BB">
        <w:rPr>
          <w:color w:val="000000" w:themeColor="text1"/>
        </w:rPr>
        <w:t>22.05.2023 года</w:t>
      </w:r>
      <w:r>
        <w:t xml:space="preserve"> в ОМВД России по </w:t>
      </w:r>
      <w:r w:rsidR="001D2532">
        <w:t>Симферопольскому</w:t>
      </w:r>
      <w:r>
        <w:t xml:space="preserve"> району для регистрации, поскольку </w:t>
      </w:r>
      <w:r w:rsidR="007E2696">
        <w:t>перепутал даты</w:t>
      </w:r>
      <w:r>
        <w:t>.</w:t>
      </w:r>
    </w:p>
    <w:p w:rsidR="00A77B3E" w:rsidP="001D2532">
      <w:pPr>
        <w:ind w:firstLine="567"/>
        <w:jc w:val="both"/>
      </w:pPr>
      <w:r w:rsidRPr="00160A0D">
        <w:rPr>
          <w:color w:val="000000" w:themeColor="text1"/>
        </w:rPr>
        <w:t xml:space="preserve">Вина </w:t>
      </w:r>
      <w:r w:rsidRPr="00160A0D" w:rsidR="007E2696">
        <w:rPr>
          <w:color w:val="000000" w:themeColor="text1"/>
        </w:rPr>
        <w:t>Семенова А.В.</w:t>
      </w:r>
      <w:r w:rsidRPr="00160A0D">
        <w:rPr>
          <w:color w:val="000000" w:themeColor="text1"/>
        </w:rPr>
        <w:t xml:space="preserve"> в совершении административного правонарушения подтверждается материалами дела: протоколом об административном правонарушении </w:t>
      </w:r>
      <w:r w:rsidR="00107177">
        <w:t>***</w:t>
      </w:r>
      <w:r w:rsidRPr="00160A0D">
        <w:rPr>
          <w:color w:val="000000" w:themeColor="text1"/>
        </w:rPr>
        <w:t>№</w:t>
      </w:r>
      <w:r w:rsidR="00107177">
        <w:t>***</w:t>
      </w:r>
      <w:r w:rsidRPr="00160A0D">
        <w:rPr>
          <w:color w:val="000000" w:themeColor="text1"/>
        </w:rPr>
        <w:t xml:space="preserve"> от </w:t>
      </w:r>
      <w:r w:rsidRPr="00160A0D" w:rsidR="007C65BB">
        <w:rPr>
          <w:color w:val="000000" w:themeColor="text1"/>
        </w:rPr>
        <w:t>05</w:t>
      </w:r>
      <w:r w:rsidRPr="00160A0D" w:rsidR="007E2696">
        <w:rPr>
          <w:color w:val="000000" w:themeColor="text1"/>
        </w:rPr>
        <w:t>.0</w:t>
      </w:r>
      <w:r w:rsidRPr="00160A0D" w:rsidR="007C65BB">
        <w:rPr>
          <w:color w:val="000000" w:themeColor="text1"/>
        </w:rPr>
        <w:t>6</w:t>
      </w:r>
      <w:r w:rsidRPr="00160A0D" w:rsidR="007E2696">
        <w:rPr>
          <w:color w:val="000000" w:themeColor="text1"/>
        </w:rPr>
        <w:t>.2023</w:t>
      </w:r>
      <w:r w:rsidRPr="00160A0D" w:rsidR="001D2532">
        <w:rPr>
          <w:color w:val="000000" w:themeColor="text1"/>
        </w:rPr>
        <w:t xml:space="preserve"> года</w:t>
      </w:r>
      <w:r w:rsidRPr="00160A0D">
        <w:rPr>
          <w:color w:val="000000" w:themeColor="text1"/>
        </w:rPr>
        <w:t xml:space="preserve"> (л.д. </w:t>
      </w:r>
      <w:r w:rsidRPr="00160A0D" w:rsidR="007E2696">
        <w:rPr>
          <w:color w:val="000000" w:themeColor="text1"/>
        </w:rPr>
        <w:t>1</w:t>
      </w:r>
      <w:r w:rsidRPr="00160A0D">
        <w:rPr>
          <w:color w:val="000000" w:themeColor="text1"/>
        </w:rPr>
        <w:t>); рапортом (л.д.</w:t>
      </w:r>
      <w:r w:rsidRPr="00160A0D" w:rsidR="00160A0D">
        <w:rPr>
          <w:color w:val="000000" w:themeColor="text1"/>
        </w:rPr>
        <w:t>5</w:t>
      </w:r>
      <w:r w:rsidRPr="00160A0D">
        <w:rPr>
          <w:color w:val="000000" w:themeColor="text1"/>
        </w:rPr>
        <w:t>);</w:t>
      </w:r>
      <w:r w:rsidRPr="001F54FD">
        <w:rPr>
          <w:color w:val="FF0000"/>
        </w:rPr>
        <w:t xml:space="preserve"> </w:t>
      </w:r>
      <w:r w:rsidRPr="00160A0D">
        <w:rPr>
          <w:color w:val="000000" w:themeColor="text1"/>
        </w:rPr>
        <w:t xml:space="preserve">заключением о заведении дела  административного надзора на лицо, освобожденное из мест лишения свободы в отношении </w:t>
      </w:r>
      <w:r w:rsidRPr="00160A0D" w:rsidR="00160A0D">
        <w:rPr>
          <w:color w:val="000000" w:themeColor="text1"/>
        </w:rPr>
        <w:t>Семено</w:t>
      </w:r>
      <w:r w:rsidRPr="00160A0D" w:rsidR="002C5BC7">
        <w:rPr>
          <w:color w:val="000000" w:themeColor="text1"/>
        </w:rPr>
        <w:t>ва А.В.</w:t>
      </w:r>
      <w:r w:rsidRPr="00160A0D" w:rsidR="001D2532">
        <w:rPr>
          <w:color w:val="000000" w:themeColor="text1"/>
        </w:rPr>
        <w:t xml:space="preserve"> (л.д.1</w:t>
      </w:r>
      <w:r w:rsidRPr="00160A0D" w:rsidR="00160A0D">
        <w:rPr>
          <w:color w:val="000000" w:themeColor="text1"/>
        </w:rPr>
        <w:t>0</w:t>
      </w:r>
      <w:r w:rsidRPr="00160A0D">
        <w:rPr>
          <w:color w:val="000000" w:themeColor="text1"/>
        </w:rPr>
        <w:t>);</w:t>
      </w:r>
      <w:r w:rsidRPr="001F54FD">
        <w:rPr>
          <w:color w:val="FF0000"/>
        </w:rPr>
        <w:t xml:space="preserve"> </w:t>
      </w:r>
      <w:r w:rsidRPr="00160A0D">
        <w:rPr>
          <w:color w:val="000000" w:themeColor="text1"/>
        </w:rPr>
        <w:t xml:space="preserve">графиком прибытия поднадзорного лица на регистрацию от </w:t>
      </w:r>
      <w:r w:rsidRPr="00160A0D" w:rsidR="002C5BC7">
        <w:rPr>
          <w:color w:val="000000" w:themeColor="text1"/>
        </w:rPr>
        <w:t>29.0</w:t>
      </w:r>
      <w:r w:rsidRPr="00160A0D" w:rsidR="00160A0D">
        <w:rPr>
          <w:color w:val="000000" w:themeColor="text1"/>
        </w:rPr>
        <w:t>9</w:t>
      </w:r>
      <w:r w:rsidRPr="00160A0D" w:rsidR="002C5BC7">
        <w:rPr>
          <w:color w:val="000000" w:themeColor="text1"/>
        </w:rPr>
        <w:t>.2021</w:t>
      </w:r>
      <w:r w:rsidRPr="00160A0D" w:rsidR="001D2532">
        <w:rPr>
          <w:color w:val="000000" w:themeColor="text1"/>
        </w:rPr>
        <w:t xml:space="preserve"> года</w:t>
      </w:r>
      <w:r>
        <w:t xml:space="preserve">, согласно которому </w:t>
      </w:r>
      <w:r w:rsidR="002C5BC7">
        <w:t>Семенову А.В.</w:t>
      </w:r>
      <w:r>
        <w:t xml:space="preserve"> установлена обязанность являться на регистрацию в ОМВД России по </w:t>
      </w:r>
      <w:r w:rsidR="001D2532">
        <w:t xml:space="preserve">Симферопольскому району </w:t>
      </w:r>
      <w:r w:rsidR="002C5BC7">
        <w:t>2 (два</w:t>
      </w:r>
      <w:r w:rsidR="001D2532">
        <w:t>)</w:t>
      </w:r>
      <w:r>
        <w:t xml:space="preserve"> раз</w:t>
      </w:r>
      <w:r w:rsidR="001D2532">
        <w:t>а</w:t>
      </w:r>
      <w:r>
        <w:t xml:space="preserve"> в месяц </w:t>
      </w:r>
      <w:r w:rsidR="001D2532">
        <w:t>в период времени с 09:00 часо</w:t>
      </w:r>
      <w:r w:rsidR="002C5BC7">
        <w:t xml:space="preserve">в до 18:00 часов каждый второй </w:t>
      </w:r>
      <w:r w:rsidR="001D2532">
        <w:t>и четвертый понедельник каждого месяца</w:t>
      </w:r>
      <w:r>
        <w:t xml:space="preserve"> </w:t>
      </w:r>
      <w:r w:rsidR="001D2532">
        <w:t>(л.д.1</w:t>
      </w:r>
      <w:r w:rsidR="002C5BC7">
        <w:t>2</w:t>
      </w:r>
      <w:r>
        <w:t>);</w:t>
      </w:r>
      <w:r>
        <w:t xml:space="preserve"> регистрационным листом поднадзорного лица (л.д.</w:t>
      </w:r>
      <w:r w:rsidR="001D2532">
        <w:t>1</w:t>
      </w:r>
      <w:r w:rsidR="00160A0D">
        <w:t>2</w:t>
      </w:r>
      <w:r>
        <w:t xml:space="preserve">); решением </w:t>
      </w:r>
      <w:r w:rsidR="002C5BC7">
        <w:t>Керченского городского</w:t>
      </w:r>
      <w:r>
        <w:t xml:space="preserve"> суда от </w:t>
      </w:r>
      <w:r w:rsidR="002C5BC7">
        <w:t>06.07.2020</w:t>
      </w:r>
      <w:r w:rsidR="001D2532">
        <w:t xml:space="preserve"> года</w:t>
      </w:r>
      <w:r>
        <w:t xml:space="preserve"> (л.д.</w:t>
      </w:r>
      <w:r w:rsidR="00160A0D">
        <w:t>6</w:t>
      </w:r>
      <w:r w:rsidR="002C5BC7">
        <w:t>-</w:t>
      </w:r>
      <w:r w:rsidR="00160A0D">
        <w:t>7</w:t>
      </w:r>
      <w:r>
        <w:t>);</w:t>
      </w:r>
      <w:r w:rsidR="002C5BC7">
        <w:t xml:space="preserve"> решением Симферопольского районного суда Республики Крым от </w:t>
      </w:r>
      <w:r w:rsidR="0077084C">
        <w:t>14.09.2021 года (л.д.</w:t>
      </w:r>
      <w:r w:rsidR="00160A0D">
        <w:t>8</w:t>
      </w:r>
      <w:r w:rsidR="0077084C">
        <w:t>-</w:t>
      </w:r>
      <w:r w:rsidR="00160A0D">
        <w:t>9</w:t>
      </w:r>
      <w:r w:rsidR="0077084C">
        <w:t>);</w:t>
      </w:r>
      <w:r>
        <w:t xml:space="preserve"> справкой на физическое лицо (л.д.</w:t>
      </w:r>
      <w:r w:rsidR="00160A0D">
        <w:t>15</w:t>
      </w:r>
      <w:r w:rsidR="0077084C">
        <w:t>-</w:t>
      </w:r>
      <w:r w:rsidR="00160A0D">
        <w:t>19</w:t>
      </w:r>
      <w:r w:rsidR="0077084C">
        <w:t xml:space="preserve">); постановлением </w:t>
      </w:r>
      <w:r w:rsidR="00107177">
        <w:t>***</w:t>
      </w:r>
      <w:r>
        <w:t xml:space="preserve"> от </w:t>
      </w:r>
      <w:r w:rsidR="0077084C">
        <w:t>26.10.2022</w:t>
      </w:r>
      <w:r w:rsidR="008C12B2">
        <w:t xml:space="preserve"> года</w:t>
      </w:r>
      <w:r>
        <w:t xml:space="preserve"> в отношении </w:t>
      </w:r>
      <w:r w:rsidR="0077084C">
        <w:t>Семенова А.В.</w:t>
      </w:r>
      <w:r>
        <w:t xml:space="preserve"> о привлечении к административной ответственности по ч.1 ст.19.24 КоАП РФ, постановление вступило в законную силу </w:t>
      </w:r>
      <w:r w:rsidR="0077084C">
        <w:t>08.11.2022</w:t>
      </w:r>
      <w:r w:rsidR="008C12B2">
        <w:t xml:space="preserve"> года</w:t>
      </w:r>
      <w:r>
        <w:t xml:space="preserve"> (л.д.</w:t>
      </w:r>
      <w:r w:rsidR="00160A0D">
        <w:t>13</w:t>
      </w:r>
      <w:r w:rsidR="0077084C">
        <w:t>)</w:t>
      </w:r>
      <w:r>
        <w:t>.</w:t>
      </w:r>
    </w:p>
    <w:p w:rsidR="00A77B3E" w:rsidP="008C12B2">
      <w:pPr>
        <w:ind w:firstLine="567"/>
        <w:jc w:val="both"/>
      </w:pPr>
      <w:r>
        <w:t>И</w:t>
      </w:r>
      <w:r w:rsidR="006241F2">
        <w:t>меющиеся в материалах дела процессуальные документы составлены последовательно уполномоченным должностным лицом, нарушений требования закона при их составлении не допущено, все сведения, необходимые для правильного разрешения дела, отражены.</w:t>
      </w:r>
    </w:p>
    <w:p w:rsidR="00A77B3E" w:rsidP="008C12B2">
      <w:pPr>
        <w:ind w:firstLine="567"/>
        <w:jc w:val="both"/>
      </w:pPr>
      <w:r>
        <w:t>Доказательства по делу непротиворечивы и полностью согласуются между собой, нахожу их относимыми, допустимыми, достоверными и достаточными для разрешения дела.</w:t>
      </w:r>
    </w:p>
    <w:p w:rsidR="00A77B3E" w:rsidP="008C12B2">
      <w:pPr>
        <w:ind w:firstLine="567"/>
        <w:jc w:val="both"/>
      </w:pPr>
      <w:r>
        <w:t xml:space="preserve">Как следует из материалов дела, вступившим в законную силу решением судьи </w:t>
      </w:r>
      <w:r w:rsidR="0077084C">
        <w:t>Керченского городского суда от 06.07.2020 года</w:t>
      </w:r>
      <w:r w:rsidR="008C12B2">
        <w:t xml:space="preserve"> </w:t>
      </w:r>
      <w:r w:rsidR="0077084C">
        <w:t>и решением Симферопольского районного суда Республики Крым от 14.09.2021 года Семенову А.В.</w:t>
      </w:r>
      <w:r w:rsidR="008C12B2">
        <w:t xml:space="preserve"> </w:t>
      </w:r>
      <w:r>
        <w:t xml:space="preserve">установлен административный надзор сроком на </w:t>
      </w:r>
      <w:r w:rsidR="0077084C">
        <w:t>10 (десять) лет</w:t>
      </w:r>
      <w:r>
        <w:t xml:space="preserve"> и ограничения, в том числе обязанность являться </w:t>
      </w:r>
      <w:r w:rsidR="0077084C">
        <w:t xml:space="preserve">2 (два) </w:t>
      </w:r>
      <w:r>
        <w:t>раз</w:t>
      </w:r>
      <w:r w:rsidR="008C12B2">
        <w:t>а</w:t>
      </w:r>
      <w:r>
        <w:t xml:space="preserve"> в месяц в орган внутренних дел по месту жительства или пребывания для</w:t>
      </w:r>
      <w:r>
        <w:t xml:space="preserve"> регистрации в дни, установленные ОВД (л.д.</w:t>
      </w:r>
      <w:r w:rsidR="00160A0D">
        <w:t>6-7</w:t>
      </w:r>
      <w:r w:rsidR="0077084C">
        <w:t xml:space="preserve">; </w:t>
      </w:r>
      <w:r w:rsidR="00160A0D">
        <w:t>8-9</w:t>
      </w:r>
      <w:r>
        <w:t>).</w:t>
      </w:r>
    </w:p>
    <w:p w:rsidR="00A77B3E" w:rsidP="008C12B2">
      <w:pPr>
        <w:ind w:firstLine="567"/>
        <w:jc w:val="both"/>
      </w:pPr>
      <w:r>
        <w:t xml:space="preserve">Частью 1 статьи 19.24 КоАП РФ установлена административная ответственность за несоблюдение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</w:t>
      </w:r>
      <w:r>
        <w:t>с федеральным законом, если эти действия (бездействие) не содержат уголовно наказуемого деяния.</w:t>
      </w:r>
    </w:p>
    <w:p w:rsidR="00A77B3E" w:rsidP="008C12B2">
      <w:pPr>
        <w:ind w:firstLine="567"/>
        <w:jc w:val="both"/>
      </w:pPr>
      <w:r>
        <w:t>Частью 3 статьи 19.24 КоАП РФ установлена административная ответственность за 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деяния.</w:t>
      </w:r>
    </w:p>
    <w:p w:rsidR="00A77B3E" w:rsidP="008C12B2">
      <w:pPr>
        <w:ind w:firstLine="567"/>
        <w:jc w:val="both"/>
      </w:pPr>
      <w:r>
        <w:t>Согласно пункту 1 части 2 статьи 4 Федерального закона от дата № 64-ФЗ «Об административном надзоре за лицами, освобожденными из мест лишения свободы» в отношении поднадзорного лица обязательным является установление судом административного ограничения в виде обязательной явки поднадзорного лица от одного до четырех раз в месяц в орган внутренних дел по месту жительства, пребывания или фактического нахождения для регистрации.</w:t>
      </w:r>
    </w:p>
    <w:p w:rsidR="00A77B3E" w:rsidP="008C12B2">
      <w:pPr>
        <w:ind w:firstLine="567"/>
        <w:jc w:val="both"/>
      </w:pPr>
      <w:r>
        <w:t xml:space="preserve">Таким образом, действия </w:t>
      </w:r>
      <w:r w:rsidR="0077084C">
        <w:t>Семенова А.В.</w:t>
      </w:r>
      <w:r>
        <w:t xml:space="preserve"> правильно квалифицированы по ч.3 ст.19.24</w:t>
      </w:r>
      <w:r w:rsidR="008C12B2">
        <w:t> </w:t>
      </w:r>
      <w:r>
        <w:t>КоАП РФ, как повторное в течение одного года несоблюдение лицом, в отношении которого установлен административный надзор, ограничений, установленных ему судом в соответствии с федеральным законом, при этом действия не содержат уголовно наказуемого деяния, вина в совершении данного правонарушения доказана.</w:t>
      </w:r>
    </w:p>
    <w:p w:rsidR="00A77B3E" w:rsidP="008C12B2">
      <w:pPr>
        <w:ind w:firstLine="567"/>
        <w:jc w:val="both"/>
      </w:pPr>
      <w:r>
        <w:t xml:space="preserve">В соответствии со ст.4.2 КоАП РФ, обстоятельствами смягчающими административную ответственность </w:t>
      </w:r>
      <w:r w:rsidR="0077084C">
        <w:t>Семенова А.В.</w:t>
      </w:r>
      <w:r>
        <w:t xml:space="preserve"> за совершенное им правонарушение суд признает признание вины.</w:t>
      </w:r>
    </w:p>
    <w:p w:rsidR="00A77B3E" w:rsidP="008C12B2">
      <w:pPr>
        <w:ind w:firstLine="567"/>
        <w:jc w:val="both"/>
      </w:pPr>
      <w:r>
        <w:t>Согласно со ст.4.3 КоАП РФ, обстоятельств отягчающих ответственность</w:t>
      </w:r>
      <w:r w:rsidR="008C12B2">
        <w:t xml:space="preserve"> </w:t>
      </w:r>
      <w:r w:rsidR="0077084C">
        <w:t>Семенова А.В.</w:t>
      </w:r>
      <w:r>
        <w:t xml:space="preserve"> за совершенное им правонарушение судом не установлено.</w:t>
      </w:r>
    </w:p>
    <w:p w:rsidR="008C12B2" w:rsidP="006241F2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Разрешая вопрос о виде и размере административного наказания, мировой судья учитывает характер совершенного </w:t>
      </w:r>
      <w:r w:rsidR="0077084C">
        <w:rPr>
          <w:rFonts w:eastAsia="Calibri"/>
        </w:rPr>
        <w:t>Семеновым А.В.</w:t>
      </w:r>
      <w:r>
        <w:rPr>
          <w:rFonts w:eastAsia="Calibri"/>
        </w:rPr>
        <w:t xml:space="preserve"> административного правонарушения, его личность, семейное и материальное положение, обстоятельства, смягчающие и отягчающие административную ответственность.</w:t>
      </w:r>
    </w:p>
    <w:p w:rsidR="008C12B2" w:rsidP="006241F2">
      <w:pPr>
        <w:ind w:firstLine="567"/>
        <w:jc w:val="both"/>
        <w:rPr>
          <w:rFonts w:eastAsia="Calibri"/>
        </w:rPr>
      </w:pPr>
      <w:r>
        <w:rPr>
          <w:rFonts w:eastAsia="Calibri"/>
        </w:rPr>
        <w:t>Согласно ч.1 ст.3.1 КоАП РФ,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</w:t>
      </w:r>
    </w:p>
    <w:p w:rsidR="008C12B2" w:rsidP="006241F2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С учётом </w:t>
      </w:r>
      <w:r>
        <w:rPr>
          <w:rFonts w:eastAsia="Calibri"/>
        </w:rPr>
        <w:t>изложенного</w:t>
      </w:r>
      <w:r>
        <w:rPr>
          <w:rFonts w:eastAsia="Calibri"/>
        </w:rPr>
        <w:t>, руководствуясь ст. 29.9 – 29.11 КоАП РФ, мировой судья</w:t>
      </w:r>
    </w:p>
    <w:p w:rsidR="00A77B3E" w:rsidP="006F2DE2">
      <w:pPr>
        <w:jc w:val="center"/>
      </w:pPr>
      <w:r>
        <w:t>П</w:t>
      </w:r>
      <w:r>
        <w:t xml:space="preserve"> О С Т А Н О В И Л:</w:t>
      </w:r>
    </w:p>
    <w:p w:rsidR="006241F2" w:rsidP="006241F2">
      <w:pPr>
        <w:ind w:firstLine="567"/>
        <w:jc w:val="both"/>
        <w:rPr>
          <w:rFonts w:eastAsia="Calibri"/>
        </w:rPr>
      </w:pPr>
      <w:r w:rsidRPr="0077084C">
        <w:rPr>
          <w:b/>
        </w:rPr>
        <w:t>Семенова Андрея Васильевича</w:t>
      </w:r>
      <w:r w:rsidRPr="001E0D97">
        <w:t xml:space="preserve">, </w:t>
      </w:r>
      <w:r w:rsidR="00107177">
        <w:t>***</w:t>
      </w:r>
      <w:r>
        <w:t>,</w:t>
      </w:r>
      <w:r>
        <w:rPr>
          <w:rFonts w:eastAsia="Calibri"/>
        </w:rPr>
        <w:t xml:space="preserve"> признать виновным в совершении административного правонарушения, предусмотренного ч.3 ст.19.24 Кодекса РФ об административных правонарушениях, и назначить ему наказание в виде обязательных работ на срок 2</w:t>
      </w:r>
      <w:r w:rsidR="00160A0D">
        <w:rPr>
          <w:rFonts w:eastAsia="Calibri"/>
        </w:rPr>
        <w:t>0</w:t>
      </w:r>
      <w:r>
        <w:rPr>
          <w:rFonts w:eastAsia="Calibri"/>
        </w:rPr>
        <w:t xml:space="preserve"> (двадцать</w:t>
      </w:r>
      <w:r w:rsidR="00160A0D">
        <w:rPr>
          <w:rFonts w:eastAsia="Calibri"/>
        </w:rPr>
        <w:t xml:space="preserve">) </w:t>
      </w:r>
      <w:r>
        <w:rPr>
          <w:rFonts w:eastAsia="Calibri"/>
        </w:rPr>
        <w:t xml:space="preserve">часов. </w:t>
      </w:r>
    </w:p>
    <w:p w:rsidR="006241F2" w:rsidP="006241F2">
      <w:pPr>
        <w:ind w:firstLine="708"/>
        <w:jc w:val="both"/>
        <w:rPr>
          <w:rFonts w:eastAsia="Calibri"/>
        </w:rPr>
      </w:pPr>
      <w:r>
        <w:rPr>
          <w:rFonts w:eastAsia="Calibri"/>
        </w:rPr>
        <w:t>Разъяснить, что в соответствии с ч.4 ст.20.25 КоАП РФ уклонение от отбывания обязательных работ влечёт наложение административного штрафа в размере от ста пятидесяти тысяч до трёхсот тысяч рублей или административный арест на срок до пятнадцати суток.</w:t>
      </w:r>
    </w:p>
    <w:p w:rsidR="00A77B3E" w:rsidP="006241F2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Постановление может быть обжаловано в Симферопольский районный суд Республики Крым в течение 10 суток со дня </w:t>
      </w:r>
      <w:r>
        <w:t xml:space="preserve">вручения или получения копии постановления </w:t>
      </w:r>
      <w:r>
        <w:rPr>
          <w:rFonts w:eastAsia="Calibri"/>
        </w:rPr>
        <w:t>через мирового судью или непосредственно в суд, уполномоченный рассматривать жалобу.</w:t>
      </w:r>
    </w:p>
    <w:p w:rsidR="006241F2" w:rsidP="006241F2">
      <w:pPr>
        <w:ind w:firstLine="567"/>
        <w:jc w:val="both"/>
        <w:rPr>
          <w:rFonts w:eastAsia="Calibri"/>
        </w:rPr>
      </w:pPr>
    </w:p>
    <w:p w:rsidR="006241F2" w:rsidP="006241F2">
      <w:pPr>
        <w:jc w:val="both"/>
      </w:pPr>
      <w:r>
        <w:rPr>
          <w:rFonts w:eastAsia="Calibri"/>
        </w:rPr>
        <w:t>Мировой судья                                                                                                           Т.Н. Кирюхина</w:t>
      </w:r>
    </w:p>
    <w:sectPr w:rsidSect="009560E6">
      <w:pgSz w:w="12240" w:h="15840"/>
      <w:pgMar w:top="568" w:right="7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E2"/>
    <w:rsid w:val="00107177"/>
    <w:rsid w:val="00160A0D"/>
    <w:rsid w:val="001D2532"/>
    <w:rsid w:val="001E0D97"/>
    <w:rsid w:val="001F54FD"/>
    <w:rsid w:val="00263BD1"/>
    <w:rsid w:val="002C5BC7"/>
    <w:rsid w:val="00420153"/>
    <w:rsid w:val="004B3C0F"/>
    <w:rsid w:val="006241F2"/>
    <w:rsid w:val="006B55AA"/>
    <w:rsid w:val="006F2DE2"/>
    <w:rsid w:val="007356E1"/>
    <w:rsid w:val="0077084C"/>
    <w:rsid w:val="007C65BB"/>
    <w:rsid w:val="007E2696"/>
    <w:rsid w:val="00843363"/>
    <w:rsid w:val="008C12B2"/>
    <w:rsid w:val="009560E6"/>
    <w:rsid w:val="009B40F4"/>
    <w:rsid w:val="009D764C"/>
    <w:rsid w:val="00A77B3E"/>
    <w:rsid w:val="00C54004"/>
    <w:rsid w:val="00E435B3"/>
    <w:rsid w:val="00EE46A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rsid w:val="00420153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rsid w:val="00420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