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</w:t>
      </w:r>
      <w:r w:rsidR="00F57F0C">
        <w:rPr>
          <w:color w:val="000000"/>
          <w:sz w:val="23"/>
          <w:szCs w:val="23"/>
          <w:bdr w:val="none" w:sz="0" w:space="0" w:color="auto" w:frame="1"/>
        </w:rPr>
        <w:t>199</w:t>
      </w:r>
      <w:r w:rsidRPr="002F3A2B">
        <w:rPr>
          <w:color w:val="000000"/>
          <w:sz w:val="23"/>
          <w:szCs w:val="23"/>
          <w:bdr w:val="none" w:sz="0" w:space="0" w:color="auto" w:frame="1"/>
        </w:rPr>
        <w:t>/76/2021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</w:t>
      </w:r>
      <w:r w:rsidRPr="002F3A2B">
        <w:rPr>
          <w:b w:val="0"/>
          <w:color w:val="000000"/>
          <w:sz w:val="23"/>
          <w:szCs w:val="23"/>
        </w:rPr>
        <w:t xml:space="preserve">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06 августа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2021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</w:rPr>
        <w:t>М</w:t>
      </w:r>
      <w:r w:rsidRPr="002F3A2B" w:rsidR="002F3A2B">
        <w:rPr>
          <w:sz w:val="23"/>
          <w:szCs w:val="23"/>
        </w:rPr>
        <w:t>ировой судья судебного участка №</w:t>
      </w:r>
      <w:r w:rsidRPr="002F3A2B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>
        <w:rPr>
          <w:sz w:val="23"/>
          <w:szCs w:val="23"/>
        </w:rPr>
        <w:t>Кирюхина Т.Н.</w:t>
      </w:r>
      <w:r w:rsidRPr="002F3A2B" w:rsidR="002F3A2B">
        <w:rPr>
          <w:sz w:val="23"/>
          <w:szCs w:val="23"/>
        </w:rPr>
        <w:t>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F57F0C">
        <w:rPr>
          <w:color w:val="000000"/>
          <w:sz w:val="23"/>
          <w:szCs w:val="23"/>
          <w:bdr w:val="none" w:sz="0" w:space="0" w:color="auto" w:frame="1"/>
        </w:rPr>
        <w:t xml:space="preserve">частью 1 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статьей 15.33.2 Кодекса Российской Федерации об административных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 xml:space="preserve">председателя </w:t>
      </w:r>
      <w:r w:rsidR="0057165D"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 w:rsidR="0057165D"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паспорт гражданина РФ серия </w:t>
      </w:r>
      <w:r w:rsidR="0057165D">
        <w:rPr>
          <w:szCs w:val="28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№</w:t>
      </w:r>
      <w:r w:rsidR="0057165D">
        <w:rPr>
          <w:color w:val="000000"/>
          <w:sz w:val="23"/>
          <w:szCs w:val="23"/>
          <w:bdr w:val="none" w:sz="0" w:space="0" w:color="auto" w:frame="1"/>
        </w:rPr>
        <w:t xml:space="preserve"> </w:t>
      </w:r>
      <w:r w:rsidR="0057165D">
        <w:rPr>
          <w:szCs w:val="28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>,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Cs w:val="28"/>
        </w:rPr>
        <w:t>«данные изъяты»</w:t>
      </w:r>
      <w:r w:rsidRPr="002F3A2B" w:rsidR="0002269D">
        <w:rPr>
          <w:sz w:val="23"/>
          <w:szCs w:val="23"/>
          <w:bdr w:val="none" w:sz="0" w:space="0" w:color="auto" w:frame="1"/>
        </w:rPr>
        <w:t xml:space="preserve">, являясь </w:t>
      </w:r>
      <w:r w:rsidRPr="004C1982" w:rsidR="004C1982">
        <w:rPr>
          <w:sz w:val="23"/>
          <w:szCs w:val="23"/>
          <w:bdr w:val="none" w:sz="0" w:space="0" w:color="auto" w:frame="1"/>
        </w:rPr>
        <w:t>председател</w:t>
      </w:r>
      <w:r w:rsidR="004C1982">
        <w:rPr>
          <w:sz w:val="23"/>
          <w:szCs w:val="23"/>
          <w:bdr w:val="none" w:sz="0" w:space="0" w:color="auto" w:frame="1"/>
        </w:rPr>
        <w:t>ем</w:t>
      </w:r>
      <w:r w:rsidRPr="004C1982" w:rsidR="004C1982">
        <w:rPr>
          <w:sz w:val="23"/>
          <w:szCs w:val="23"/>
          <w:bdr w:val="none" w:sz="0" w:space="0" w:color="auto" w:frame="1"/>
        </w:rPr>
        <w:t xml:space="preserve"> </w:t>
      </w: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расположенного по адресу: </w:t>
      </w: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не представил в органы Пенсионного фонда Российской Федерации в установленный законодательством Российской Федерации </w:t>
      </w:r>
      <w:r w:rsidRPr="002F3A2B" w:rsidR="0002269D">
        <w:rPr>
          <w:sz w:val="23"/>
          <w:szCs w:val="23"/>
          <w:bdr w:val="none" w:sz="0" w:space="0" w:color="auto" w:frame="1"/>
        </w:rPr>
        <w:t xml:space="preserve">сведения о застрахованных лицах по форме СЗВ-М с типом «исходная» за </w:t>
      </w:r>
      <w:r w:rsidR="004C1982">
        <w:rPr>
          <w:sz w:val="23"/>
          <w:szCs w:val="23"/>
          <w:bdr w:val="none" w:sz="0" w:space="0" w:color="auto" w:frame="1"/>
        </w:rPr>
        <w:t>декабрь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2020 года предоставлены </w:t>
      </w:r>
      <w:r w:rsidR="004C1982">
        <w:rPr>
          <w:sz w:val="23"/>
          <w:szCs w:val="23"/>
          <w:bdr w:val="none" w:sz="0" w:space="0" w:color="auto" w:frame="1"/>
        </w:rPr>
        <w:t>31.03.2021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с нарушением установленного срока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(срок предоставления сведений о застрахованных лицах за </w:t>
      </w:r>
      <w:r w:rsidR="004C1982">
        <w:rPr>
          <w:sz w:val="23"/>
          <w:szCs w:val="23"/>
          <w:bdr w:val="none" w:sz="0" w:space="0" w:color="auto" w:frame="1"/>
        </w:rPr>
        <w:t>декабрь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2020 года до 15.</w:t>
      </w:r>
      <w:r w:rsidR="004C1982">
        <w:rPr>
          <w:sz w:val="23"/>
          <w:szCs w:val="23"/>
          <w:bdr w:val="none" w:sz="0" w:space="0" w:color="auto" w:frame="1"/>
        </w:rPr>
        <w:t>01.2021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года включительно).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в судебное заседание не явился,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 Ходатайств</w:t>
      </w:r>
      <w:r w:rsidRPr="002F3A2B" w:rsidR="005E3FBB">
        <w:rPr>
          <w:sz w:val="23"/>
          <w:szCs w:val="23"/>
        </w:rPr>
        <w:t>овал</w:t>
      </w:r>
      <w:r w:rsidRPr="002F3A2B" w:rsidR="002F3A2B">
        <w:rPr>
          <w:sz w:val="23"/>
          <w:szCs w:val="23"/>
        </w:rPr>
        <w:t xml:space="preserve"> </w:t>
      </w:r>
      <w:r w:rsidRPr="002F3A2B" w:rsidR="005E3FBB">
        <w:rPr>
          <w:sz w:val="23"/>
          <w:szCs w:val="23"/>
        </w:rPr>
        <w:t>о рассмотрения дела в его отсутствие</w:t>
      </w:r>
      <w:r w:rsidRPr="002F3A2B" w:rsidR="002F3A2B">
        <w:rPr>
          <w:sz w:val="23"/>
          <w:szCs w:val="23"/>
        </w:rPr>
        <w:t xml:space="preserve">, </w:t>
      </w:r>
      <w:r w:rsidRPr="002F3A2B" w:rsidR="005E3FBB">
        <w:rPr>
          <w:sz w:val="23"/>
          <w:szCs w:val="23"/>
        </w:rPr>
        <w:t xml:space="preserve">с  нарушением </w:t>
      </w:r>
      <w:r w:rsidRPr="002F3A2B" w:rsidR="005E3FBB">
        <w:rPr>
          <w:sz w:val="23"/>
          <w:szCs w:val="23"/>
        </w:rPr>
        <w:t>согласен</w:t>
      </w:r>
      <w:r w:rsidRPr="002F3A2B" w:rsidR="005E3FBB">
        <w:rPr>
          <w:sz w:val="23"/>
          <w:szCs w:val="23"/>
        </w:rPr>
        <w:t>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shd w:val="clear" w:color="auto" w:fill="FFFFFF"/>
        <w:spacing w:line="242" w:lineRule="atLeast"/>
        <w:ind w:firstLine="567"/>
        <w:jc w:val="both"/>
        <w:rPr>
          <w:rStyle w:val="blk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соответствии с подпунктом 2.2 статьи 11 </w:t>
      </w:r>
      <w:hyperlink r:id="rId4" w:history="1">
        <w:r w:rsidRPr="002F3A2B">
          <w:rPr>
            <w:rStyle w:val="Hyperlink"/>
            <w:bCs/>
            <w:color w:val="000000"/>
            <w:sz w:val="23"/>
            <w:szCs w:val="23"/>
            <w:shd w:val="clear" w:color="auto" w:fill="FFFFFF"/>
          </w:rPr>
          <w:t xml:space="preserve">Федерального закона от 01 апреля 1996 года N27-ФЗ «Об индивидуальном (персонифицированном) учете в системе обязательного пенсионного страхования», </w:t>
        </w:r>
      </w:hyperlink>
      <w:r w:rsidRPr="002F3A2B">
        <w:rPr>
          <w:color w:val="000000"/>
          <w:sz w:val="23"/>
          <w:szCs w:val="23"/>
        </w:rPr>
        <w:t>ст</w:t>
      </w:r>
      <w:r w:rsidRPr="002F3A2B">
        <w:rPr>
          <w:rStyle w:val="blk"/>
          <w:color w:val="000000"/>
          <w:sz w:val="23"/>
          <w:szCs w:val="23"/>
        </w:rPr>
        <w:t>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2F3A2B">
        <w:rPr>
          <w:rStyle w:val="blk"/>
          <w:color w:val="000000"/>
          <w:sz w:val="23"/>
          <w:szCs w:val="23"/>
        </w:rPr>
        <w:t xml:space="preserve">, </w:t>
      </w:r>
      <w:r w:rsidRPr="002F3A2B">
        <w:rPr>
          <w:rStyle w:val="blk"/>
          <w:color w:val="000000"/>
          <w:sz w:val="23"/>
          <w:szCs w:val="23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страховой номер индивидуального лицевого счета;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фамилию, имя и отчество;</w:t>
      </w:r>
      <w:r w:rsidRPr="002F3A2B">
        <w:rPr>
          <w:rStyle w:val="blk"/>
          <w:color w:val="000000"/>
          <w:sz w:val="23"/>
          <w:szCs w:val="23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 xml:space="preserve">Сведения </w:t>
      </w:r>
      <w:r w:rsidRPr="002F3A2B" w:rsidR="00701F49">
        <w:rPr>
          <w:sz w:val="23"/>
          <w:szCs w:val="23"/>
          <w:bdr w:val="none" w:sz="0" w:space="0" w:color="auto" w:frame="1"/>
        </w:rPr>
        <w:t xml:space="preserve">о застрахованных лицах по форме СЗВ-М с типом «исходная» за </w:t>
      </w:r>
      <w:r w:rsidR="004C1982">
        <w:rPr>
          <w:sz w:val="23"/>
          <w:szCs w:val="23"/>
          <w:bdr w:val="none" w:sz="0" w:space="0" w:color="auto" w:frame="1"/>
        </w:rPr>
        <w:t>декабрь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2020</w:t>
      </w:r>
      <w:r w:rsidRPr="002F3A2B" w:rsidR="005E3FBB">
        <w:rPr>
          <w:sz w:val="23"/>
          <w:szCs w:val="23"/>
          <w:bdr w:val="none" w:sz="0" w:space="0" w:color="auto" w:frame="1"/>
        </w:rPr>
        <w:t> </w:t>
      </w:r>
      <w:r w:rsidRPr="002F3A2B">
        <w:rPr>
          <w:sz w:val="23"/>
          <w:szCs w:val="23"/>
          <w:bdr w:val="none" w:sz="0" w:space="0" w:color="auto" w:frame="1"/>
        </w:rPr>
        <w:t>года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sz w:val="23"/>
          <w:szCs w:val="23"/>
          <w:bdr w:val="none" w:sz="0" w:space="0" w:color="auto" w:frame="1"/>
        </w:rPr>
        <w:t xml:space="preserve">предоставлены </w:t>
      </w:r>
      <w:r w:rsidR="0057165D">
        <w:rPr>
          <w:szCs w:val="28"/>
        </w:rPr>
        <w:t>«данные изъяты»</w:t>
      </w:r>
      <w:r w:rsidRPr="002F3A2B" w:rsidR="00701F49">
        <w:rPr>
          <w:sz w:val="23"/>
          <w:szCs w:val="23"/>
          <w:bdr w:val="none" w:sz="0" w:space="0" w:color="auto" w:frame="1"/>
        </w:rPr>
        <w:t xml:space="preserve">, </w:t>
      </w:r>
      <w:r w:rsidRPr="002F3A2B">
        <w:rPr>
          <w:sz w:val="23"/>
          <w:szCs w:val="23"/>
          <w:bdr w:val="none" w:sz="0" w:space="0" w:color="auto" w:frame="1"/>
        </w:rPr>
        <w:t>в органы</w:t>
      </w:r>
      <w:r w:rsidRPr="002F3A2B">
        <w:rPr>
          <w:color w:val="000000"/>
          <w:sz w:val="23"/>
          <w:szCs w:val="23"/>
        </w:rPr>
        <w:t xml:space="preserve"> Пенсионного фонда Российской Федерации </w:t>
      </w:r>
      <w:r w:rsidR="004C1982">
        <w:rPr>
          <w:color w:val="000000"/>
          <w:sz w:val="23"/>
          <w:szCs w:val="23"/>
        </w:rPr>
        <w:t>31</w:t>
      </w:r>
      <w:r w:rsidRPr="002F3A2B" w:rsidR="005E3FBB">
        <w:rPr>
          <w:color w:val="000000"/>
          <w:sz w:val="23"/>
          <w:szCs w:val="23"/>
        </w:rPr>
        <w:t xml:space="preserve"> </w:t>
      </w:r>
      <w:r w:rsidR="004C1982">
        <w:rPr>
          <w:color w:val="000000"/>
          <w:sz w:val="23"/>
          <w:szCs w:val="23"/>
        </w:rPr>
        <w:t>марта</w:t>
      </w:r>
      <w:r w:rsidRPr="002F3A2B">
        <w:rPr>
          <w:color w:val="000000"/>
          <w:sz w:val="23"/>
          <w:szCs w:val="23"/>
        </w:rPr>
        <w:t xml:space="preserve"> 202</w:t>
      </w:r>
      <w:r w:rsidR="004C1982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 xml:space="preserve"> года, при сроке представления таких сведений не позднее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 w:rsidR="00701F49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>5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</w:t>
      </w:r>
      <w:r w:rsidR="004C1982">
        <w:rPr>
          <w:sz w:val="23"/>
          <w:szCs w:val="23"/>
          <w:bdr w:val="none" w:sz="0" w:space="0" w:color="auto" w:frame="1"/>
        </w:rPr>
        <w:t>января</w:t>
      </w:r>
      <w:r w:rsidRPr="002F3A2B">
        <w:rPr>
          <w:sz w:val="23"/>
          <w:szCs w:val="23"/>
          <w:bdr w:val="none" w:sz="0" w:space="0" w:color="auto" w:frame="1"/>
        </w:rPr>
        <w:t xml:space="preserve"> 202</w:t>
      </w:r>
      <w:r w:rsidR="004C1982">
        <w:rPr>
          <w:sz w:val="23"/>
          <w:szCs w:val="23"/>
          <w:bdr w:val="none" w:sz="0" w:space="0" w:color="auto" w:frame="1"/>
        </w:rPr>
        <w:t>1</w:t>
      </w:r>
      <w:r w:rsidRPr="002F3A2B">
        <w:rPr>
          <w:sz w:val="23"/>
          <w:szCs w:val="23"/>
          <w:bdr w:val="none" w:sz="0" w:space="0" w:color="auto" w:frame="1"/>
        </w:rPr>
        <w:t xml:space="preserve"> года, то есть </w:t>
      </w:r>
      <w:r w:rsidRPr="002F3A2B">
        <w:rPr>
          <w:color w:val="000000"/>
          <w:sz w:val="23"/>
          <w:szCs w:val="23"/>
        </w:rPr>
        <w:t>после предельного срока для их предоставления (л.д.</w:t>
      </w:r>
      <w:r w:rsidRPr="002F3A2B" w:rsidR="00701F49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>).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Диспозицией статьи 15.33.2 КоАП РФ предусмотрена административная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или в искаженном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2F3A2B" w:rsidR="005E3FBB">
        <w:rPr>
          <w:color w:val="000000"/>
          <w:sz w:val="23"/>
          <w:szCs w:val="23"/>
        </w:rPr>
        <w:t>2</w:t>
      </w:r>
      <w:r w:rsidR="004C1982">
        <w:rPr>
          <w:color w:val="000000"/>
          <w:sz w:val="23"/>
          <w:szCs w:val="23"/>
        </w:rPr>
        <w:t>9.06</w:t>
      </w:r>
      <w:r w:rsidRPr="002F3A2B">
        <w:rPr>
          <w:color w:val="000000"/>
          <w:sz w:val="23"/>
          <w:szCs w:val="23"/>
        </w:rPr>
        <w:t>.20</w:t>
      </w:r>
      <w:r w:rsidRPr="002F3A2B" w:rsidR="00701F49">
        <w:rPr>
          <w:color w:val="000000"/>
          <w:sz w:val="23"/>
          <w:szCs w:val="23"/>
        </w:rPr>
        <w:t>21</w:t>
      </w:r>
      <w:r w:rsidRPr="002F3A2B">
        <w:rPr>
          <w:color w:val="000000"/>
          <w:sz w:val="23"/>
          <w:szCs w:val="23"/>
        </w:rPr>
        <w:t xml:space="preserve"> года №</w:t>
      </w:r>
      <w:r w:rsidRPr="002F3A2B" w:rsidR="005E3FBB">
        <w:rPr>
          <w:color w:val="000000"/>
          <w:sz w:val="23"/>
          <w:szCs w:val="23"/>
        </w:rPr>
        <w:t>091</w:t>
      </w:r>
      <w:r w:rsidRPr="002F3A2B" w:rsidR="005E3FBB">
        <w:rPr>
          <w:color w:val="000000"/>
          <w:sz w:val="23"/>
          <w:szCs w:val="23"/>
          <w:lang w:val="en-US"/>
        </w:rPr>
        <w:t>S</w:t>
      </w:r>
      <w:r w:rsidRPr="002F3A2B" w:rsidR="005E3FBB">
        <w:rPr>
          <w:color w:val="000000"/>
          <w:sz w:val="23"/>
          <w:szCs w:val="23"/>
        </w:rPr>
        <w:t>202100</w:t>
      </w:r>
      <w:r w:rsidR="004C1982">
        <w:rPr>
          <w:color w:val="000000"/>
          <w:sz w:val="23"/>
          <w:szCs w:val="23"/>
        </w:rPr>
        <w:t>0134</w:t>
      </w:r>
      <w:r w:rsidRPr="002F3A2B">
        <w:rPr>
          <w:color w:val="000000"/>
          <w:sz w:val="23"/>
          <w:szCs w:val="23"/>
        </w:rPr>
        <w:t xml:space="preserve"> (л.д.1), </w:t>
      </w:r>
      <w:r w:rsidRPr="002F3A2B" w:rsidR="005E3FBB">
        <w:rPr>
          <w:color w:val="000000"/>
          <w:sz w:val="23"/>
          <w:szCs w:val="23"/>
        </w:rPr>
        <w:t xml:space="preserve">отчет об </w:t>
      </w:r>
      <w:r w:rsidRPr="002F3A2B" w:rsidR="005E3FBB">
        <w:rPr>
          <w:sz w:val="23"/>
          <w:szCs w:val="23"/>
        </w:rPr>
        <w:t xml:space="preserve">отправке </w:t>
      </w:r>
      <w:r w:rsidRPr="002F3A2B">
        <w:rPr>
          <w:sz w:val="23"/>
          <w:szCs w:val="23"/>
        </w:rPr>
        <w:t xml:space="preserve">сведений персонифицированного учета о застрахованных лицах за </w:t>
      </w:r>
      <w:r w:rsidR="00D74F9D">
        <w:rPr>
          <w:sz w:val="23"/>
          <w:szCs w:val="23"/>
        </w:rPr>
        <w:t>декабрь</w:t>
      </w:r>
      <w:r w:rsidRPr="002F3A2B">
        <w:rPr>
          <w:sz w:val="23"/>
          <w:szCs w:val="23"/>
        </w:rPr>
        <w:t xml:space="preserve"> 2020 года</w:t>
      </w:r>
      <w:r w:rsidRPr="002F3A2B" w:rsidR="005E3FBB">
        <w:rPr>
          <w:sz w:val="23"/>
          <w:szCs w:val="23"/>
        </w:rPr>
        <w:t xml:space="preserve"> </w:t>
      </w:r>
      <w:r w:rsidRPr="002F3A2B" w:rsidR="005E3FBB">
        <w:rPr>
          <w:sz w:val="23"/>
          <w:szCs w:val="23"/>
        </w:rPr>
        <w:t>(л.д.8</w:t>
      </w:r>
      <w:r w:rsidRPr="002F3A2B">
        <w:rPr>
          <w:sz w:val="23"/>
          <w:szCs w:val="23"/>
        </w:rPr>
        <w:t xml:space="preserve">), акт от </w:t>
      </w:r>
      <w:r w:rsidR="00D74F9D">
        <w:rPr>
          <w:sz w:val="23"/>
          <w:szCs w:val="23"/>
        </w:rPr>
        <w:t>01.04.2021</w:t>
      </w:r>
      <w:r w:rsidRPr="002F3A2B">
        <w:rPr>
          <w:sz w:val="23"/>
          <w:szCs w:val="23"/>
        </w:rPr>
        <w:t xml:space="preserve"> года о выявлении правонарушения (л.д.</w:t>
      </w:r>
      <w:r w:rsidRPr="002F3A2B" w:rsidR="00C80059">
        <w:rPr>
          <w:sz w:val="23"/>
          <w:szCs w:val="23"/>
        </w:rPr>
        <w:t>10</w:t>
      </w:r>
      <w:r w:rsidRPr="002F3A2B">
        <w:rPr>
          <w:sz w:val="23"/>
          <w:szCs w:val="23"/>
        </w:rPr>
        <w:t xml:space="preserve">), решение о привлечении страхователя </w:t>
      </w:r>
      <w:r w:rsidRPr="002F3A2B">
        <w:rPr>
          <w:color w:val="000000"/>
          <w:sz w:val="23"/>
          <w:szCs w:val="23"/>
        </w:rPr>
        <w:t>к ответственности за совершение правонарушения в сфере законодательства Российской</w:t>
      </w:r>
      <w:r w:rsidRPr="002F3A2B">
        <w:rPr>
          <w:color w:val="000000"/>
          <w:sz w:val="23"/>
          <w:szCs w:val="23"/>
        </w:rPr>
        <w:t xml:space="preserve"> Федерации об индивидуальном (персонифицированном) учете в системе обязательного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="00D74F9D">
        <w:rPr>
          <w:color w:val="000000"/>
          <w:sz w:val="23"/>
          <w:szCs w:val="23"/>
        </w:rPr>
        <w:t>21.05.2021</w:t>
      </w:r>
      <w:r w:rsidRPr="002F3A2B" w:rsidR="00C80059">
        <w:rPr>
          <w:color w:val="000000"/>
          <w:sz w:val="23"/>
          <w:szCs w:val="23"/>
        </w:rPr>
        <w:t xml:space="preserve"> года (л.д.12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7165D">
        <w:rPr>
          <w:szCs w:val="28"/>
        </w:rPr>
        <w:t>«данные изъяты»</w:t>
      </w:r>
      <w:r w:rsidR="00D74F9D"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>совершил административное правонарушение, предусмотренное</w:t>
      </w:r>
      <w:r w:rsidR="00D74F9D">
        <w:rPr>
          <w:color w:val="000000"/>
          <w:sz w:val="23"/>
          <w:szCs w:val="23"/>
        </w:rPr>
        <w:t xml:space="preserve"> частью 1</w:t>
      </w:r>
      <w:r w:rsidRPr="002F3A2B">
        <w:rPr>
          <w:color w:val="000000"/>
          <w:sz w:val="23"/>
          <w:szCs w:val="23"/>
        </w:rPr>
        <w:t xml:space="preserve"> статьей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2F3A2B">
        <w:rPr>
          <w:bCs/>
          <w:color w:val="000000"/>
          <w:sz w:val="23"/>
          <w:szCs w:val="23"/>
        </w:rPr>
        <w:t xml:space="preserve"> </w:t>
      </w:r>
      <w:r w:rsidR="0057165D">
        <w:rPr>
          <w:szCs w:val="28"/>
        </w:rPr>
        <w:t>«данные изъяты»</w:t>
      </w:r>
      <w:r w:rsidR="0057165D">
        <w:rPr>
          <w:szCs w:val="28"/>
        </w:rPr>
        <w:t xml:space="preserve"> </w:t>
      </w:r>
      <w:r w:rsidRPr="002F3A2B">
        <w:rPr>
          <w:color w:val="000000"/>
          <w:sz w:val="23"/>
          <w:szCs w:val="23"/>
        </w:rPr>
        <w:t xml:space="preserve"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color w:val="000000"/>
          <w:sz w:val="23"/>
          <w:szCs w:val="23"/>
          <w:lang w:val="uk-UA"/>
        </w:rPr>
        <w:t>мировой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color w:val="000000"/>
          <w:sz w:val="23"/>
          <w:szCs w:val="23"/>
        </w:rPr>
        <w:t>судья-</w:t>
      </w:r>
    </w:p>
    <w:p w:rsidR="00925573" w:rsidRPr="00D74F9D" w:rsidP="00925573">
      <w:pPr>
        <w:ind w:firstLine="567"/>
        <w:jc w:val="center"/>
        <w:rPr>
          <w:b/>
          <w:color w:val="000000"/>
          <w:sz w:val="23"/>
          <w:szCs w:val="23"/>
        </w:rPr>
      </w:pPr>
      <w:r w:rsidRPr="00D74F9D">
        <w:rPr>
          <w:b/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 w:rsidRPr="00D74F9D" w:rsidR="00D74F9D">
        <w:rPr>
          <w:color w:val="000000"/>
          <w:sz w:val="23"/>
          <w:szCs w:val="23"/>
        </w:rPr>
        <w:t xml:space="preserve">председателя </w:t>
      </w:r>
      <w:r w:rsidR="0057165D">
        <w:rPr>
          <w:szCs w:val="28"/>
        </w:rPr>
        <w:t>«данные изъяты»</w:t>
      </w:r>
      <w:r w:rsidR="00D74F9D">
        <w:rPr>
          <w:color w:val="000000"/>
          <w:sz w:val="23"/>
          <w:szCs w:val="23"/>
        </w:rPr>
        <w:t xml:space="preserve"> </w:t>
      </w:r>
      <w:r w:rsidRPr="002F3A2B">
        <w:rPr>
          <w:color w:val="000000"/>
          <w:sz w:val="23"/>
          <w:szCs w:val="23"/>
        </w:rPr>
        <w:t>виновным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>в совершении административного правонарушения, предусмотренного</w:t>
      </w:r>
      <w:r w:rsidR="00D74F9D">
        <w:rPr>
          <w:bCs/>
          <w:color w:val="000000"/>
          <w:sz w:val="23"/>
          <w:szCs w:val="23"/>
        </w:rPr>
        <w:t xml:space="preserve"> частью 1</w:t>
      </w:r>
      <w:r w:rsidRPr="002F3A2B">
        <w:rPr>
          <w:bCs/>
          <w:color w:val="000000"/>
          <w:sz w:val="23"/>
          <w:szCs w:val="23"/>
        </w:rPr>
        <w:t xml:space="preserve"> статьей 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>штрафа в размере 300 (триста) рублей.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</w:t>
      </w:r>
      <w:r w:rsidRPr="002F3A2B">
        <w:rPr>
          <w:sz w:val="23"/>
          <w:szCs w:val="23"/>
        </w:rPr>
        <w:t>изитам: получатель УФК по Республике Крым (Государственное учреждение – Отделение Пенсионного фонда Российской Федерации</w:t>
      </w:r>
      <w:r w:rsidRPr="002F3A2B">
        <w:rPr>
          <w:sz w:val="23"/>
          <w:szCs w:val="23"/>
        </w:rPr>
        <w:t xml:space="preserve"> по Республике Крым л/с 04754П95020), </w:t>
      </w:r>
      <w:r w:rsidRPr="002F3A2B" w:rsidR="00C80059">
        <w:rPr>
          <w:sz w:val="23"/>
          <w:szCs w:val="23"/>
        </w:rPr>
        <w:t>р</w:t>
      </w:r>
      <w:r w:rsidRPr="002F3A2B" w:rsidR="00C80059">
        <w:rPr>
          <w:sz w:val="23"/>
          <w:szCs w:val="23"/>
        </w:rPr>
        <w:t xml:space="preserve">/с 03100643000000017500 </w:t>
      </w:r>
      <w:r w:rsidRPr="002F3A2B">
        <w:rPr>
          <w:sz w:val="23"/>
          <w:szCs w:val="23"/>
        </w:rPr>
        <w:t>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№76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.  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 xml:space="preserve">76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2F3A2B"/>
    <w:rsid w:val="00350820"/>
    <w:rsid w:val="003C51C6"/>
    <w:rsid w:val="004C1982"/>
    <w:rsid w:val="004E506D"/>
    <w:rsid w:val="00516D04"/>
    <w:rsid w:val="0057165D"/>
    <w:rsid w:val="005E3FBB"/>
    <w:rsid w:val="00647569"/>
    <w:rsid w:val="00701F49"/>
    <w:rsid w:val="00763F1F"/>
    <w:rsid w:val="007A43A5"/>
    <w:rsid w:val="007E387A"/>
    <w:rsid w:val="00833C37"/>
    <w:rsid w:val="00925573"/>
    <w:rsid w:val="00995FC4"/>
    <w:rsid w:val="00A534C5"/>
    <w:rsid w:val="00AD4112"/>
    <w:rsid w:val="00BC34B0"/>
    <w:rsid w:val="00C80059"/>
    <w:rsid w:val="00D74F9D"/>
    <w:rsid w:val="00DC55A5"/>
    <w:rsid w:val="00DD58DE"/>
    <w:rsid w:val="00E54CA5"/>
    <w:rsid w:val="00E54D47"/>
    <w:rsid w:val="00ED17D0"/>
    <w:rsid w:val="00F57F0C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