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05-0225/76/2022</w:t>
      </w:r>
    </w:p>
    <w:p w:rsidR="00A77B3E">
      <w:r>
        <w:t>П О С Т А Н О В Л Е Н И Е</w:t>
      </w:r>
    </w:p>
    <w:p w:rsidR="00A77B3E"/>
    <w:p w:rsidR="00A77B3E">
      <w:r>
        <w:t>25 июля 2022 года                                                                                    город Симферополь</w:t>
      </w:r>
    </w:p>
    <w:p w:rsidR="00A77B3E"/>
    <w:p w:rsidR="00A77B3E">
      <w:r>
        <w:t xml:space="preserve">Исполняющий обязанности мирового судьи судебного участка № 76 Симферопольского судебного района (Симферопольский муниципальный район) Республики Крым - мировой судья судебного участка № 79 Симферопольского судебного района (Симферопольский муниципальный район) Республики Крым Бора И.Ю., </w:t>
      </w:r>
    </w:p>
    <w:p w:rsidR="00A77B3E">
      <w:r>
        <w:t>рассмотрев в помещении судебного участка № 76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 xml:space="preserve">Саядяна фио, паспортные данные, зарегистрированного и проживающего по адресу: адрес, гражданина Армении, официально не трудоустроен, холост, имеет несовершеннолетнего ребенка паспортные данные, </w:t>
      </w:r>
    </w:p>
    <w:p w:rsidR="00A77B3E">
      <w:r>
        <w:t>в совершении административного правонарушения, предусмотренного ч.2 ст.12.7 Кодекса РФ об административных правонарушениях,</w:t>
      </w:r>
    </w:p>
    <w:p w:rsidR="00A77B3E"/>
    <w:p w:rsidR="00A77B3E">
      <w:r>
        <w:t>УСТАНОВИЛ:</w:t>
      </w:r>
    </w:p>
    <w:p w:rsidR="00A77B3E">
      <w:r>
        <w:t xml:space="preserve">дата в время, находясь в адрес водитель Саядян В.Э. управлял транспортным средством марка автомобиля, государственный регистрационный номер «К 900 ЕН 82», будучи лишенным права управления транспортными средствами. </w:t>
      </w:r>
    </w:p>
    <w:p w:rsidR="00A77B3E">
      <w:r>
        <w:t>В судебном заседании дата Саядян В.Э. вину в совершении указанного правонарушения признал в полном объёме, раскаялся в содеянном правонарушении, просил ограничиться минимальным наказанием.</w:t>
      </w:r>
    </w:p>
    <w:p w:rsidR="00A77B3E">
      <w:r>
        <w:t xml:space="preserve">Мировой судья, заслушав пояснения Саядяна В.Э., исследовав материалы дела считает, что вина Саядяна В.Э. в совершении правонарушения, предусмотренного ч.  2 ст.12.7 Кодекса РФ об административных правонарушениях, нашла свое подтверждение в суде. </w:t>
      </w:r>
    </w:p>
    <w:p w:rsidR="00A77B3E">
      <w:r>
        <w:t>Согласно Кодекса РФ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A77B3E">
      <w:r>
        <w:t>Субъектом правонарушения по Кодексу РФ об административных правонарушениях является водитель, лишенный права управления транспортным средством.</w:t>
      </w:r>
    </w:p>
    <w:p w:rsidR="00A77B3E">
      <w:r>
        <w:t>Согласно п.2.1.1 ПДД РФ водитель механического транспортного средства обязан иметь при себе и по требованию сотрудников полиции передавать им, для проверки 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Вина Саядяна В.Э. подтверждается:</w:t>
      </w:r>
    </w:p>
    <w:p w:rsidR="00A77B3E">
      <w:r>
        <w:t>- протоколом об административном правонарушении серии 82 АП № 157586 от дата (л.д.1);</w:t>
      </w:r>
    </w:p>
    <w:p w:rsidR="00A77B3E">
      <w:r>
        <w:t>- копией протокола об отстранении от управления транспортным средством 82 ОТ №035984 (л.д.2);</w:t>
      </w:r>
    </w:p>
    <w:p w:rsidR="00A77B3E">
      <w:r>
        <w:t>- копией о задержании транспортного средства от дата (л.д.3);</w:t>
      </w:r>
    </w:p>
    <w:p w:rsidR="00A77B3E">
      <w:r>
        <w:t>- копией постановления мирового судьи судебного участка №11 Киевского судебного района Республики Крым от дата, согласно которого Саядяну В.Э. назначено административные наказание по ч. 1 ст. 12.26 Кодекса РФ об административных правонарушениях в виде штрафа в размере сумма с лишением права управления всеми видами транспортных средств сроком на срок дата 6 месяцев. Постановление вступило в законную силу дата (л.д.5-9);</w:t>
      </w:r>
    </w:p>
    <w:p w:rsidR="00A77B3E">
      <w:r>
        <w:t>Перечисленные доказательства подтверждают выводы мирового судьи о дате, времени, месте и обстоятельствах нарушения Саядяном В.Э. п. 2.1.1. ПДД РФ, и его виновности в совершении правонарушения, предусмотренного ч. 2 ст.12.7 Кодекса РФ об административных правонарушениях.</w:t>
      </w:r>
    </w:p>
    <w:p w:rsidR="00A77B3E">
      <w:r>
        <w:t>При назначении наказания Саядяну В.Э. мировой судья учитывает характер и степень опасности правонарушения, связанного с источником повышенной опасности, данные о личности виновного, отсутствие обстоятельств смягчающих и отягчающих административную ответственность, и приходит к выводу о необходимости назначения Саядяну В.Э. наказания в виде штрафа.</w:t>
      </w:r>
    </w:p>
    <w:p w:rsidR="00A77B3E">
      <w:r>
        <w:t>По мнению мирового судья, назначенное наказание в полной мере позволит реализовать цели административного наказания, предусмотренные ст. 3.1. Кодекса РФ об административных правонарушениях – предупреждения совершения новых правонарушений.</w:t>
      </w:r>
    </w:p>
    <w:p w:rsidR="00A77B3E">
      <w:r>
        <w:t>Руководствуясь ст.ст. 3.1., 3.13., 4.1.-4.3., 4.5., 4.6., 4.8., ч.  2 ст. 12.7., ст.ст. 23.1, 24.2., 24.7, 25.1., 26.1.-26.2., 26.11., 29.1., 29.5., 29.9. - 29.10., 32.8. Кодекса  РФ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Саядяна фио, паспортные данные, виновным в совершении правонарушения, предусмотренного ч. 2 ст. 12.7 Кодекса РФ об административных правонарушениях, и назначить ему административное наказание в виде штрафа в размере 30 000 (тридцать тысяч) рублей.</w:t>
      </w:r>
    </w:p>
    <w:p w:rsidR="00A77B3E">
      <w:r>
        <w:t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(ОМВД России по Симферопольскому району); ИНН телефон; р/сч 03100643000000017500 в Отделение Республика Крым Банка России; БИК телефон; ОКТМО телефон; УИН 18810491222700003260, КПП телефон, КБК телефон телефон.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ч.1 ст.20.25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апелляционном порядке в Симферопольский районный суд Республики Крым через судебный участок №76 Симферопольского судебного района (Симферопольский муниципальный район) Республики Крым в течении 10 суток со дня вручения или получения копии постановления. </w:t>
      </w:r>
    </w:p>
    <w:p w:rsidR="00A77B3E"/>
    <w:p w:rsidR="00A77B3E">
      <w:r>
        <w:t>Мировой судья:                                                                                           И.Ю. Бора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