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2ADC" w:rsidP="002F2ADC">
      <w:pPr>
        <w:jc w:val="righ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Дело № 05-0315/76/2022</w:t>
      </w:r>
    </w:p>
    <w:p w:rsidR="002F2ADC" w:rsidP="002F2ADC">
      <w:pPr>
        <w:jc w:val="center"/>
        <w:rPr>
          <w:b/>
          <w:color w:val="auto"/>
          <w:sz w:val="24"/>
          <w:szCs w:val="24"/>
        </w:rPr>
      </w:pPr>
    </w:p>
    <w:p w:rsidR="002F2ADC" w:rsidP="002F2ADC">
      <w:pPr>
        <w:pStyle w:val="Heading1"/>
        <w:rPr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  <w:u w:val="none"/>
        </w:rPr>
        <w:t>П</w:t>
      </w:r>
      <w:r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  <w:r>
        <w:rPr>
          <w:color w:val="auto"/>
          <w:sz w:val="24"/>
          <w:szCs w:val="24"/>
        </w:rPr>
        <w:t xml:space="preserve">              </w:t>
      </w:r>
    </w:p>
    <w:p w:rsidR="002F2ADC" w:rsidP="002F2ADC">
      <w:pPr>
        <w:ind w:firstLine="709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30 ноября 2022 года                                                                                  город Симферополь</w:t>
      </w:r>
    </w:p>
    <w:p w:rsidR="002F2ADC" w:rsidP="002F2ADC">
      <w:pPr>
        <w:ind w:firstLine="709"/>
        <w:rPr>
          <w:color w:val="auto"/>
          <w:sz w:val="24"/>
          <w:szCs w:val="24"/>
        </w:rPr>
      </w:pPr>
    </w:p>
    <w:p w:rsidR="002F2ADC" w:rsidP="002F2ADC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Мировой судья судебного участка №76 Симферопольского судебного района (Симферопольский муниципальный район) Республики Крым Кирюхина Т.Н., рассмотрев в помещении судебного участка № 76 Симферопольского судебного района (Симферопольский муниципальный район) Республики Крым (Республика Крым, город Симферополь, ул. Куйбышева, 58-Д) административный материал в отношении:</w:t>
      </w:r>
    </w:p>
    <w:p w:rsidR="002F2ADC" w:rsidP="002F2ADC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[информация изъята] </w:t>
      </w:r>
      <w:r>
        <w:rPr>
          <w:color w:val="auto"/>
          <w:sz w:val="24"/>
          <w:szCs w:val="24"/>
        </w:rPr>
        <w:t xml:space="preserve">года рождения, уроженца  </w:t>
      </w:r>
      <w:r>
        <w:rPr>
          <w:color w:val="auto"/>
          <w:sz w:val="24"/>
          <w:szCs w:val="24"/>
        </w:rPr>
        <w:t>[информация изъята]</w:t>
      </w:r>
      <w:r>
        <w:rPr>
          <w:color w:val="auto"/>
          <w:sz w:val="24"/>
          <w:szCs w:val="24"/>
        </w:rPr>
        <w:t>, зарегистрированного и проживающего по адресу:</w:t>
      </w:r>
      <w:r w:rsidRPr="00E04D3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[информация изъята]</w:t>
      </w:r>
      <w:r>
        <w:rPr>
          <w:color w:val="auto"/>
          <w:sz w:val="24"/>
          <w:szCs w:val="24"/>
        </w:rPr>
        <w:t xml:space="preserve">, гражданина Российской Федерации, серия и номер паспорта </w:t>
      </w:r>
      <w:r>
        <w:rPr>
          <w:color w:val="auto"/>
          <w:sz w:val="24"/>
          <w:szCs w:val="24"/>
        </w:rPr>
        <w:t>[информация изъята]</w:t>
      </w:r>
    </w:p>
    <w:p w:rsidR="002F2ADC" w:rsidP="002F2ADC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о привлечении к административной ответственности по части 1 статьи 20.25 КоАП РФ</w:t>
      </w:r>
    </w:p>
    <w:p w:rsidR="002F2ADC" w:rsidP="002F2ADC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у с т а н о в и </w:t>
      </w:r>
      <w:r>
        <w:rPr>
          <w:b/>
          <w:color w:val="auto"/>
          <w:sz w:val="24"/>
          <w:szCs w:val="24"/>
        </w:rPr>
        <w:t>л</w:t>
      </w:r>
      <w:r>
        <w:rPr>
          <w:b/>
          <w:color w:val="auto"/>
          <w:sz w:val="24"/>
          <w:szCs w:val="24"/>
        </w:rPr>
        <w:t>:</w:t>
      </w:r>
    </w:p>
    <w:p w:rsidR="002F2ADC" w:rsidP="002F2ADC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Постановлением по делу об административном правонарушении  </w:t>
      </w:r>
      <w:r w:rsidR="00E04D37">
        <w:rPr>
          <w:color w:val="auto"/>
          <w:sz w:val="24"/>
          <w:szCs w:val="24"/>
        </w:rPr>
        <w:t xml:space="preserve">[информация изъята] </w:t>
      </w:r>
      <w:r>
        <w:rPr>
          <w:color w:val="auto"/>
          <w:sz w:val="24"/>
          <w:szCs w:val="24"/>
        </w:rPr>
        <w:t>признан</w:t>
      </w:r>
      <w:r>
        <w:rPr>
          <w:color w:val="auto"/>
          <w:sz w:val="24"/>
          <w:szCs w:val="24"/>
        </w:rPr>
        <w:t xml:space="preserve"> виновным в совершении административного правонарушения, предусмотренного ч.2 ст. 12.9 КоАП РФ и ему назначено наказание в виде административного штрафа в размере 500 (пятьсот) рублей. Постановление вступило в законную силу</w:t>
      </w:r>
      <w:r w:rsidR="00E04D37">
        <w:rPr>
          <w:color w:val="auto"/>
          <w:sz w:val="24"/>
          <w:szCs w:val="24"/>
        </w:rPr>
        <w:t xml:space="preserve"> </w:t>
      </w:r>
      <w:r w:rsidR="00E04D37">
        <w:rPr>
          <w:color w:val="auto"/>
          <w:sz w:val="24"/>
          <w:szCs w:val="24"/>
        </w:rPr>
        <w:t>[информация изъята]</w:t>
      </w:r>
      <w:r>
        <w:rPr>
          <w:color w:val="auto"/>
          <w:sz w:val="24"/>
          <w:szCs w:val="24"/>
        </w:rPr>
        <w:t xml:space="preserve">. Отсрочка или рассрочка административного </w:t>
      </w:r>
      <w:r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>
        <w:rPr>
          <w:color w:val="auto"/>
          <w:sz w:val="24"/>
          <w:szCs w:val="24"/>
        </w:rPr>
        <w:t xml:space="preserve">. В срок, установленный ст. 32.2 КоАП РФ, </w:t>
      </w:r>
      <w:r w:rsidR="00E04D37">
        <w:rPr>
          <w:color w:val="auto"/>
          <w:sz w:val="24"/>
          <w:szCs w:val="24"/>
        </w:rPr>
        <w:t xml:space="preserve">[информация изъята] </w:t>
      </w:r>
      <w:r>
        <w:rPr>
          <w:color w:val="auto"/>
          <w:sz w:val="24"/>
          <w:szCs w:val="24"/>
        </w:rPr>
        <w:t xml:space="preserve">добровольно не уплатил штраф, его действия квалифицированы по части 1 статьи 20.25 КоАП РФ. </w:t>
      </w:r>
    </w:p>
    <w:p w:rsidR="002F2ADC" w:rsidP="008B0990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[информация изъята] </w:t>
      </w:r>
      <w:r>
        <w:rPr>
          <w:color w:val="auto"/>
          <w:sz w:val="24"/>
          <w:szCs w:val="24"/>
        </w:rPr>
        <w:t xml:space="preserve">в судебное заседание </w:t>
      </w:r>
      <w:r w:rsidR="008B0990">
        <w:rPr>
          <w:color w:val="auto"/>
          <w:sz w:val="24"/>
          <w:szCs w:val="24"/>
        </w:rPr>
        <w:t xml:space="preserve">не </w:t>
      </w:r>
      <w:r>
        <w:rPr>
          <w:color w:val="auto"/>
          <w:sz w:val="24"/>
          <w:szCs w:val="24"/>
        </w:rPr>
        <w:t xml:space="preserve">явился, </w:t>
      </w:r>
      <w:r w:rsidR="008B0990">
        <w:rPr>
          <w:color w:val="auto"/>
          <w:sz w:val="24"/>
          <w:szCs w:val="24"/>
        </w:rPr>
        <w:t xml:space="preserve">о времени и месте рассмотрения дела </w:t>
      </w:r>
      <w:r w:rsidR="008B0990">
        <w:rPr>
          <w:color w:val="auto"/>
          <w:sz w:val="24"/>
          <w:szCs w:val="24"/>
        </w:rPr>
        <w:t>уведомлен</w:t>
      </w:r>
      <w:r w:rsidR="008B0990">
        <w:rPr>
          <w:color w:val="auto"/>
          <w:sz w:val="24"/>
          <w:szCs w:val="24"/>
        </w:rPr>
        <w:t xml:space="preserve"> надлежаще, представил ходатайство о рассмотрении дела в его отсутствие, вину признал в полном объёме, </w:t>
      </w:r>
      <w:r>
        <w:rPr>
          <w:color w:val="auto"/>
          <w:sz w:val="24"/>
          <w:szCs w:val="24"/>
        </w:rPr>
        <w:t>с правонарушением согласен.</w:t>
      </w:r>
    </w:p>
    <w:p w:rsidR="002F2ADC" w:rsidP="002F2ADC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Исследовав материалы дела, оценив доказательства в их совокупности, считаю, что вина </w:t>
      </w:r>
      <w:r w:rsidR="00E04D37">
        <w:rPr>
          <w:color w:val="auto"/>
          <w:sz w:val="24"/>
          <w:szCs w:val="24"/>
        </w:rPr>
        <w:t xml:space="preserve">[информация изъята] </w:t>
      </w:r>
      <w:r>
        <w:rPr>
          <w:color w:val="auto"/>
          <w:sz w:val="24"/>
          <w:szCs w:val="24"/>
        </w:rPr>
        <w:t>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Кодексом об административных правонарушениях РФ, доказана.</w:t>
      </w:r>
    </w:p>
    <w:p w:rsidR="002F2ADC" w:rsidP="002F2ADC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Факт совершения административного правонарушения и вина </w:t>
      </w:r>
      <w:r w:rsidR="00E04D37">
        <w:rPr>
          <w:color w:val="auto"/>
          <w:sz w:val="24"/>
          <w:szCs w:val="24"/>
        </w:rPr>
        <w:t xml:space="preserve">[информация изъята] </w:t>
      </w:r>
      <w:r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2F2ADC" w:rsidP="002F2ADC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протоколом </w:t>
      </w:r>
      <w:r w:rsidR="00E04D37">
        <w:rPr>
          <w:color w:val="auto"/>
          <w:sz w:val="24"/>
          <w:szCs w:val="24"/>
        </w:rPr>
        <w:t xml:space="preserve">[информация изъята] </w:t>
      </w:r>
      <w:r>
        <w:rPr>
          <w:color w:val="auto"/>
          <w:sz w:val="24"/>
          <w:szCs w:val="24"/>
        </w:rPr>
        <w:t>(</w:t>
      </w:r>
      <w:r>
        <w:rPr>
          <w:color w:val="auto"/>
          <w:sz w:val="24"/>
          <w:szCs w:val="24"/>
        </w:rPr>
        <w:t>л.д</w:t>
      </w:r>
      <w:r>
        <w:rPr>
          <w:color w:val="auto"/>
          <w:sz w:val="24"/>
          <w:szCs w:val="24"/>
        </w:rPr>
        <w:t>. 3);</w:t>
      </w:r>
    </w:p>
    <w:p w:rsidR="002F2ADC" w:rsidP="002F2ADC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копией постановления об административном правонарушении</w:t>
      </w:r>
      <w:r w:rsidR="00E04D37">
        <w:rPr>
          <w:color w:val="auto"/>
          <w:sz w:val="24"/>
          <w:szCs w:val="24"/>
        </w:rPr>
        <w:t xml:space="preserve">  </w:t>
      </w:r>
      <w:r w:rsidR="00E04D37">
        <w:rPr>
          <w:color w:val="auto"/>
          <w:sz w:val="24"/>
          <w:szCs w:val="24"/>
        </w:rPr>
        <w:t>[информация изъята]</w:t>
      </w:r>
      <w:r>
        <w:rPr>
          <w:color w:val="auto"/>
          <w:sz w:val="24"/>
          <w:szCs w:val="24"/>
        </w:rPr>
        <w:t xml:space="preserve">, из которого следует, что </w:t>
      </w:r>
      <w:r w:rsidR="00E04D37">
        <w:rPr>
          <w:color w:val="auto"/>
          <w:sz w:val="24"/>
          <w:szCs w:val="24"/>
        </w:rPr>
        <w:t xml:space="preserve">[информация изъята] </w:t>
      </w:r>
      <w:r>
        <w:rPr>
          <w:color w:val="auto"/>
          <w:sz w:val="24"/>
          <w:szCs w:val="24"/>
        </w:rPr>
        <w:t>признан виновным в совершении административного правонарушения, предусмотренного ч.2 ст.12.9 КоАП РФ и ему назначено наказание в виде административного штрафа в размере 500 (пятьсот) рублей, который добровольно не уплачен, что также подтверждено в постановлении (</w:t>
      </w:r>
      <w:r>
        <w:rPr>
          <w:color w:val="auto"/>
          <w:sz w:val="24"/>
          <w:szCs w:val="24"/>
        </w:rPr>
        <w:t>л.д</w:t>
      </w:r>
      <w:r>
        <w:rPr>
          <w:color w:val="auto"/>
          <w:sz w:val="24"/>
          <w:szCs w:val="24"/>
        </w:rPr>
        <w:t>. 7 – 8).</w:t>
      </w:r>
    </w:p>
    <w:p w:rsidR="002F2ADC" w:rsidP="002F2ADC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Обстоятельств, смягчающих и отягчающих административную ответственность   </w:t>
      </w:r>
      <w:r w:rsidR="00E04D37">
        <w:rPr>
          <w:color w:val="auto"/>
          <w:sz w:val="24"/>
          <w:szCs w:val="24"/>
        </w:rPr>
        <w:t xml:space="preserve">[информация изъята] </w:t>
      </w:r>
      <w:r>
        <w:rPr>
          <w:color w:val="auto"/>
          <w:sz w:val="24"/>
          <w:szCs w:val="24"/>
        </w:rPr>
        <w:t>суд не усматривает.</w:t>
      </w:r>
    </w:p>
    <w:p w:rsidR="002F2ADC" w:rsidP="002F2ADC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административного штрафа в пределах санкции ч. 1 ст. 20.25 КоАП РФ.</w:t>
      </w:r>
    </w:p>
    <w:p w:rsidR="002F2ADC" w:rsidP="002F2ADC">
      <w:pPr>
        <w:ind w:firstLine="720"/>
        <w:jc w:val="both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На основании </w:t>
      </w:r>
      <w:r>
        <w:rPr>
          <w:color w:val="auto"/>
          <w:sz w:val="24"/>
          <w:szCs w:val="24"/>
        </w:rPr>
        <w:t>изложенного</w:t>
      </w:r>
      <w:r>
        <w:rPr>
          <w:color w:val="auto"/>
          <w:sz w:val="24"/>
          <w:szCs w:val="24"/>
        </w:rPr>
        <w:t xml:space="preserve">, руководствуясь ч. 1 ст. 20.25, </w:t>
      </w:r>
      <w:r>
        <w:rPr>
          <w:color w:val="auto"/>
          <w:sz w:val="24"/>
          <w:szCs w:val="24"/>
        </w:rPr>
        <w:t>ст.ст</w:t>
      </w:r>
      <w:r>
        <w:rPr>
          <w:color w:val="auto"/>
          <w:sz w:val="24"/>
          <w:szCs w:val="24"/>
        </w:rPr>
        <w:t>. 4.1, 29.9-29.11 КоАП РФ, судья</w:t>
      </w:r>
    </w:p>
    <w:p w:rsidR="002F2ADC" w:rsidP="002F2ADC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</w:t>
      </w:r>
      <w:r>
        <w:rPr>
          <w:b/>
          <w:color w:val="auto"/>
          <w:sz w:val="24"/>
          <w:szCs w:val="24"/>
        </w:rPr>
        <w:t xml:space="preserve"> о с т а н о в и л:</w:t>
      </w:r>
    </w:p>
    <w:p w:rsidR="002F2ADC" w:rsidRPr="00E7396F" w:rsidP="002F2ADC">
      <w:pPr>
        <w:ind w:firstLine="720"/>
        <w:jc w:val="both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[информация изъята] </w:t>
      </w:r>
      <w:r>
        <w:rPr>
          <w:color w:val="auto"/>
          <w:sz w:val="24"/>
          <w:szCs w:val="24"/>
        </w:rPr>
        <w:t>года рождения, признать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1000 (одна тысяча) рублей.</w:t>
      </w:r>
    </w:p>
    <w:p w:rsidR="002F2ADC" w:rsidP="002F2ADC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2F2ADC" w:rsidP="002F2ADC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  </w:t>
      </w:r>
      <w:r>
        <w:rPr>
          <w:color w:val="auto"/>
          <w:sz w:val="24"/>
          <w:szCs w:val="24"/>
        </w:rPr>
        <w:t>г. Симферополь ИНН 9102013284, КПП 910201001, БИК 013510002, Единый казначейский счет 40102810645370000035, Казначейский счет 03100643000000017500, Лицевой счет 04752203230 в УФК по Республике Крым, Код Сводного реестра 35220323, ОКТМО 35647000, КБК 828 1 16 01203 01 0025 140, УИН 0410760300765002852220141.</w:t>
      </w:r>
    </w:p>
    <w:p w:rsidR="002F2ADC" w:rsidP="002F2ADC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Разъяснить правонарушителю, что в соответствии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F2ADC" w:rsidP="002F2ADC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F2ADC" w:rsidP="002F2ADC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2F2ADC" w:rsidP="002F2ADC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2F2ADC" w:rsidP="002F2ADC">
      <w:pPr>
        <w:ind w:firstLine="720"/>
        <w:jc w:val="both"/>
        <w:rPr>
          <w:color w:val="auto"/>
          <w:sz w:val="24"/>
          <w:szCs w:val="24"/>
        </w:rPr>
      </w:pPr>
    </w:p>
    <w:p w:rsidR="002F2ADC" w:rsidP="002F2ADC">
      <w:pPr>
        <w:ind w:firstLine="720"/>
        <w:jc w:val="both"/>
        <w:rPr>
          <w:color w:val="auto"/>
          <w:sz w:val="24"/>
          <w:szCs w:val="24"/>
        </w:rPr>
      </w:pPr>
    </w:p>
    <w:p w:rsidR="002F2ADC" w:rsidP="002F2ADC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Мировой судья                                                                                     Т.Н. Кирюхина</w:t>
      </w:r>
    </w:p>
    <w:p w:rsidR="002F2ADC" w:rsidP="002F2ADC"/>
    <w:p w:rsidR="002F2ADC" w:rsidP="002F2ADC"/>
    <w:p w:rsidR="0031777E"/>
    <w:sectPr w:rsidSect="008B0990">
      <w:pgSz w:w="11906" w:h="16838"/>
      <w:pgMar w:top="1134" w:right="680" w:bottom="709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32"/>
    <w:rsid w:val="00257C32"/>
    <w:rsid w:val="002F2ADC"/>
    <w:rsid w:val="0031777E"/>
    <w:rsid w:val="005E49EF"/>
    <w:rsid w:val="008B0990"/>
    <w:rsid w:val="00CD6D43"/>
    <w:rsid w:val="00E04D37"/>
    <w:rsid w:val="00E739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AD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F2AD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F2ADC"/>
    <w:rPr>
      <w:rFonts w:ascii="Times New Roman" w:eastAsia="Times New Roman" w:hAnsi="Times New Roman" w:cs="Times New Roman"/>
      <w:b/>
      <w:i/>
      <w:color w:val="00000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