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05-0022/77/2022</w:t>
      </w:r>
    </w:p>
    <w:p w:rsidR="00A77B3E"/>
    <w:p w:rsidR="00A77B3E">
      <w:r>
        <w:t>ПОСТАНОВЛЕНИЕ</w:t>
      </w:r>
    </w:p>
    <w:p w:rsidR="00A77B3E"/>
    <w:p w:rsidR="00A77B3E">
      <w:r>
        <w:t>18 января 2022 года                                                                                 город Симферополь</w:t>
      </w:r>
    </w:p>
    <w:p w:rsidR="00A77B3E"/>
    <w:p w:rsidR="00A77B3E">
      <w:r>
        <w:t xml:space="preserve">И.о. мирового судьи судебного участка № 77 Симферопольского судебного района - мировой судья судебного участка № 76 Симферопольского судебного района (Симферопольский муниципальный район) Республики Крым (295034, Республика Крым, г. Симферополь, ул. Куйбышева, д. 58д) Кирюхина Т.Н., </w:t>
      </w:r>
    </w:p>
    <w:p w:rsidR="00A77B3E">
      <w:r>
        <w:t>с участием:</w:t>
      </w:r>
    </w:p>
    <w:p w:rsidR="00A77B3E">
      <w:r>
        <w:t>лица, в отношении которого ведется производство по делу об административном правонарушении – фио,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>фио, паспортные данные, гражданина Российской Федерации, паспорт серии и номер телефон выдан отделом УФМС России по Республике Крым и г.Севастополю в Симферопольском районе дата, нетрудоустроенного, холостого,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статье 6.1.1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фио, находясь по адресу: адрес, в ходе возникшего конфликта совершил насильственные действия в отношении фио, а именно: наносил удары кулаками по лицу, хватал за волосы, связывал руки скотчем, чем причинил ей физическую боль, но не повлекшую последствий, указанных в ст. 115 УК РФ, если эти действия не содержат уголовно наказуемого деяния, то есть, совершил административное правонарушение, предусмотренное ст.6.1.1 Кодекса Российской Федерации об административных правонарушениях.</w:t>
      </w:r>
    </w:p>
    <w:p w:rsidR="00A77B3E">
      <w:r>
        <w:t>По данному факту в отношении фио дата в время часов УУП ОМВД России по Симферопольскому району составлен протокол об административном правонарушении, предусмотренном статьей 6.1.1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района (Симферопольский муниципальный район) Республики Крым.</w:t>
      </w:r>
    </w:p>
    <w:p w:rsidR="00A77B3E">
      <w:r>
        <w:t xml:space="preserve">Перед началом судебного разбирательства суд разъяснил фио права, предусмотренные ст. 25.1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A77B3E">
      <w:r>
        <w:t>В судебном заседании фио вину в совершении административного правонарушения не признал и пояснил, что фио при встрече с ним, узнав что он женится на другой девушке, начала его оскорблять, также произнесла несколько оскорбительных фраз в адрес его матери, на что он рассердился и несколько раз ударил её по лицу, а именно по губам. Также фио пояснил суду, что всё это происходило в шуточной форме. Перед фио он не извинился, так как считает, что не за что приносить извинения.</w:t>
      </w:r>
    </w:p>
    <w:p w:rsidR="00A77B3E">
      <w:r>
        <w:t>В судебное заседание потерпевшая фио явилась и пояснила суду, что у них с фио имеется совместный ребёнок, однако отцом он не записан в свидетельство о рождении. В вечернее время дата у них состоялась встреча и разговор, в ходе которого произошел конфликт. фио начал наносить удары руками по лицу, после этого связал скотчем фио, при этом неоднократно пинал ногами и продолжал бить кулаками, душил руками, таскал за волосы, чем причинял ей сильную физическую боль. Также он высказывал угрозы, что утопит её в озере. Во время происходящего ей было очень страшно и на шутки с его стороны это не было похоже. После случившегося фио за свои действия не извинился, считает что он поступил правильно.</w:t>
      </w:r>
    </w:p>
    <w:p w:rsidR="00A77B3E">
      <w:r>
        <w:t>Мировой судья, огласив протокол об административном правонарушении в отношении фио, заслушав объяснения,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В соответствии со статьей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8201 №045760 от дата, в котором изложены обстоятельства совершения фио административного правонарушения, предусмотренного ст. 6.1.1 Кодекса Российской Федерации об административных правонарушениях (л.д.2);</w:t>
      </w:r>
    </w:p>
    <w:p w:rsidR="00A77B3E">
      <w:r>
        <w:t>- заключением эксперта № 1662 от дата, согласно которого фио причинены повреждения: кровоподтеки в области шеи, верхних конечностей, ссадина левой кисти, которые образовались в результате действия тупого предмета (-ов), не повлекли за собой кратковременного расстройства здоровья или незначительной стойкой утраты общей трудоспособности и расцениваются, согласно адрес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 РФ № 194н от дата Министерства здравоохранения и социального развития, как не причинившие вред здоровью. Указанные повреждения, можно полагать, образовались дата (л.д.8-9);</w:t>
      </w:r>
    </w:p>
    <w:p w:rsidR="00A77B3E">
      <w:r>
        <w:t>- письменными объяснениями фио от дата, согласно которых в вечернее время дата у них с фио состоялась встреча и разговор, в ходе которого произошел конфликт. фио начал наносить удары руками по лицу, после этого связал её скотчем, при этом неоднократно пинал ногами и продолжал бить кулаками, душил руками, таскал за волосы, чем причинял ей сильную физическую боль. Также он высказывал угрозы, что утопит её в озере. Во время происходящего ей было очень страшно за свою жизнь и на шутки с его стороны это не было похоже (л.д.5).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>
      <w:r>
        <w:t xml:space="preserve">Доводы фио о том, что дата в 22-30 часов, что он не наносил телесных повреждений фио, не связывал её скотчем, не душил и не бил ногами не нашли своего подтверждения и опровергаются имеющимися в материалах дела доказательствами, в том числе письменными объяснения фио, заключением эксперта № 1662 от дата, суд находит их достоверными, так как они являются последовательными, согласуются между собой. </w:t>
      </w:r>
    </w:p>
    <w:p w:rsidR="00A77B3E">
      <w:r>
        <w:t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фио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>
      <w:r>
        <w:t>Оценив представленные доказательства по делу на предмет допустимости,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фио в совершении им административного правонарушения, предусмотренного ст. 6.1.1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фио, в ходе рассмотрения дела мировым судьей не установлено.</w:t>
      </w:r>
    </w:p>
    <w:p w:rsidR="00A77B3E">
      <w:r>
        <w:t>Ограничений для назначения административного ареста, предусмотренного ст. 3.9 КоАП РФ, не установлено.</w:t>
      </w:r>
    </w:p>
    <w:p w:rsidR="00A77B3E">
      <w:r>
        <w:t>С учетом характера совершенного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ареста.</w:t>
      </w:r>
    </w:p>
    <w:p w:rsidR="00A77B3E">
      <w:r>
        <w:t>На основании изложенного, руководствуясь ст. 6.1.1, ст.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фио, паспортные данные,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