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7FF9" w:rsidRPr="00977FF9" w:rsidP="00977FF9">
      <w:pPr>
        <w:tabs>
          <w:tab w:val="left" w:pos="1560"/>
        </w:tabs>
        <w:spacing w:after="0" w:line="240" w:lineRule="auto"/>
        <w:ind w:left="426" w:firstLine="709"/>
        <w:jc w:val="right"/>
        <w:rPr>
          <w:rFonts w:ascii="Times New Roman" w:eastAsia="Times New Roman" w:hAnsi="Times New Roman" w:cs="Times New Roman"/>
          <w:b/>
          <w:color w:val="000000" w:themeColor="text1"/>
          <w:sz w:val="24"/>
          <w:szCs w:val="24"/>
          <w:lang w:val="uk-UA" w:eastAsia="ru-RU"/>
        </w:rPr>
      </w:pPr>
      <w:r w:rsidRPr="00977FF9">
        <w:rPr>
          <w:rFonts w:ascii="Times New Roman" w:eastAsia="Times New Roman" w:hAnsi="Times New Roman" w:cs="Times New Roman"/>
          <w:b/>
          <w:i/>
          <w:color w:val="000000" w:themeColor="text1"/>
          <w:sz w:val="24"/>
          <w:szCs w:val="24"/>
          <w:lang w:eastAsia="ru-RU"/>
        </w:rPr>
        <w:t xml:space="preserve">                                </w:t>
      </w:r>
      <w:r w:rsidRPr="00977FF9">
        <w:rPr>
          <w:rFonts w:ascii="Times New Roman" w:eastAsia="Times New Roman" w:hAnsi="Times New Roman" w:cs="Times New Roman"/>
          <w:b/>
          <w:color w:val="000000" w:themeColor="text1"/>
          <w:sz w:val="24"/>
          <w:szCs w:val="24"/>
          <w:lang w:eastAsia="ru-RU"/>
        </w:rPr>
        <w:t xml:space="preserve">Дело № </w:t>
      </w:r>
      <w:r w:rsidRPr="00977FF9">
        <w:rPr>
          <w:rFonts w:ascii="Times New Roman" w:eastAsia="Times New Roman" w:hAnsi="Times New Roman" w:cs="Times New Roman"/>
          <w:b/>
          <w:color w:val="000000" w:themeColor="text1"/>
          <w:sz w:val="24"/>
          <w:szCs w:val="24"/>
          <w:lang w:val="uk-UA" w:eastAsia="ru-RU"/>
        </w:rPr>
        <w:t>05-0033/77/2024</w:t>
      </w:r>
    </w:p>
    <w:p w:rsidR="00977FF9" w:rsidRPr="00977FF9" w:rsidP="00977FF9">
      <w:pPr>
        <w:tabs>
          <w:tab w:val="left" w:pos="1560"/>
        </w:tabs>
        <w:spacing w:after="0" w:line="240" w:lineRule="auto"/>
        <w:ind w:left="426" w:firstLine="709"/>
        <w:jc w:val="right"/>
        <w:rPr>
          <w:rFonts w:ascii="Times New Roman" w:eastAsia="Times New Roman" w:hAnsi="Times New Roman" w:cs="Times New Roman"/>
          <w:b/>
          <w:color w:val="000000" w:themeColor="text1"/>
          <w:sz w:val="24"/>
          <w:szCs w:val="24"/>
          <w:lang w:val="uk-UA" w:eastAsia="ru-RU"/>
        </w:rPr>
      </w:pPr>
    </w:p>
    <w:p w:rsidR="00977FF9" w:rsidRPr="00977FF9" w:rsidP="00977FF9">
      <w:pPr>
        <w:keepNext/>
        <w:tabs>
          <w:tab w:val="left" w:pos="1560"/>
        </w:tabs>
        <w:spacing w:after="0" w:line="240" w:lineRule="auto"/>
        <w:ind w:left="426" w:firstLine="709"/>
        <w:jc w:val="center"/>
        <w:outlineLvl w:val="0"/>
        <w:rPr>
          <w:rFonts w:ascii="Times New Roman" w:eastAsia="Times New Roman" w:hAnsi="Times New Roman" w:cs="Times New Roman"/>
          <w:b/>
          <w:color w:val="000000" w:themeColor="text1"/>
          <w:sz w:val="24"/>
          <w:szCs w:val="24"/>
          <w:lang w:eastAsia="ru-RU"/>
        </w:rPr>
      </w:pPr>
      <w:r w:rsidRPr="00977FF9">
        <w:rPr>
          <w:rFonts w:ascii="Times New Roman" w:eastAsia="Times New Roman" w:hAnsi="Times New Roman" w:cs="Times New Roman"/>
          <w:b/>
          <w:color w:val="000000" w:themeColor="text1"/>
          <w:sz w:val="24"/>
          <w:szCs w:val="24"/>
          <w:lang w:eastAsia="ru-RU"/>
        </w:rPr>
        <w:t>ПОСТАНОВЛЕНИЕ</w:t>
      </w:r>
    </w:p>
    <w:p w:rsidR="00977FF9" w:rsidRPr="00977FF9" w:rsidP="00977FF9">
      <w:pPr>
        <w:spacing w:after="0" w:line="240" w:lineRule="auto"/>
        <w:rPr>
          <w:rFonts w:ascii="Times New Roman" w:eastAsia="Times New Roman" w:hAnsi="Times New Roman" w:cs="Times New Roman"/>
          <w:color w:val="000000" w:themeColor="text1"/>
          <w:sz w:val="24"/>
          <w:szCs w:val="24"/>
          <w:lang w:eastAsia="ru-RU"/>
        </w:rPr>
      </w:pPr>
    </w:p>
    <w:p w:rsidR="00977FF9" w:rsidRPr="00977FF9" w:rsidP="00977FF9">
      <w:pPr>
        <w:tabs>
          <w:tab w:val="left" w:pos="1560"/>
        </w:tabs>
        <w:spacing w:after="0" w:line="240" w:lineRule="auto"/>
        <w:ind w:left="426" w:firstLine="709"/>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«26» февраля 2024 года                                            </w:t>
      </w:r>
      <w:r w:rsidRPr="00977FF9">
        <w:rPr>
          <w:rFonts w:ascii="Times New Roman" w:eastAsia="Times New Roman" w:hAnsi="Times New Roman" w:cs="Times New Roman"/>
          <w:color w:val="000000" w:themeColor="text1"/>
          <w:sz w:val="24"/>
          <w:szCs w:val="24"/>
          <w:lang w:eastAsia="ru-RU"/>
        </w:rPr>
        <w:t xml:space="preserve">         </w:t>
      </w:r>
      <w:r w:rsidRPr="00977FF9">
        <w:rPr>
          <w:rFonts w:ascii="Times New Roman" w:eastAsia="Times New Roman" w:hAnsi="Times New Roman" w:cs="Times New Roman"/>
          <w:color w:val="000000" w:themeColor="text1"/>
          <w:sz w:val="24"/>
          <w:szCs w:val="24"/>
          <w:lang w:eastAsia="ru-RU"/>
        </w:rPr>
        <w:t xml:space="preserve">        город Симферополь</w:t>
      </w:r>
    </w:p>
    <w:p w:rsidR="00977FF9" w:rsidRPr="00977FF9" w:rsidP="00977FF9">
      <w:pPr>
        <w:tabs>
          <w:tab w:val="left" w:pos="1560"/>
        </w:tabs>
        <w:spacing w:after="0" w:line="240" w:lineRule="auto"/>
        <w:ind w:left="426" w:firstLine="709"/>
        <w:rPr>
          <w:rFonts w:ascii="Times New Roman" w:eastAsia="Times New Roman" w:hAnsi="Times New Roman" w:cs="Times New Roman"/>
          <w:color w:val="000000" w:themeColor="text1"/>
          <w:sz w:val="24"/>
          <w:szCs w:val="24"/>
          <w:lang w:eastAsia="ru-RU"/>
        </w:rPr>
      </w:pPr>
    </w:p>
    <w:p w:rsidR="00977FF9" w:rsidRPr="00977FF9" w:rsidP="00977FF9">
      <w:pPr>
        <w:tabs>
          <w:tab w:val="left" w:pos="1560"/>
        </w:tabs>
        <w:spacing w:after="0" w:line="240" w:lineRule="auto"/>
        <w:ind w:left="426" w:firstLine="709"/>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977FF9" w:rsidRPr="00977FF9" w:rsidP="00977FF9">
      <w:pPr>
        <w:tabs>
          <w:tab w:val="left" w:pos="1560"/>
        </w:tabs>
        <w:spacing w:after="0" w:line="240" w:lineRule="auto"/>
        <w:ind w:left="144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Нечаева Максима Валерьевича, </w:t>
      </w:r>
      <w:r w:rsidRPr="00977FF9">
        <w:rPr>
          <w:rFonts w:ascii="Times New Roman" w:eastAsia="Times New Roman" w:hAnsi="Times New Roman" w:cs="Times New Roman"/>
          <w:color w:val="000000" w:themeColor="text1"/>
          <w:sz w:val="24"/>
          <w:szCs w:val="24"/>
          <w:lang w:eastAsia="ru-RU"/>
        </w:rPr>
        <w:t>(данные изъяты)</w:t>
      </w:r>
      <w:r w:rsidRPr="00977FF9">
        <w:rPr>
          <w:rFonts w:ascii="Times New Roman" w:eastAsia="Times New Roman" w:hAnsi="Times New Roman" w:cs="Times New Roman"/>
          <w:color w:val="000000" w:themeColor="text1"/>
          <w:sz w:val="24"/>
          <w:szCs w:val="24"/>
          <w:lang w:eastAsia="ru-RU"/>
        </w:rPr>
        <w:t xml:space="preserve">, </w:t>
      </w:r>
    </w:p>
    <w:p w:rsidR="00977FF9" w:rsidRPr="00977FF9" w:rsidP="00977FF9">
      <w:pPr>
        <w:tabs>
          <w:tab w:val="left" w:pos="1560"/>
        </w:tabs>
        <w:spacing w:after="0" w:line="240" w:lineRule="auto"/>
        <w:ind w:left="426"/>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о привлечении к административной ответственности по части 1 статьи 12.26 КоАП РФ, </w:t>
      </w:r>
      <w:r w:rsidRPr="00977FF9">
        <w:rPr>
          <w:rFonts w:ascii="Times New Roman" w:eastAsia="Times New Roman" w:hAnsi="Times New Roman" w:cs="Times New Roman"/>
          <w:color w:val="000000" w:themeColor="text1"/>
          <w:sz w:val="24"/>
          <w:szCs w:val="24"/>
          <w:lang w:val="en-US" w:eastAsia="ru-RU"/>
        </w:rPr>
        <w:t>c</w:t>
      </w:r>
      <w:r w:rsidRPr="00977FF9">
        <w:rPr>
          <w:rFonts w:ascii="Times New Roman" w:eastAsia="Times New Roman" w:hAnsi="Times New Roman" w:cs="Times New Roman"/>
          <w:color w:val="000000" w:themeColor="text1"/>
          <w:sz w:val="24"/>
          <w:szCs w:val="24"/>
          <w:lang w:eastAsia="ru-RU"/>
        </w:rPr>
        <w:t xml:space="preserve"> участием лица, в отношении которого ведется, рассматривается данное дело  об административном правонарушении,   </w:t>
      </w:r>
    </w:p>
    <w:p w:rsidR="00977FF9" w:rsidRPr="00977FF9" w:rsidP="00977FF9">
      <w:pPr>
        <w:tabs>
          <w:tab w:val="left" w:pos="1560"/>
        </w:tabs>
        <w:spacing w:after="0" w:line="240" w:lineRule="auto"/>
        <w:ind w:left="426"/>
        <w:jc w:val="both"/>
        <w:rPr>
          <w:rFonts w:ascii="Times New Roman" w:eastAsia="Times New Roman" w:hAnsi="Times New Roman" w:cs="Times New Roman"/>
          <w:color w:val="000000" w:themeColor="text1"/>
          <w:sz w:val="24"/>
          <w:szCs w:val="24"/>
          <w:lang w:eastAsia="ru-RU"/>
        </w:rPr>
      </w:pPr>
    </w:p>
    <w:p w:rsidR="00977FF9" w:rsidRPr="00977FF9" w:rsidP="00977FF9">
      <w:pPr>
        <w:tabs>
          <w:tab w:val="left" w:pos="1560"/>
        </w:tabs>
        <w:spacing w:after="0" w:line="240" w:lineRule="auto"/>
        <w:ind w:left="426" w:firstLine="709"/>
        <w:jc w:val="center"/>
        <w:rPr>
          <w:rFonts w:ascii="Times New Roman" w:eastAsia="Times New Roman" w:hAnsi="Times New Roman" w:cs="Times New Roman"/>
          <w:b/>
          <w:color w:val="000000" w:themeColor="text1"/>
          <w:sz w:val="24"/>
          <w:szCs w:val="24"/>
          <w:lang w:eastAsia="ru-RU"/>
        </w:rPr>
      </w:pPr>
      <w:r w:rsidRPr="00977FF9">
        <w:rPr>
          <w:rFonts w:ascii="Times New Roman" w:eastAsia="Times New Roman" w:hAnsi="Times New Roman" w:cs="Times New Roman"/>
          <w:b/>
          <w:color w:val="000000" w:themeColor="text1"/>
          <w:sz w:val="24"/>
          <w:szCs w:val="24"/>
          <w:lang w:eastAsia="ru-RU"/>
        </w:rPr>
        <w:t>УСТАНОВИЛ:</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(данные изъяты)</w:t>
      </w:r>
      <w:r w:rsidRPr="00977FF9">
        <w:rPr>
          <w:rFonts w:ascii="Times New Roman" w:eastAsia="Times New Roman" w:hAnsi="Times New Roman" w:cs="Times New Roman"/>
          <w:color w:val="000000" w:themeColor="text1"/>
          <w:sz w:val="24"/>
          <w:szCs w:val="24"/>
          <w:lang w:eastAsia="ru-RU"/>
        </w:rPr>
        <w:t xml:space="preserve"> в (данные изъяты)  час</w:t>
      </w:r>
      <w:r w:rsidRPr="00977FF9">
        <w:rPr>
          <w:rFonts w:ascii="Times New Roman" w:eastAsia="Times New Roman" w:hAnsi="Times New Roman" w:cs="Times New Roman"/>
          <w:color w:val="000000" w:themeColor="text1"/>
          <w:sz w:val="24"/>
          <w:szCs w:val="24"/>
          <w:lang w:eastAsia="ru-RU"/>
        </w:rPr>
        <w:t>.</w:t>
      </w:r>
      <w:r w:rsidRPr="00977FF9">
        <w:rPr>
          <w:rFonts w:ascii="Times New Roman" w:eastAsia="Times New Roman" w:hAnsi="Times New Roman" w:cs="Times New Roman"/>
          <w:color w:val="000000" w:themeColor="text1"/>
          <w:sz w:val="24"/>
          <w:szCs w:val="24"/>
          <w:lang w:eastAsia="ru-RU"/>
        </w:rPr>
        <w:t xml:space="preserve"> (</w:t>
      </w:r>
      <w:r w:rsidRPr="00977FF9">
        <w:rPr>
          <w:rFonts w:ascii="Times New Roman" w:eastAsia="Times New Roman" w:hAnsi="Times New Roman" w:cs="Times New Roman"/>
          <w:color w:val="000000" w:themeColor="text1"/>
          <w:sz w:val="24"/>
          <w:szCs w:val="24"/>
          <w:lang w:eastAsia="ru-RU"/>
        </w:rPr>
        <w:t>д</w:t>
      </w:r>
      <w:r w:rsidRPr="00977FF9">
        <w:rPr>
          <w:rFonts w:ascii="Times New Roman" w:eastAsia="Times New Roman" w:hAnsi="Times New Roman" w:cs="Times New Roman"/>
          <w:color w:val="000000" w:themeColor="text1"/>
          <w:sz w:val="24"/>
          <w:szCs w:val="24"/>
          <w:lang w:eastAsia="ru-RU"/>
        </w:rPr>
        <w:t xml:space="preserve">анные изъяты)  мин., находясь около дома №(данные изъяты), на улице (данные изъяты)  водитель Нечаев М.В. </w:t>
      </w:r>
      <w:r w:rsidRPr="00977FF9">
        <w:rPr>
          <w:rFonts w:ascii="Times New Roman" w:eastAsia="Times New Roman" w:hAnsi="Times New Roman" w:cs="Times New Roman"/>
          <w:color w:val="000000" w:themeColor="text1"/>
          <w:sz w:val="24"/>
          <w:szCs w:val="24"/>
          <w:lang w:eastAsia="ru-RU" w:bidi="ru-RU"/>
        </w:rPr>
        <w:t xml:space="preserve">управлял </w:t>
      </w:r>
      <w:r w:rsidRPr="00977FF9">
        <w:rPr>
          <w:rFonts w:ascii="Times New Roman" w:eastAsia="Times New Roman" w:hAnsi="Times New Roman" w:cs="Times New Roman"/>
          <w:color w:val="000000" w:themeColor="text1"/>
          <w:sz w:val="24"/>
          <w:szCs w:val="24"/>
          <w:lang w:eastAsia="ru-RU"/>
        </w:rPr>
        <w:t>транспортным средством «Шевроле Клан»  государственный регистрационный номер  (данные изъяты)  с признаками опьянения (резкое изменение окраски кожных покровов лица, поведение не соответствующее обстановке), согласился с прохождением освидетельствования на месте остановки транспортного средства (результат 0,00 мг/л). Однако</w:t>
      </w:r>
      <w:r w:rsidRPr="00977FF9">
        <w:rPr>
          <w:rFonts w:ascii="Times New Roman" w:eastAsia="Times New Roman" w:hAnsi="Times New Roman" w:cs="Times New Roman"/>
          <w:color w:val="000000" w:themeColor="text1"/>
          <w:sz w:val="24"/>
          <w:szCs w:val="24"/>
          <w:lang w:eastAsia="ru-RU"/>
        </w:rPr>
        <w:t>,</w:t>
      </w:r>
      <w:r w:rsidRPr="00977FF9">
        <w:rPr>
          <w:rFonts w:ascii="Times New Roman" w:eastAsia="Times New Roman" w:hAnsi="Times New Roman" w:cs="Times New Roman"/>
          <w:color w:val="000000" w:themeColor="text1"/>
          <w:sz w:val="24"/>
          <w:szCs w:val="24"/>
          <w:lang w:eastAsia="ru-RU"/>
        </w:rPr>
        <w:t xml:space="preserve"> отказался от прохождения медицинского освидетельствования в медицинском учреждении. Нечаев М.В.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окраски кожных покровов лица, поведение не соответствующее обстановке в медицинском учреждении, чем нарушил </w:t>
      </w:r>
      <w:r w:rsidRPr="00977FF9">
        <w:rPr>
          <w:rFonts w:ascii="Times New Roman" w:eastAsia="Times New Roman" w:hAnsi="Times New Roman" w:cs="Times New Roman"/>
          <w:color w:val="000000" w:themeColor="text1"/>
          <w:sz w:val="24"/>
          <w:szCs w:val="24"/>
          <w:lang w:eastAsia="ru-RU"/>
        </w:rPr>
        <w:t>п.п</w:t>
      </w:r>
      <w:r w:rsidRPr="00977FF9">
        <w:rPr>
          <w:rFonts w:ascii="Times New Roman" w:eastAsia="Times New Roman" w:hAnsi="Times New Roman" w:cs="Times New Roman"/>
          <w:color w:val="000000" w:themeColor="text1"/>
          <w:sz w:val="24"/>
          <w:szCs w:val="24"/>
          <w:lang w:eastAsia="ru-RU"/>
        </w:rPr>
        <w:t>. 2.3.2 Правил дорожного движения РФ. Действия Нечаева М.В. не содержат уголовно наказуемого деяния и квалифицированы по ч. 1 ст. 12.26 КоАП РФ.</w:t>
      </w:r>
    </w:p>
    <w:p w:rsidR="00977FF9" w:rsidRPr="00977FF9" w:rsidP="00977FF9">
      <w:pPr>
        <w:spacing w:after="0" w:line="240" w:lineRule="auto"/>
        <w:ind w:left="426" w:firstLine="709"/>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В судебном заседании Нечаев М.В. вину признал, раскаялся, с правонарушение согласен.</w:t>
      </w:r>
    </w:p>
    <w:p w:rsidR="00977FF9" w:rsidRPr="00977FF9" w:rsidP="00977FF9">
      <w:pPr>
        <w:spacing w:after="0" w:line="240" w:lineRule="auto"/>
        <w:ind w:left="426" w:firstLine="709"/>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В судебном заседании были допрошены лейтенант полиции – старший инспектор ДПС взвода №1 роты №1 ОСБ ДПС ГИБДД МВД России по Республике Крым Белоусов В.К. и лейтенант полиции </w:t>
      </w:r>
      <w:r w:rsidRPr="00977FF9">
        <w:rPr>
          <w:rFonts w:ascii="Times New Roman" w:eastAsia="Times New Roman" w:hAnsi="Times New Roman" w:cs="Times New Roman"/>
          <w:color w:val="000000" w:themeColor="text1"/>
          <w:sz w:val="24"/>
          <w:szCs w:val="24"/>
          <w:lang w:eastAsia="ru-RU"/>
        </w:rPr>
        <w:t>–и</w:t>
      </w:r>
      <w:r w:rsidRPr="00977FF9">
        <w:rPr>
          <w:rFonts w:ascii="Times New Roman" w:eastAsia="Times New Roman" w:hAnsi="Times New Roman" w:cs="Times New Roman"/>
          <w:color w:val="000000" w:themeColor="text1"/>
          <w:sz w:val="24"/>
          <w:szCs w:val="24"/>
          <w:lang w:eastAsia="ru-RU"/>
        </w:rPr>
        <w:t xml:space="preserve">нспектор  ДПС взвода №1 роты №1 ОСБ ДПС ГИБДД МВД России по Республике Крым (данные изъяты)., предупрежденные об административной ответственности по ст.17.9 КоАП РФ, которые подтвердили обстоятельства изложенные в </w:t>
      </w:r>
      <w:r w:rsidRPr="00977FF9">
        <w:rPr>
          <w:rFonts w:ascii="Times New Roman" w:eastAsia="Times New Roman" w:hAnsi="Times New Roman" w:cs="Times New Roman"/>
          <w:color w:val="000000" w:themeColor="text1"/>
          <w:sz w:val="24"/>
          <w:szCs w:val="24"/>
          <w:lang w:eastAsia="ru-RU"/>
        </w:rPr>
        <w:t>протокле</w:t>
      </w:r>
      <w:r w:rsidRPr="00977FF9">
        <w:rPr>
          <w:rFonts w:ascii="Times New Roman" w:eastAsia="Times New Roman" w:hAnsi="Times New Roman" w:cs="Times New Roman"/>
          <w:color w:val="000000" w:themeColor="text1"/>
          <w:sz w:val="24"/>
          <w:szCs w:val="24"/>
          <w:lang w:eastAsia="ru-RU"/>
        </w:rPr>
        <w:t>.</w:t>
      </w:r>
    </w:p>
    <w:p w:rsidR="00977FF9" w:rsidRPr="00977FF9" w:rsidP="00977FF9">
      <w:pPr>
        <w:spacing w:after="0" w:line="240" w:lineRule="auto"/>
        <w:ind w:left="426" w:firstLine="709"/>
        <w:jc w:val="both"/>
        <w:rPr>
          <w:rFonts w:ascii="Times New Roman" w:eastAsia="Times New Roman" w:hAnsi="Times New Roman" w:cs="Times New Roman"/>
          <w:b/>
          <w:bCs/>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Заслушав Нечаева М.В., допросив инспекторов ОСБ ДПС ГИБДД МВД России по Республике Крым,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w:t>
      </w:r>
      <w:r w:rsidRPr="00977FF9">
        <w:rPr>
          <w:rFonts w:ascii="Times New Roman" w:eastAsia="Times New Roman" w:hAnsi="Times New Roman" w:cs="Times New Roman"/>
          <w:color w:val="000000" w:themeColor="text1"/>
          <w:sz w:val="24"/>
          <w:szCs w:val="24"/>
          <w:lang w:eastAsia="ru-RU"/>
        </w:rPr>
        <w:t xml:space="preserve"> уголовно наказуемого деяния, </w:t>
      </w:r>
      <w:r w:rsidRPr="00977FF9">
        <w:rPr>
          <w:rFonts w:ascii="Times New Roman" w:eastAsia="Times New Roman" w:hAnsi="Times New Roman" w:cs="Times New Roman"/>
          <w:color w:val="000000" w:themeColor="text1"/>
          <w:sz w:val="24"/>
          <w:szCs w:val="24"/>
          <w:lang w:eastAsia="ru-RU"/>
        </w:rPr>
        <w:t>доказана</w:t>
      </w:r>
      <w:r w:rsidRPr="00977FF9">
        <w:rPr>
          <w:rFonts w:ascii="Times New Roman" w:eastAsia="Times New Roman" w:hAnsi="Times New Roman" w:cs="Times New Roman"/>
          <w:color w:val="000000" w:themeColor="text1"/>
          <w:sz w:val="24"/>
          <w:szCs w:val="24"/>
          <w:lang w:eastAsia="ru-RU"/>
        </w:rPr>
        <w:t>.</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резкое изменение окраски кожных покровов лица и поведение, не соответствующее обстановке.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Факт совершения Нечаевым М.В. вышеуказанного правонарушения подтверждается: </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 протоколом об административном правонарушении (данные изъяты) </w:t>
      </w:r>
      <w:r w:rsidRPr="00977FF9">
        <w:rPr>
          <w:rFonts w:ascii="Times New Roman" w:eastAsia="Times New Roman" w:hAnsi="Times New Roman" w:cs="Times New Roman"/>
          <w:color w:val="000000" w:themeColor="text1"/>
          <w:sz w:val="24"/>
          <w:szCs w:val="24"/>
          <w:lang w:eastAsia="ru-RU"/>
        </w:rPr>
        <w:t>от</w:t>
      </w:r>
      <w:r w:rsidRPr="00977FF9">
        <w:rPr>
          <w:rFonts w:ascii="Times New Roman" w:eastAsia="Times New Roman" w:hAnsi="Times New Roman" w:cs="Times New Roman"/>
          <w:color w:val="000000" w:themeColor="text1"/>
          <w:sz w:val="24"/>
          <w:szCs w:val="24"/>
          <w:lang w:eastAsia="ru-RU"/>
        </w:rPr>
        <w:t xml:space="preserve"> (данные изъяты);  </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 протоколом (данные изъяты) от (данные изъяты) об отстранении от управления транспортным средством из которого следует, что водитель Нечаев М.В. управлял транспортным средством «Шевроле Клан»  государственный регистрационный номер (данные изъяты) и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окраски кожных покровов лица и поведение, не соответствующее обстановке; </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 актом (данные изъяты) освидетельствования на состояние алкогольного опьянения из которого следует, что должностным лицом Белоусовым В.К. было предложено пройти освидетельствование на месте на состояние алкогольного опьянения, на что </w:t>
      </w:r>
      <w:r w:rsidRPr="00977FF9">
        <w:rPr>
          <w:rFonts w:ascii="Times New Roman" w:eastAsia="Times New Roman" w:hAnsi="Times New Roman" w:cs="Times New Roman"/>
          <w:color w:val="000000" w:themeColor="text1"/>
          <w:sz w:val="24"/>
          <w:szCs w:val="24"/>
          <w:lang w:eastAsia="ru-RU"/>
        </w:rPr>
        <w:t>последний</w:t>
      </w:r>
      <w:r w:rsidRPr="00977FF9">
        <w:rPr>
          <w:rFonts w:ascii="Times New Roman" w:eastAsia="Times New Roman" w:hAnsi="Times New Roman" w:cs="Times New Roman"/>
          <w:color w:val="000000" w:themeColor="text1"/>
          <w:sz w:val="24"/>
          <w:szCs w:val="24"/>
          <w:lang w:eastAsia="ru-RU"/>
        </w:rPr>
        <w:t xml:space="preserve"> дал согласие. По результатам проведенного освидетельствования состояние алкогольного опьянения не установлено (показания прибора 0,00 мг/л);</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 - протоколом (данные изъяты) </w:t>
      </w:r>
      <w:r w:rsidRPr="00977FF9">
        <w:rPr>
          <w:rFonts w:ascii="Times New Roman" w:eastAsia="Times New Roman" w:hAnsi="Times New Roman" w:cs="Times New Roman"/>
          <w:color w:val="000000" w:themeColor="text1"/>
          <w:sz w:val="24"/>
          <w:szCs w:val="24"/>
          <w:lang w:eastAsia="ru-RU"/>
        </w:rPr>
        <w:t>от</w:t>
      </w:r>
      <w:r w:rsidRPr="00977FF9">
        <w:rPr>
          <w:rFonts w:ascii="Times New Roman" w:eastAsia="Times New Roman" w:hAnsi="Times New Roman" w:cs="Times New Roman"/>
          <w:color w:val="000000" w:themeColor="text1"/>
          <w:sz w:val="24"/>
          <w:szCs w:val="24"/>
          <w:lang w:eastAsia="ru-RU"/>
        </w:rPr>
        <w:t xml:space="preserve"> (</w:t>
      </w:r>
      <w:r w:rsidRPr="00977FF9">
        <w:rPr>
          <w:rFonts w:ascii="Times New Roman" w:eastAsia="Times New Roman" w:hAnsi="Times New Roman" w:cs="Times New Roman"/>
          <w:color w:val="000000" w:themeColor="text1"/>
          <w:sz w:val="24"/>
          <w:szCs w:val="24"/>
          <w:lang w:eastAsia="ru-RU"/>
        </w:rPr>
        <w:t>данные</w:t>
      </w:r>
      <w:r w:rsidRPr="00977FF9">
        <w:rPr>
          <w:rFonts w:ascii="Times New Roman" w:eastAsia="Times New Roman" w:hAnsi="Times New Roman" w:cs="Times New Roman"/>
          <w:color w:val="000000" w:themeColor="text1"/>
          <w:sz w:val="24"/>
          <w:szCs w:val="24"/>
          <w:lang w:eastAsia="ru-RU"/>
        </w:rPr>
        <w:t xml:space="preserve"> изъяты) о направлении Нечаева М.В. на медицинское освидетельствование, из которого усматривается  отказ от прохождения освидетельствования на состояние алкогольного опьянения, что также подтверждено и на видеозаписи;</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 -  справкой  ИАЗ  отдельного специализированного батальона ДПС ГИБДД МВД по Республике </w:t>
      </w:r>
      <w:r w:rsidRPr="00977FF9">
        <w:rPr>
          <w:rFonts w:ascii="Times New Roman" w:eastAsia="Times New Roman" w:hAnsi="Times New Roman" w:cs="Times New Roman"/>
          <w:color w:val="000000" w:themeColor="text1"/>
          <w:sz w:val="24"/>
          <w:szCs w:val="24"/>
          <w:lang w:eastAsia="ru-RU"/>
        </w:rPr>
        <w:t>Крым</w:t>
      </w:r>
      <w:r w:rsidRPr="00977FF9">
        <w:rPr>
          <w:rFonts w:ascii="Times New Roman" w:eastAsia="Times New Roman" w:hAnsi="Times New Roman" w:cs="Times New Roman"/>
          <w:color w:val="000000" w:themeColor="text1"/>
          <w:sz w:val="24"/>
          <w:szCs w:val="24"/>
          <w:lang w:eastAsia="ru-RU"/>
        </w:rPr>
        <w:t xml:space="preserve"> из которой следует, что Нечаев М.В. на момент составления протоколов не является лицом, подвернутым наказаниям по ст. 12.8, 12.26 КоАП РФ, ч. 2, 4, 6 ст. 264, ст. 264.1 УК РФ и другими материалами дела. </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Обстоятельством, смягчающим административную ответственность Нечаева М.В. является признание вины, раскаяние в </w:t>
      </w:r>
      <w:r w:rsidRPr="00977FF9">
        <w:rPr>
          <w:rFonts w:ascii="Times New Roman" w:eastAsia="Times New Roman" w:hAnsi="Times New Roman" w:cs="Times New Roman"/>
          <w:color w:val="000000" w:themeColor="text1"/>
          <w:sz w:val="24"/>
          <w:szCs w:val="24"/>
          <w:lang w:eastAsia="ru-RU"/>
        </w:rPr>
        <w:t>содеянном</w:t>
      </w:r>
      <w:r w:rsidRPr="00977FF9">
        <w:rPr>
          <w:rFonts w:ascii="Times New Roman" w:eastAsia="Times New Roman" w:hAnsi="Times New Roman" w:cs="Times New Roman"/>
          <w:color w:val="000000" w:themeColor="text1"/>
          <w:sz w:val="24"/>
          <w:szCs w:val="24"/>
          <w:lang w:eastAsia="ru-RU"/>
        </w:rPr>
        <w:t xml:space="preserve">, наличие у него малолетних детей, совершение административного правонарушения впервые. </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Обстоятельств, отягчающих административную ответственность по делу не установлено</w:t>
      </w:r>
      <w:r w:rsidRPr="00977FF9">
        <w:rPr>
          <w:rFonts w:ascii="Times New Roman" w:eastAsia="Times New Roman" w:hAnsi="Times New Roman" w:cs="Times New Roman"/>
          <w:color w:val="000000" w:themeColor="text1"/>
          <w:sz w:val="24"/>
          <w:szCs w:val="24"/>
          <w:lang w:eastAsia="ru-RU"/>
        </w:rPr>
        <w:t>.</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При изложенных обстоятельствах совершенное Нечаевым М.В.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На основании </w:t>
      </w:r>
      <w:r w:rsidRPr="00977FF9">
        <w:rPr>
          <w:rFonts w:ascii="Times New Roman" w:eastAsia="Times New Roman" w:hAnsi="Times New Roman" w:cs="Times New Roman"/>
          <w:color w:val="000000" w:themeColor="text1"/>
          <w:sz w:val="24"/>
          <w:szCs w:val="24"/>
          <w:lang w:eastAsia="ru-RU"/>
        </w:rPr>
        <w:t>изложенного</w:t>
      </w:r>
      <w:r w:rsidRPr="00977FF9">
        <w:rPr>
          <w:rFonts w:ascii="Times New Roman" w:eastAsia="Times New Roman" w:hAnsi="Times New Roman" w:cs="Times New Roman"/>
          <w:color w:val="000000" w:themeColor="text1"/>
          <w:sz w:val="24"/>
          <w:szCs w:val="24"/>
          <w:lang w:eastAsia="ru-RU"/>
        </w:rPr>
        <w:t>, руководствуясь ч. 1 ст. 12.26, 4.1, ст. ст. 29.9-29.11 КоАП РФ, судья</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p>
    <w:p w:rsidR="00977FF9" w:rsidRPr="00977FF9" w:rsidP="00977FF9">
      <w:pPr>
        <w:spacing w:after="0" w:line="240" w:lineRule="auto"/>
        <w:ind w:left="426"/>
        <w:jc w:val="center"/>
        <w:rPr>
          <w:rFonts w:ascii="Times New Roman" w:eastAsia="Times New Roman" w:hAnsi="Times New Roman" w:cs="Times New Roman"/>
          <w:b/>
          <w:color w:val="000000" w:themeColor="text1"/>
          <w:sz w:val="24"/>
          <w:szCs w:val="24"/>
          <w:lang w:eastAsia="ru-RU"/>
        </w:rPr>
      </w:pPr>
      <w:r w:rsidRPr="00977FF9">
        <w:rPr>
          <w:rFonts w:ascii="Times New Roman" w:eastAsia="Times New Roman" w:hAnsi="Times New Roman" w:cs="Times New Roman"/>
          <w:b/>
          <w:color w:val="000000" w:themeColor="text1"/>
          <w:sz w:val="24"/>
          <w:szCs w:val="24"/>
          <w:lang w:eastAsia="ru-RU"/>
        </w:rPr>
        <w:t>ПОСТАНОВИЛ:</w:t>
      </w:r>
    </w:p>
    <w:p w:rsidR="00977FF9" w:rsidRPr="00977FF9" w:rsidP="00977FF9">
      <w:pPr>
        <w:spacing w:after="0" w:line="240" w:lineRule="auto"/>
        <w:ind w:left="426"/>
        <w:jc w:val="center"/>
        <w:rPr>
          <w:rFonts w:ascii="Times New Roman" w:eastAsia="Times New Roman" w:hAnsi="Times New Roman" w:cs="Times New Roman"/>
          <w:b/>
          <w:color w:val="000000" w:themeColor="text1"/>
          <w:sz w:val="24"/>
          <w:szCs w:val="24"/>
          <w:lang w:eastAsia="ru-RU"/>
        </w:rPr>
      </w:pP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Нечаева Максима Валерьевича,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Перечисление штрафа производить по следующим реквизитам: УФК по Республике Крым (УМВД России по </w:t>
      </w:r>
      <w:r w:rsidRPr="00977FF9">
        <w:rPr>
          <w:rFonts w:ascii="Times New Roman" w:eastAsia="Times New Roman" w:hAnsi="Times New Roman" w:cs="Times New Roman"/>
          <w:color w:val="000000" w:themeColor="text1"/>
          <w:sz w:val="24"/>
          <w:szCs w:val="24"/>
          <w:lang w:eastAsia="ru-RU"/>
        </w:rPr>
        <w:t>г</w:t>
      </w:r>
      <w:r w:rsidRPr="00977FF9">
        <w:rPr>
          <w:rFonts w:ascii="Times New Roman" w:eastAsia="Times New Roman" w:hAnsi="Times New Roman" w:cs="Times New Roman"/>
          <w:color w:val="000000" w:themeColor="text1"/>
          <w:sz w:val="24"/>
          <w:szCs w:val="24"/>
          <w:lang w:eastAsia="ru-RU"/>
        </w:rPr>
        <w:t>.С</w:t>
      </w:r>
      <w:r w:rsidRPr="00977FF9">
        <w:rPr>
          <w:rFonts w:ascii="Times New Roman" w:eastAsia="Times New Roman" w:hAnsi="Times New Roman" w:cs="Times New Roman"/>
          <w:color w:val="000000" w:themeColor="text1"/>
          <w:sz w:val="24"/>
          <w:szCs w:val="24"/>
          <w:lang w:eastAsia="ru-RU"/>
        </w:rPr>
        <w:t>имферополю</w:t>
      </w:r>
      <w:r w:rsidRPr="00977FF9">
        <w:rPr>
          <w:rFonts w:ascii="Times New Roman" w:eastAsia="Times New Roman" w:hAnsi="Times New Roman" w:cs="Times New Roman"/>
          <w:color w:val="000000" w:themeColor="text1"/>
          <w:sz w:val="24"/>
          <w:szCs w:val="24"/>
          <w:lang w:eastAsia="ru-RU"/>
        </w:rPr>
        <w:t>) КПП: 910201001, ИНН: 9102003230, ОКТМО: 35701000, р/с 03100643000000017500, БИК 013510002, к/с 40102810645370000035, КБК 188 1 16 01123 01 0001 140,  по делу № 05-0033/77/2024 в отношении Нечаева Максима Валерьевича.</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 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Срок предъявления постановления к исполнению в течение двух лет со дня вступления постановления в законную силу.</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Исполнение данного постановления в части изъятия водительского удостоверения поручить компетентному органу ГИБДД МВД России по Республике Крым.</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77FF9" w:rsidRPr="00977FF9" w:rsidP="00977FF9">
      <w:pPr>
        <w:spacing w:after="0" w:line="240" w:lineRule="auto"/>
        <w:ind w:left="426" w:firstLine="720"/>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977FF9">
          <w:rPr>
            <w:rFonts w:ascii="Times New Roman" w:eastAsia="Times New Roman" w:hAnsi="Times New Roman" w:cs="Times New Roman"/>
            <w:color w:val="000000" w:themeColor="text1"/>
            <w:sz w:val="24"/>
            <w:szCs w:val="24"/>
            <w:lang w:eastAsia="ru-RU"/>
          </w:rPr>
          <w:t>частями 1</w:t>
        </w:r>
      </w:hyperlink>
      <w:r w:rsidRPr="00977FF9">
        <w:rPr>
          <w:rFonts w:ascii="Times New Roman" w:eastAsia="Times New Roman" w:hAnsi="Times New Roman" w:cs="Times New Roman"/>
          <w:color w:val="000000" w:themeColor="text1"/>
          <w:sz w:val="24"/>
          <w:szCs w:val="24"/>
          <w:lang w:eastAsia="ru-RU"/>
        </w:rPr>
        <w:t xml:space="preserve"> - </w:t>
      </w:r>
      <w:hyperlink r:id="rId5" w:history="1">
        <w:r w:rsidRPr="00977FF9">
          <w:rPr>
            <w:rFonts w:ascii="Times New Roman" w:eastAsia="Times New Roman" w:hAnsi="Times New Roman" w:cs="Times New Roman"/>
            <w:color w:val="000000" w:themeColor="text1"/>
            <w:sz w:val="24"/>
            <w:szCs w:val="24"/>
            <w:lang w:eastAsia="ru-RU"/>
          </w:rPr>
          <w:t>3 статьи 32.6</w:t>
        </w:r>
      </w:hyperlink>
      <w:r w:rsidRPr="00977FF9">
        <w:rPr>
          <w:rFonts w:ascii="Times New Roman" w:eastAsia="Times New Roman" w:hAnsi="Times New Roman" w:cs="Times New Roman"/>
          <w:color w:val="000000" w:themeColor="text1"/>
          <w:sz w:val="24"/>
          <w:szCs w:val="24"/>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77FF9" w:rsidRPr="00977FF9" w:rsidP="00977FF9">
      <w:pPr>
        <w:spacing w:after="0" w:line="240" w:lineRule="auto"/>
        <w:ind w:left="426" w:firstLine="567"/>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77FF9" w:rsidRPr="00977FF9" w:rsidP="00977FF9">
      <w:pPr>
        <w:spacing w:after="0" w:line="240" w:lineRule="auto"/>
        <w:ind w:left="426" w:firstLine="567"/>
        <w:jc w:val="both"/>
        <w:rPr>
          <w:rFonts w:ascii="Times New Roman" w:eastAsia="Times New Roman" w:hAnsi="Times New Roman" w:cs="Times New Roman"/>
          <w:color w:val="000000" w:themeColor="text1"/>
          <w:sz w:val="24"/>
          <w:szCs w:val="24"/>
          <w:lang w:eastAsia="ru-RU"/>
        </w:rPr>
      </w:pPr>
      <w:r w:rsidRPr="00977FF9">
        <w:rPr>
          <w:rFonts w:ascii="Times New Roman" w:eastAsia="Times New Roman" w:hAnsi="Times New Roman" w:cs="Times New Roman"/>
          <w:color w:val="000000" w:themeColor="text1"/>
          <w:sz w:val="24"/>
          <w:szCs w:val="24"/>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977FF9">
          <w:rPr>
            <w:rFonts w:ascii="Times New Roman" w:eastAsia="Times New Roman" w:hAnsi="Times New Roman" w:cs="Times New Roman"/>
            <w:color w:val="000000" w:themeColor="text1"/>
            <w:sz w:val="24"/>
            <w:szCs w:val="24"/>
            <w:lang w:eastAsia="ru-RU"/>
          </w:rPr>
          <w:t>статьей 9.3</w:t>
        </w:r>
      </w:hyperlink>
      <w:r w:rsidRPr="00977FF9">
        <w:rPr>
          <w:rFonts w:ascii="Times New Roman" w:eastAsia="Times New Roman" w:hAnsi="Times New Roman" w:cs="Times New Roman"/>
          <w:color w:val="000000" w:themeColor="text1"/>
          <w:sz w:val="24"/>
          <w:szCs w:val="24"/>
          <w:lang w:eastAsia="ru-RU"/>
        </w:rPr>
        <w:t xml:space="preserve"> и </w:t>
      </w:r>
      <w:hyperlink r:id="rId7" w:history="1">
        <w:r w:rsidRPr="00977FF9">
          <w:rPr>
            <w:rFonts w:ascii="Times New Roman" w:eastAsia="Times New Roman" w:hAnsi="Times New Roman" w:cs="Times New Roman"/>
            <w:color w:val="000000" w:themeColor="text1"/>
            <w:sz w:val="24"/>
            <w:szCs w:val="24"/>
            <w:lang w:eastAsia="ru-RU"/>
          </w:rPr>
          <w:t>главой 12</w:t>
        </w:r>
      </w:hyperlink>
      <w:r w:rsidRPr="00977FF9">
        <w:rPr>
          <w:rFonts w:ascii="Times New Roman" w:eastAsia="Times New Roman" w:hAnsi="Times New Roman" w:cs="Times New Roman"/>
          <w:color w:val="000000" w:themeColor="text1"/>
          <w:sz w:val="24"/>
          <w:szCs w:val="24"/>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977FF9">
          <w:rPr>
            <w:rFonts w:ascii="Times New Roman" w:eastAsia="Times New Roman" w:hAnsi="Times New Roman" w:cs="Times New Roman"/>
            <w:color w:val="000000" w:themeColor="text1"/>
            <w:sz w:val="24"/>
            <w:szCs w:val="24"/>
            <w:lang w:eastAsia="ru-RU"/>
          </w:rPr>
          <w:t>частями 1</w:t>
        </w:r>
      </w:hyperlink>
      <w:r w:rsidRPr="00977FF9">
        <w:rPr>
          <w:rFonts w:ascii="Times New Roman" w:eastAsia="Times New Roman" w:hAnsi="Times New Roman" w:cs="Times New Roman"/>
          <w:color w:val="000000" w:themeColor="text1"/>
          <w:sz w:val="24"/>
          <w:szCs w:val="24"/>
          <w:lang w:eastAsia="ru-RU"/>
        </w:rPr>
        <w:t xml:space="preserve"> и </w:t>
      </w:r>
      <w:hyperlink r:id="rId9" w:history="1">
        <w:r w:rsidRPr="00977FF9">
          <w:rPr>
            <w:rFonts w:ascii="Times New Roman" w:eastAsia="Times New Roman" w:hAnsi="Times New Roman" w:cs="Times New Roman"/>
            <w:color w:val="000000" w:themeColor="text1"/>
            <w:sz w:val="24"/>
            <w:szCs w:val="24"/>
            <w:lang w:eastAsia="ru-RU"/>
          </w:rPr>
          <w:t>4 статьи 12.8</w:t>
        </w:r>
      </w:hyperlink>
      <w:r w:rsidRPr="00977FF9">
        <w:rPr>
          <w:rFonts w:ascii="Times New Roman" w:eastAsia="Times New Roman" w:hAnsi="Times New Roman" w:cs="Times New Roman"/>
          <w:color w:val="000000" w:themeColor="text1"/>
          <w:sz w:val="24"/>
          <w:szCs w:val="24"/>
          <w:lang w:eastAsia="ru-RU"/>
        </w:rPr>
        <w:t xml:space="preserve">, </w:t>
      </w:r>
      <w:hyperlink r:id="rId10" w:history="1">
        <w:r w:rsidRPr="00977FF9">
          <w:rPr>
            <w:rFonts w:ascii="Times New Roman" w:eastAsia="Times New Roman" w:hAnsi="Times New Roman" w:cs="Times New Roman"/>
            <w:color w:val="000000" w:themeColor="text1"/>
            <w:sz w:val="24"/>
            <w:szCs w:val="24"/>
            <w:lang w:eastAsia="ru-RU"/>
          </w:rPr>
          <w:t>частью 1 статьи 12.26</w:t>
        </w:r>
      </w:hyperlink>
      <w:r w:rsidRPr="00977FF9">
        <w:rPr>
          <w:rFonts w:ascii="Times New Roman" w:eastAsia="Times New Roman" w:hAnsi="Times New Roman" w:cs="Times New Roman"/>
          <w:color w:val="000000" w:themeColor="text1"/>
          <w:sz w:val="24"/>
          <w:szCs w:val="24"/>
          <w:lang w:eastAsia="ru-RU"/>
        </w:rPr>
        <w:t xml:space="preserve"> и </w:t>
      </w:r>
      <w:hyperlink r:id="rId11" w:history="1">
        <w:r w:rsidRPr="00977FF9">
          <w:rPr>
            <w:rFonts w:ascii="Times New Roman" w:eastAsia="Times New Roman" w:hAnsi="Times New Roman" w:cs="Times New Roman"/>
            <w:color w:val="000000" w:themeColor="text1"/>
            <w:sz w:val="24"/>
            <w:szCs w:val="24"/>
            <w:lang w:eastAsia="ru-RU"/>
          </w:rPr>
          <w:t>частью 3 статьи</w:t>
        </w:r>
        <w:r w:rsidRPr="00977FF9">
          <w:rPr>
            <w:rFonts w:ascii="Times New Roman" w:eastAsia="Times New Roman" w:hAnsi="Times New Roman" w:cs="Times New Roman"/>
            <w:color w:val="000000" w:themeColor="text1"/>
            <w:sz w:val="24"/>
            <w:szCs w:val="24"/>
            <w:lang w:eastAsia="ru-RU"/>
          </w:rPr>
          <w:t xml:space="preserve"> 12.27</w:t>
        </w:r>
      </w:hyperlink>
      <w:r w:rsidRPr="00977FF9">
        <w:rPr>
          <w:rFonts w:ascii="Times New Roman" w:eastAsia="Times New Roman" w:hAnsi="Times New Roman" w:cs="Times New Roman"/>
          <w:color w:val="000000" w:themeColor="text1"/>
          <w:sz w:val="24"/>
          <w:szCs w:val="24"/>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77FF9" w:rsidRPr="00977FF9" w:rsidP="00977FF9">
      <w:pPr>
        <w:spacing w:after="0" w:line="240" w:lineRule="auto"/>
        <w:ind w:left="426" w:firstLine="567"/>
        <w:jc w:val="both"/>
        <w:rPr>
          <w:rFonts w:ascii="Times New Roman" w:eastAsia="Times New Roman" w:hAnsi="Times New Roman" w:cs="Times New Roman"/>
          <w:bCs/>
          <w:color w:val="000000" w:themeColor="text1"/>
          <w:sz w:val="24"/>
          <w:szCs w:val="24"/>
          <w:lang w:eastAsia="ru-RU"/>
        </w:rPr>
      </w:pPr>
      <w:r w:rsidRPr="00977FF9">
        <w:rPr>
          <w:rFonts w:ascii="Times New Roman" w:eastAsia="Times New Roman" w:hAnsi="Times New Roman" w:cs="Times New Roman"/>
          <w:bCs/>
          <w:color w:val="000000" w:themeColor="text1"/>
          <w:sz w:val="24"/>
          <w:szCs w:val="24"/>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977FF9" w:rsidRPr="00977FF9" w:rsidP="00977FF9">
      <w:pPr>
        <w:autoSpaceDE w:val="0"/>
        <w:autoSpaceDN w:val="0"/>
        <w:adjustRightInd w:val="0"/>
        <w:spacing w:after="0" w:line="269" w:lineRule="exact"/>
        <w:ind w:left="426" w:firstLine="567"/>
        <w:jc w:val="both"/>
        <w:rPr>
          <w:rFonts w:ascii="Times New Roman" w:eastAsia="Times New Roman" w:hAnsi="Times New Roman" w:cs="Times New Roman"/>
          <w:bCs/>
          <w:color w:val="000000" w:themeColor="text1"/>
          <w:sz w:val="24"/>
          <w:szCs w:val="24"/>
          <w:lang w:eastAsia="ru-RU"/>
        </w:rPr>
      </w:pPr>
    </w:p>
    <w:p w:rsidR="00977FF9" w:rsidRPr="00977FF9" w:rsidP="00977FF9">
      <w:pPr>
        <w:autoSpaceDE w:val="0"/>
        <w:autoSpaceDN w:val="0"/>
        <w:adjustRightInd w:val="0"/>
        <w:spacing w:after="0" w:line="269" w:lineRule="exact"/>
        <w:ind w:left="426" w:firstLine="567"/>
        <w:jc w:val="both"/>
        <w:rPr>
          <w:rFonts w:ascii="Times New Roman" w:eastAsia="Times New Roman" w:hAnsi="Times New Roman" w:cs="Times New Roman"/>
          <w:bCs/>
          <w:color w:val="000000" w:themeColor="text1"/>
          <w:sz w:val="24"/>
          <w:szCs w:val="24"/>
          <w:lang w:eastAsia="ru-RU"/>
        </w:rPr>
      </w:pPr>
      <w:r w:rsidRPr="00977FF9">
        <w:rPr>
          <w:rFonts w:ascii="Times New Roman" w:eastAsia="Times New Roman" w:hAnsi="Times New Roman" w:cs="Times New Roman"/>
          <w:bCs/>
          <w:color w:val="000000" w:themeColor="text1"/>
          <w:sz w:val="24"/>
          <w:szCs w:val="24"/>
          <w:lang w:eastAsia="ru-RU"/>
        </w:rPr>
        <w:t>Мировой судья</w:t>
      </w:r>
      <w:r w:rsidRPr="00977FF9">
        <w:rPr>
          <w:rFonts w:ascii="Times New Roman" w:eastAsia="Times New Roman" w:hAnsi="Times New Roman" w:cs="Times New Roman"/>
          <w:bCs/>
          <w:color w:val="000000" w:themeColor="text1"/>
          <w:sz w:val="24"/>
          <w:szCs w:val="24"/>
          <w:lang w:eastAsia="ru-RU"/>
        </w:rPr>
        <w:tab/>
        <w:t xml:space="preserve">      </w:t>
      </w:r>
      <w:r w:rsidRPr="00977FF9">
        <w:rPr>
          <w:rFonts w:ascii="Times New Roman" w:eastAsia="Times New Roman" w:hAnsi="Times New Roman" w:cs="Times New Roman"/>
          <w:bCs/>
          <w:color w:val="000000" w:themeColor="text1"/>
          <w:sz w:val="24"/>
          <w:szCs w:val="24"/>
          <w:lang w:eastAsia="ru-RU"/>
        </w:rPr>
        <w:tab/>
      </w:r>
      <w:r w:rsidRPr="00977FF9">
        <w:rPr>
          <w:rFonts w:ascii="Times New Roman" w:eastAsia="Times New Roman" w:hAnsi="Times New Roman" w:cs="Times New Roman"/>
          <w:bCs/>
          <w:color w:val="000000" w:themeColor="text1"/>
          <w:sz w:val="24"/>
          <w:szCs w:val="24"/>
          <w:lang w:eastAsia="ru-RU"/>
        </w:rPr>
        <w:t xml:space="preserve">                                                                           </w:t>
      </w:r>
      <w:r w:rsidRPr="00977FF9">
        <w:rPr>
          <w:rFonts w:ascii="Times New Roman" w:eastAsia="Times New Roman" w:hAnsi="Times New Roman" w:cs="Times New Roman"/>
          <w:bCs/>
          <w:color w:val="000000" w:themeColor="text1"/>
          <w:sz w:val="24"/>
          <w:szCs w:val="24"/>
          <w:lang w:eastAsia="ru-RU"/>
        </w:rPr>
        <w:t>К.С.Шевчук</w:t>
      </w:r>
    </w:p>
    <w:p w:rsidR="00B82E3D" w:rsidRPr="00977FF9">
      <w:pPr>
        <w:rPr>
          <w:color w:val="000000" w:themeColor="text1"/>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71"/>
    <w:rsid w:val="000C2471"/>
    <w:rsid w:val="00977FF9"/>
    <w:rsid w:val="00B82E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