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708" w:rsidRPr="000E3673" w:rsidP="00076708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  <w:r w:rsidRPr="000E367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Дело № 05-0041/77/2024</w:t>
      </w:r>
    </w:p>
    <w:p w:rsidR="00076708" w:rsidRPr="000E3673" w:rsidP="00076708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7"/>
        <w:gridCol w:w="5004"/>
      </w:tblGrid>
      <w:tr w:rsidTr="0096314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08" w:rsidRPr="000E3673" w:rsidP="0096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E367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09 февраля 2024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08" w:rsidRPr="000E3673" w:rsidP="0096314F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E367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                       г. Симферополь </w:t>
            </w:r>
          </w:p>
        </w:tc>
      </w:tr>
      <w:tr w:rsidTr="0096314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08" w:rsidRPr="000E3673" w:rsidP="0096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08" w:rsidRPr="000E3673" w:rsidP="0096314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076708" w:rsidRPr="000E3673" w:rsidP="000767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E3673">
        <w:rPr>
          <w:rFonts w:ascii="Times New Roman" w:hAnsi="Times New Roman"/>
          <w:sz w:val="26"/>
          <w:szCs w:val="26"/>
        </w:rPr>
        <w:t>Мировой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судья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судебного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участка</w:t>
      </w:r>
      <w:r w:rsidRPr="000E3673">
        <w:rPr>
          <w:rFonts w:ascii="Times New Roman" w:hAnsi="Times New Roman"/>
          <w:sz w:val="26"/>
          <w:szCs w:val="26"/>
        </w:rPr>
        <w:t xml:space="preserve"> №77 </w:t>
      </w:r>
      <w:r w:rsidRPr="000E3673">
        <w:rPr>
          <w:rFonts w:ascii="Times New Roman" w:hAnsi="Times New Roman"/>
          <w:sz w:val="26"/>
          <w:szCs w:val="26"/>
        </w:rPr>
        <w:t>Симферопольского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судебного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района</w:t>
      </w:r>
      <w:r w:rsidRPr="000E3673">
        <w:rPr>
          <w:rFonts w:ascii="Times New Roman" w:hAnsi="Times New Roman"/>
          <w:sz w:val="26"/>
          <w:szCs w:val="26"/>
        </w:rPr>
        <w:t xml:space="preserve"> (</w:t>
      </w:r>
      <w:r w:rsidRPr="000E3673">
        <w:rPr>
          <w:rFonts w:ascii="Times New Roman" w:hAnsi="Times New Roman"/>
          <w:sz w:val="26"/>
          <w:szCs w:val="26"/>
        </w:rPr>
        <w:t>Симферопольский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муниципальный</w:t>
      </w:r>
      <w:r w:rsidRPr="000E3673">
        <w:rPr>
          <w:rFonts w:ascii="Times New Roman" w:hAnsi="Times New Roman"/>
          <w:sz w:val="26"/>
          <w:szCs w:val="26"/>
        </w:rPr>
        <w:t xml:space="preserve"> район) </w:t>
      </w:r>
      <w:r w:rsidRPr="000E3673">
        <w:rPr>
          <w:rFonts w:ascii="Times New Roman" w:hAnsi="Times New Roman"/>
          <w:sz w:val="26"/>
          <w:szCs w:val="26"/>
        </w:rPr>
        <w:t>Республики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Крым</w:t>
      </w:r>
      <w:r w:rsidRPr="000E3673">
        <w:rPr>
          <w:rFonts w:ascii="Times New Roman" w:hAnsi="Times New Roman"/>
          <w:sz w:val="26"/>
          <w:szCs w:val="26"/>
        </w:rPr>
        <w:t xml:space="preserve"> Шевчук К.С., </w:t>
      </w:r>
      <w:r w:rsidRPr="000E3673">
        <w:rPr>
          <w:rFonts w:ascii="Times New Roman" w:hAnsi="Times New Roman"/>
          <w:sz w:val="26"/>
          <w:szCs w:val="26"/>
        </w:rPr>
        <w:t>рассмотрев</w:t>
      </w:r>
      <w:r w:rsidRPr="000E3673">
        <w:rPr>
          <w:rFonts w:ascii="Times New Roman" w:hAnsi="Times New Roman"/>
          <w:sz w:val="26"/>
          <w:szCs w:val="26"/>
        </w:rPr>
        <w:t xml:space="preserve"> в </w:t>
      </w:r>
      <w:r w:rsidRPr="000E3673">
        <w:rPr>
          <w:rFonts w:ascii="Times New Roman" w:hAnsi="Times New Roman"/>
          <w:sz w:val="26"/>
          <w:szCs w:val="26"/>
        </w:rPr>
        <w:t>открытом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судебном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заседании</w:t>
      </w:r>
      <w:r w:rsidRPr="000E3673">
        <w:rPr>
          <w:rFonts w:ascii="Times New Roman" w:hAnsi="Times New Roman"/>
          <w:sz w:val="26"/>
          <w:szCs w:val="26"/>
        </w:rPr>
        <w:t xml:space="preserve"> в </w:t>
      </w:r>
      <w:r w:rsidRPr="000E3673">
        <w:rPr>
          <w:rFonts w:ascii="Times New Roman" w:hAnsi="Times New Roman"/>
          <w:sz w:val="26"/>
          <w:szCs w:val="26"/>
        </w:rPr>
        <w:t>помещении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судебного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участка</w:t>
      </w:r>
      <w:r w:rsidRPr="000E3673">
        <w:rPr>
          <w:rFonts w:ascii="Times New Roman" w:hAnsi="Times New Roman"/>
          <w:sz w:val="26"/>
          <w:szCs w:val="26"/>
        </w:rPr>
        <w:t xml:space="preserve"> №77 </w:t>
      </w:r>
      <w:r w:rsidRPr="000E3673">
        <w:rPr>
          <w:rFonts w:ascii="Times New Roman" w:hAnsi="Times New Roman"/>
          <w:sz w:val="26"/>
          <w:szCs w:val="26"/>
        </w:rPr>
        <w:t>Симферопольского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судебного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района</w:t>
      </w:r>
      <w:r w:rsidRPr="000E3673">
        <w:rPr>
          <w:rFonts w:ascii="Times New Roman" w:hAnsi="Times New Roman"/>
          <w:sz w:val="26"/>
          <w:szCs w:val="26"/>
        </w:rPr>
        <w:t xml:space="preserve"> (</w:t>
      </w:r>
      <w:r w:rsidRPr="000E3673">
        <w:rPr>
          <w:rFonts w:ascii="Times New Roman" w:hAnsi="Times New Roman"/>
          <w:sz w:val="26"/>
          <w:szCs w:val="26"/>
        </w:rPr>
        <w:t>Симферопольский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муниципальный</w:t>
      </w:r>
      <w:r w:rsidRPr="000E3673">
        <w:rPr>
          <w:rFonts w:ascii="Times New Roman" w:hAnsi="Times New Roman"/>
          <w:sz w:val="26"/>
          <w:szCs w:val="26"/>
        </w:rPr>
        <w:t xml:space="preserve"> район) </w:t>
      </w:r>
      <w:r w:rsidRPr="000E3673">
        <w:rPr>
          <w:rFonts w:ascii="Times New Roman" w:hAnsi="Times New Roman"/>
          <w:sz w:val="26"/>
          <w:szCs w:val="26"/>
        </w:rPr>
        <w:t>Республики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Крым</w:t>
      </w:r>
      <w:r w:rsidRPr="000E3673">
        <w:rPr>
          <w:rFonts w:ascii="Times New Roman" w:hAnsi="Times New Roman"/>
          <w:sz w:val="26"/>
          <w:szCs w:val="26"/>
        </w:rPr>
        <w:t xml:space="preserve">, </w:t>
      </w:r>
      <w:r w:rsidRPr="000E3673">
        <w:rPr>
          <w:rFonts w:ascii="Times New Roman" w:hAnsi="Times New Roman"/>
          <w:sz w:val="26"/>
          <w:szCs w:val="26"/>
        </w:rPr>
        <w:t>расположенного</w:t>
      </w:r>
      <w:r w:rsidRPr="000E3673">
        <w:rPr>
          <w:rFonts w:ascii="Times New Roman" w:hAnsi="Times New Roman"/>
          <w:sz w:val="26"/>
          <w:szCs w:val="26"/>
        </w:rPr>
        <w:t xml:space="preserve"> по адресу:  г. </w:t>
      </w:r>
      <w:r w:rsidRPr="000E3673">
        <w:rPr>
          <w:rFonts w:ascii="Times New Roman" w:hAnsi="Times New Roman"/>
          <w:sz w:val="26"/>
          <w:szCs w:val="26"/>
        </w:rPr>
        <w:t>Симферополь</w:t>
      </w:r>
      <w:r w:rsidRPr="000E3673">
        <w:rPr>
          <w:rFonts w:ascii="Times New Roman" w:hAnsi="Times New Roman"/>
          <w:sz w:val="26"/>
          <w:szCs w:val="26"/>
        </w:rPr>
        <w:t xml:space="preserve">, </w:t>
      </w:r>
      <w:r w:rsidRPr="000E3673">
        <w:rPr>
          <w:rFonts w:ascii="Times New Roman" w:hAnsi="Times New Roman"/>
          <w:sz w:val="26"/>
          <w:szCs w:val="26"/>
        </w:rPr>
        <w:t>ул</w:t>
      </w:r>
      <w:r w:rsidRPr="000E3673">
        <w:rPr>
          <w:rFonts w:ascii="Times New Roman" w:hAnsi="Times New Roman"/>
          <w:sz w:val="26"/>
          <w:szCs w:val="26"/>
        </w:rPr>
        <w:t xml:space="preserve">. </w:t>
      </w:r>
      <w:r w:rsidRPr="000E3673">
        <w:rPr>
          <w:rFonts w:ascii="Times New Roman" w:hAnsi="Times New Roman"/>
          <w:sz w:val="26"/>
          <w:szCs w:val="26"/>
        </w:rPr>
        <w:t>Куйбышева</w:t>
      </w:r>
      <w:r w:rsidRPr="000E3673">
        <w:rPr>
          <w:rFonts w:ascii="Times New Roman" w:hAnsi="Times New Roman"/>
          <w:sz w:val="26"/>
          <w:szCs w:val="26"/>
        </w:rPr>
        <w:t xml:space="preserve">, 58Д, </w:t>
      </w:r>
      <w:r w:rsidRPr="000E3673">
        <w:rPr>
          <w:rFonts w:ascii="Times New Roman" w:hAnsi="Times New Roman"/>
          <w:sz w:val="26"/>
          <w:szCs w:val="26"/>
        </w:rPr>
        <w:t>дело</w:t>
      </w:r>
      <w:r w:rsidRPr="000E3673">
        <w:rPr>
          <w:rFonts w:ascii="Times New Roman" w:hAnsi="Times New Roman"/>
          <w:sz w:val="26"/>
          <w:szCs w:val="26"/>
        </w:rPr>
        <w:t xml:space="preserve"> об </w:t>
      </w:r>
      <w:r w:rsidRPr="000E3673">
        <w:rPr>
          <w:rFonts w:ascii="Times New Roman" w:hAnsi="Times New Roman"/>
          <w:sz w:val="26"/>
          <w:szCs w:val="26"/>
        </w:rPr>
        <w:t>административном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правонарушении</w:t>
      </w:r>
      <w:r w:rsidRPr="000E3673">
        <w:rPr>
          <w:rFonts w:ascii="Times New Roman" w:hAnsi="Times New Roman"/>
          <w:sz w:val="26"/>
          <w:szCs w:val="26"/>
        </w:rPr>
        <w:t xml:space="preserve">, </w:t>
      </w:r>
      <w:r w:rsidRPr="000E3673">
        <w:rPr>
          <w:rFonts w:ascii="Times New Roman" w:hAnsi="Times New Roman"/>
          <w:sz w:val="26"/>
          <w:szCs w:val="26"/>
        </w:rPr>
        <w:t>предусмотренном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частью</w:t>
      </w:r>
      <w:r w:rsidRPr="000E3673">
        <w:rPr>
          <w:rFonts w:ascii="Times New Roman" w:hAnsi="Times New Roman"/>
          <w:sz w:val="26"/>
          <w:szCs w:val="26"/>
        </w:rPr>
        <w:t xml:space="preserve"> 1 </w:t>
      </w:r>
      <w:r w:rsidRPr="000E3673">
        <w:rPr>
          <w:rFonts w:ascii="Times New Roman" w:hAnsi="Times New Roman"/>
          <w:sz w:val="26"/>
          <w:szCs w:val="26"/>
        </w:rPr>
        <w:t>статьи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  <w:lang w:val="ru-RU"/>
        </w:rPr>
        <w:t>6.8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Кодекса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Российской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Федерации</w:t>
      </w:r>
      <w:r w:rsidRPr="000E3673">
        <w:rPr>
          <w:rFonts w:ascii="Times New Roman" w:hAnsi="Times New Roman"/>
          <w:sz w:val="26"/>
          <w:szCs w:val="26"/>
        </w:rPr>
        <w:t xml:space="preserve"> об </w:t>
      </w:r>
      <w:r w:rsidRPr="000E3673">
        <w:rPr>
          <w:rFonts w:ascii="Times New Roman" w:hAnsi="Times New Roman"/>
          <w:sz w:val="26"/>
          <w:szCs w:val="26"/>
        </w:rPr>
        <w:t>административных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правонарушениях</w:t>
      </w:r>
      <w:r w:rsidRPr="000E3673">
        <w:rPr>
          <w:rFonts w:ascii="Times New Roman" w:hAnsi="Times New Roman"/>
          <w:sz w:val="26"/>
          <w:szCs w:val="26"/>
        </w:rPr>
        <w:t xml:space="preserve">, в </w:t>
      </w:r>
      <w:r w:rsidRPr="000E3673">
        <w:rPr>
          <w:rFonts w:ascii="Times New Roman" w:hAnsi="Times New Roman"/>
          <w:sz w:val="26"/>
          <w:szCs w:val="26"/>
        </w:rPr>
        <w:t>отношении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</w:p>
    <w:p w:rsidR="00076708" w:rsidRPr="000E3673" w:rsidP="000767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76708" w:rsidRPr="000E3673" w:rsidP="00076708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Халилова 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Эльвиса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Февзиевича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</w:p>
    <w:p w:rsidR="00076708" w:rsidRPr="000E3673" w:rsidP="000767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76708" w:rsidRPr="000E3673" w:rsidP="0007670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076708" w:rsidRPr="000E3673" w:rsidP="0007670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ходе проведения осмотра места проживания Халилова Э.Ф. по адресу: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, в подсобном помещении последний незаконно хранил  без цели сбыта для личного потребления, полимерная емкость с металлической вставкой с наслоением вещества темно- коричневого цвета со специфическим запахом,  которое согласно  заключения эксперта №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о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является наркотическим средством гашиш (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анаша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смола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каннабиса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), массой 0,28 гр.,  включённого в Список I «Перечня наркотических средств, психотропных веществ и их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прекурсоров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, подлежащих контролю в Российской Федерации», утверждённого постановлением Правительства Российской Федерации от 30 июня 1998 г. №681, чем совершил правонарушение, предусмотренное, предусмотренное ч. 1 ст. 6.8 Кодекса Российской Федерации об административных правонарушениях.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Халилов Э.Ф. в судебном заседании вину в совершенном правонарушении признал полностью, раскаялся.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Выслушав Халилова Э.Ф., исследовав материалы дела, мировой судья приходит к следующему.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Вина Халилова Э.Ф. в совершении административного правонарушения, кроме его признательных объяснений, подтверждается  следующими материалами дела: протоколом 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о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;  рапортом об обнаружении признаков правонарушения   (зарегистрировано в КУСП №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), постановлением о выделении в отдельное производство материалов уголовного дела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копией протокола допроса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 копией протокола  места происшествия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 копией постановления о возбуждении уголовного дела и принятии его к производству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,  копией заключения эксперта №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о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и другими материалами дела.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Исследовав материалы дела и доказательства, подтверждающие установленные мировым судьей обстоятельства, оценив их в совокупности, мировой судья приходит к выводу о том, что Халилов Э.Ф. совершил административное правонарушение, ответственность за которое предусмотрена 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частью 1 статьи 6.8 Кодекса Российской Федерации об административных правонарушениях, а именно –    незаконные приобретение, хранение, перевозка, изготовление, переработка без цели сбыта наркотических средств, психотропных веществ или их аналогов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который не работает, холост, имеет на иждивении несовершеннолетнего ребенка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г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.р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,  его имущественное положение, отсутствие обстоятельств, которые отягчают его административную ответственность.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Обстоятельством, смягчающим административную ответственность Халилова Э.Ф. является его раскаяние, полное признание вины.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 учетом вышеизложенного мировой судья считает, что для достижения целей административного наказания для Халилова Э.Ф. необходимо и достаточно установить административное наказание в виде минимального административного штрафа, предусмотренного санкцией  части 1 статьи 6.9 Кодекса Российской Федерации об административных правонарушениях. 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 основании части 1 ст. 6.8  Кодекса Российской Федерации об административных правонарушениях, руководствуясь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ст.ст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. 29.7, 29.9, 29.10 Кодекса Российской Федерации об административных правонарушениях, мировой судья,-</w:t>
      </w:r>
    </w:p>
    <w:p w:rsidR="00076708" w:rsidRPr="000E3673" w:rsidP="00076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76708" w:rsidRPr="000E3673" w:rsidP="0007670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E3673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076708" w:rsidRPr="000E3673" w:rsidP="0007670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76708" w:rsidRPr="000E3673" w:rsidP="000767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Халилова 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Эльвиса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>Февзиевича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0E3673">
        <w:rPr>
          <w:rFonts w:ascii="Times New Roman" w:hAnsi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076708" w:rsidP="000767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0E3673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по Республике Крым (Министерство юстиции Республики Крым, </w:t>
      </w:r>
      <w:r w:rsidRPr="000E3673">
        <w:rPr>
          <w:rFonts w:ascii="Times New Roman" w:hAnsi="Times New Roman"/>
          <w:sz w:val="26"/>
          <w:szCs w:val="26"/>
          <w:lang w:val="ru-RU"/>
        </w:rPr>
        <w:t>л</w:t>
      </w:r>
      <w:r w:rsidRPr="000E3673">
        <w:rPr>
          <w:rFonts w:ascii="Times New Roman" w:hAnsi="Times New Roman"/>
          <w:sz w:val="26"/>
          <w:szCs w:val="26"/>
          <w:lang w:val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</w:t>
      </w:r>
      <w:r w:rsidRPr="000E3673">
        <w:rPr>
          <w:rFonts w:ascii="Times New Roman" w:hAnsi="Times New Roman"/>
          <w:sz w:val="26"/>
          <w:szCs w:val="26"/>
          <w:lang w:val="ru-RU" w:eastAsia="ru-RU" w:bidi="ru-RU"/>
        </w:rPr>
        <w:t>828 1 16 01063 01 0101 140</w:t>
      </w:r>
    </w:p>
    <w:p w:rsidR="00076708" w:rsidRPr="000E3673" w:rsidP="000767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E3673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Pr="000E3673">
        <w:rPr>
          <w:rFonts w:ascii="Times New Roman" w:hAnsi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6708" w:rsidRPr="000E3673" w:rsidP="000767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E3673">
        <w:rPr>
          <w:rFonts w:ascii="Times New Roman" w:hAnsi="Times New Roman"/>
          <w:sz w:val="26"/>
          <w:szCs w:val="26"/>
          <w:lang w:val="ru-RU"/>
        </w:rPr>
        <w:t xml:space="preserve">Оригинал банковской квитанции об оплате административного штрафа должен быть предоставлен в судебный участок №77 </w:t>
      </w:r>
      <w:r w:rsidRPr="000E3673">
        <w:rPr>
          <w:rFonts w:ascii="Times New Roman" w:hAnsi="Times New Roman"/>
          <w:sz w:val="26"/>
          <w:szCs w:val="26"/>
        </w:rPr>
        <w:t>Симферопольского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судебного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района</w:t>
      </w:r>
      <w:r w:rsidRPr="000E3673">
        <w:rPr>
          <w:rFonts w:ascii="Times New Roman" w:hAnsi="Times New Roman"/>
          <w:sz w:val="26"/>
          <w:szCs w:val="26"/>
        </w:rPr>
        <w:t xml:space="preserve"> (</w:t>
      </w:r>
      <w:r w:rsidRPr="000E3673">
        <w:rPr>
          <w:rFonts w:ascii="Times New Roman" w:hAnsi="Times New Roman"/>
          <w:sz w:val="26"/>
          <w:szCs w:val="26"/>
        </w:rPr>
        <w:t>Симферопольский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муниципальный</w:t>
      </w:r>
      <w:r w:rsidRPr="000E3673">
        <w:rPr>
          <w:rFonts w:ascii="Times New Roman" w:hAnsi="Times New Roman"/>
          <w:sz w:val="26"/>
          <w:szCs w:val="26"/>
        </w:rPr>
        <w:t xml:space="preserve"> район) </w:t>
      </w:r>
      <w:r w:rsidRPr="000E3673">
        <w:rPr>
          <w:rFonts w:ascii="Times New Roman" w:hAnsi="Times New Roman"/>
          <w:sz w:val="26"/>
          <w:szCs w:val="26"/>
        </w:rPr>
        <w:t>Республики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Крым</w:t>
      </w:r>
      <w:r w:rsidRPr="000E3673">
        <w:rPr>
          <w:rFonts w:ascii="Times New Roman" w:hAnsi="Times New Roman"/>
          <w:sz w:val="26"/>
          <w:szCs w:val="26"/>
          <w:lang w:val="ru-RU"/>
        </w:rPr>
        <w:t>.</w:t>
      </w:r>
    </w:p>
    <w:p w:rsidR="00076708" w:rsidRPr="000E3673" w:rsidP="00076708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E3673">
        <w:rPr>
          <w:sz w:val="26"/>
          <w:szCs w:val="26"/>
        </w:rPr>
        <w:t xml:space="preserve">          </w:t>
      </w:r>
      <w:r w:rsidRPr="000E3673">
        <w:rPr>
          <w:color w:val="000000"/>
          <w:sz w:val="26"/>
          <w:szCs w:val="26"/>
        </w:rPr>
        <w:t>В соответствии со</w:t>
      </w:r>
      <w:r w:rsidRPr="000E3673">
        <w:rPr>
          <w:sz w:val="26"/>
          <w:szCs w:val="26"/>
        </w:rPr>
        <w:t> </w:t>
      </w:r>
      <w:r w:rsidRPr="000E3673">
        <w:rPr>
          <w:color w:val="000000"/>
          <w:sz w:val="26"/>
          <w:szCs w:val="26"/>
        </w:rPr>
        <w:t>ст. 20.25</w:t>
      </w:r>
      <w:r w:rsidRPr="000E3673">
        <w:rPr>
          <w:sz w:val="26"/>
          <w:szCs w:val="26"/>
        </w:rPr>
        <w:t> </w:t>
      </w:r>
      <w:r w:rsidRPr="000E3673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0E3673">
        <w:rPr>
          <w:sz w:val="26"/>
          <w:szCs w:val="26"/>
        </w:rPr>
        <w:t> </w:t>
      </w:r>
      <w:r w:rsidRPr="000E3673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76708" w:rsidRPr="000E3673" w:rsidP="0007670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E3673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76708" w:rsidRPr="000E3673" w:rsidP="000767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E3673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076708" w:rsidRPr="000E3673" w:rsidP="0007670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E3673">
        <w:rPr>
          <w:rFonts w:ascii="Times New Roman" w:hAnsi="Times New Roman"/>
          <w:sz w:val="26"/>
          <w:szCs w:val="26"/>
        </w:rPr>
        <w:t>Постановление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может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быть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обжаловано</w:t>
      </w:r>
      <w:r w:rsidRPr="000E3673">
        <w:rPr>
          <w:rFonts w:ascii="Times New Roman" w:hAnsi="Times New Roman"/>
          <w:sz w:val="26"/>
          <w:szCs w:val="26"/>
        </w:rPr>
        <w:t xml:space="preserve"> в </w:t>
      </w:r>
      <w:r w:rsidRPr="000E3673">
        <w:rPr>
          <w:rFonts w:ascii="Times New Roman" w:hAnsi="Times New Roman"/>
          <w:sz w:val="26"/>
          <w:szCs w:val="26"/>
        </w:rPr>
        <w:t>Симферопольский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районный</w:t>
      </w:r>
      <w:r w:rsidRPr="000E3673">
        <w:rPr>
          <w:rFonts w:ascii="Times New Roman" w:hAnsi="Times New Roman"/>
          <w:sz w:val="26"/>
          <w:szCs w:val="26"/>
        </w:rPr>
        <w:t xml:space="preserve"> суд </w:t>
      </w:r>
      <w:r w:rsidRPr="000E3673">
        <w:rPr>
          <w:rFonts w:ascii="Times New Roman" w:hAnsi="Times New Roman"/>
          <w:sz w:val="26"/>
          <w:szCs w:val="26"/>
        </w:rPr>
        <w:t>Республики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Крым</w:t>
      </w:r>
      <w:r w:rsidRPr="000E3673">
        <w:rPr>
          <w:rFonts w:ascii="Times New Roman" w:hAnsi="Times New Roman"/>
          <w:sz w:val="26"/>
          <w:szCs w:val="26"/>
        </w:rPr>
        <w:t xml:space="preserve"> в </w:t>
      </w:r>
      <w:r w:rsidRPr="000E3673">
        <w:rPr>
          <w:rFonts w:ascii="Times New Roman" w:hAnsi="Times New Roman"/>
          <w:sz w:val="26"/>
          <w:szCs w:val="26"/>
        </w:rPr>
        <w:t>течение</w:t>
      </w:r>
      <w:r w:rsidRPr="000E3673">
        <w:rPr>
          <w:rFonts w:ascii="Times New Roman" w:hAnsi="Times New Roman"/>
          <w:sz w:val="26"/>
          <w:szCs w:val="26"/>
        </w:rPr>
        <w:t xml:space="preserve"> десяти суток </w:t>
      </w:r>
      <w:r w:rsidRPr="000E3673">
        <w:rPr>
          <w:rFonts w:ascii="Times New Roman" w:hAnsi="Times New Roman"/>
          <w:sz w:val="26"/>
          <w:szCs w:val="26"/>
        </w:rPr>
        <w:t>со</w:t>
      </w:r>
      <w:r w:rsidRPr="000E3673">
        <w:rPr>
          <w:rFonts w:ascii="Times New Roman" w:hAnsi="Times New Roman"/>
          <w:sz w:val="26"/>
          <w:szCs w:val="26"/>
        </w:rPr>
        <w:t xml:space="preserve"> дня </w:t>
      </w:r>
      <w:r w:rsidRPr="000E3673">
        <w:rPr>
          <w:rFonts w:ascii="Times New Roman" w:hAnsi="Times New Roman"/>
          <w:sz w:val="26"/>
          <w:szCs w:val="26"/>
        </w:rPr>
        <w:t>вручения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или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получения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копии</w:t>
      </w:r>
      <w:r w:rsidRPr="000E3673">
        <w:rPr>
          <w:rFonts w:ascii="Times New Roman" w:hAnsi="Times New Roman"/>
          <w:sz w:val="26"/>
          <w:szCs w:val="26"/>
        </w:rPr>
        <w:t xml:space="preserve"> </w:t>
      </w:r>
      <w:r w:rsidRPr="000E3673">
        <w:rPr>
          <w:rFonts w:ascii="Times New Roman" w:hAnsi="Times New Roman"/>
          <w:sz w:val="26"/>
          <w:szCs w:val="26"/>
        </w:rPr>
        <w:t>постановления</w:t>
      </w:r>
      <w:r w:rsidRPr="000E3673">
        <w:rPr>
          <w:rFonts w:ascii="Times New Roman" w:hAnsi="Times New Roman"/>
          <w:sz w:val="26"/>
          <w:szCs w:val="26"/>
        </w:rPr>
        <w:t>.</w:t>
      </w:r>
    </w:p>
    <w:p w:rsidR="00076708" w:rsidRPr="000E3673" w:rsidP="0007670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76708" w:rsidRPr="000E3673" w:rsidP="0007670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E367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</w:p>
    <w:p w:rsidR="00076708" w:rsidRPr="000E3673" w:rsidP="00076708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0E3673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0E3673">
        <w:rPr>
          <w:rFonts w:ascii="Times New Roman" w:hAnsi="Times New Roman"/>
          <w:color w:val="FF0000"/>
          <w:sz w:val="26"/>
          <w:szCs w:val="26"/>
          <w:lang w:val="ru-RU"/>
        </w:rPr>
        <w:t xml:space="preserve">:                            </w:t>
      </w:r>
      <w:r w:rsidRPr="0082060A">
        <w:rPr>
          <w:rFonts w:ascii="Times New Roman" w:hAnsi="Times New Roman"/>
          <w:i/>
          <w:color w:val="FFFFFF"/>
          <w:sz w:val="26"/>
          <w:szCs w:val="26"/>
          <w:lang w:val="ru-RU"/>
        </w:rPr>
        <w:t>подпись</w:t>
      </w:r>
      <w:r w:rsidRPr="0082060A">
        <w:rPr>
          <w:rFonts w:ascii="Times New Roman" w:hAnsi="Times New Roman"/>
          <w:color w:val="FFFFFF"/>
          <w:sz w:val="26"/>
          <w:szCs w:val="26"/>
          <w:lang w:val="ru-RU"/>
        </w:rPr>
        <w:t xml:space="preserve">   </w:t>
      </w:r>
      <w:r w:rsidRPr="000E3673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 w:rsidRPr="000E3673">
        <w:rPr>
          <w:rFonts w:ascii="Times New Roman" w:hAnsi="Times New Roman"/>
          <w:sz w:val="26"/>
          <w:szCs w:val="26"/>
          <w:lang w:val="ru-RU"/>
        </w:rPr>
        <w:t>К.С.Шевчук</w:t>
      </w:r>
      <w:r w:rsidRPr="000E367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E3673">
        <w:rPr>
          <w:rFonts w:ascii="Times New Roman" w:eastAsia="MS Mincho" w:hAnsi="Times New Roman"/>
          <w:sz w:val="26"/>
          <w:szCs w:val="26"/>
          <w:lang w:val="ru-RU"/>
        </w:rPr>
        <w:t xml:space="preserve"> </w:t>
      </w:r>
    </w:p>
    <w:p w:rsidR="0034648F" w:rsidRPr="00076708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07"/>
    <w:rsid w:val="00032607"/>
    <w:rsid w:val="00076708"/>
    <w:rsid w:val="000E3673"/>
    <w:rsid w:val="0034648F"/>
    <w:rsid w:val="0082060A"/>
    <w:rsid w:val="00963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08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76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