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0EE8" w:rsidRPr="00710EE8" w:rsidP="00710EE8">
      <w:pPr>
        <w:ind w:left="-567" w:right="-284"/>
        <w:jc w:val="right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>№05-0050/77/2024</w:t>
      </w:r>
    </w:p>
    <w:p w:rsidR="00710EE8" w:rsidRPr="00710EE8" w:rsidP="00710EE8">
      <w:pPr>
        <w:ind w:left="-567" w:right="-284"/>
        <w:jc w:val="center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>ПОСТАНОВЛЕНИЕ</w:t>
      </w:r>
    </w:p>
    <w:p w:rsidR="00710EE8" w:rsidRPr="00710EE8" w:rsidP="00710EE8">
      <w:pPr>
        <w:spacing w:line="240" w:lineRule="auto"/>
        <w:ind w:left="-567" w:right="-284" w:firstLine="709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12 марта 2024 года                                                                               г. Симферополь                  </w:t>
      </w:r>
    </w:p>
    <w:p w:rsidR="00710EE8" w:rsidRPr="00710EE8" w:rsidP="00710EE8">
      <w:pPr>
        <w:spacing w:after="0" w:line="240" w:lineRule="auto"/>
        <w:ind w:left="-567" w:right="-284" w:firstLine="709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>Мировой судья судебного участка №77 Симферопольского судебного района (Симферопольский муниципальный район) Республики Крым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й район) Республики Крым, расположенного по адресу: г. Симферополь, ул. Куйбышева, 58Д, дело об административном правонарушении, предусмотренном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ст. 15.5 Кодекса Российской Федерации об административных правонарушениях (далее - КоАП РФ) в отношении: </w:t>
      </w:r>
    </w:p>
    <w:p w:rsidR="00710EE8" w:rsidRPr="00710EE8" w:rsidP="00710EE8">
      <w:pPr>
        <w:spacing w:after="0" w:line="240" w:lineRule="auto"/>
        <w:ind w:left="284" w:right="-284"/>
        <w:jc w:val="both"/>
        <w:rPr>
          <w:rFonts w:ascii="Times New Roman" w:hAnsi="Times New Roman"/>
          <w:color w:val="000000" w:themeColor="text1"/>
          <w:sz w:val="25"/>
          <w:szCs w:val="25"/>
          <w:highlight w:val="yellow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должностного лица – председателя «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(данные изъяты)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» - Самойловой Натальи Васильевны,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(данные изъяты)</w:t>
      </w:r>
    </w:p>
    <w:p w:rsidR="00710EE8" w:rsidRPr="00710EE8" w:rsidP="00710EE8">
      <w:pPr>
        <w:spacing w:after="0" w:line="240" w:lineRule="auto"/>
        <w:ind w:left="284" w:right="-284"/>
        <w:jc w:val="both"/>
        <w:rPr>
          <w:rFonts w:ascii="Times New Roman" w:hAnsi="Times New Roman"/>
          <w:color w:val="000000" w:themeColor="text1"/>
          <w:sz w:val="25"/>
          <w:szCs w:val="25"/>
          <w:highlight w:val="yellow"/>
          <w:lang w:eastAsia="ru-RU"/>
        </w:rPr>
      </w:pPr>
    </w:p>
    <w:p w:rsidR="00710EE8" w:rsidRPr="00710EE8" w:rsidP="00710EE8">
      <w:pPr>
        <w:spacing w:after="0" w:line="240" w:lineRule="auto"/>
        <w:ind w:left="-567" w:right="-284"/>
        <w:jc w:val="center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>УСТАНОВИЛ:</w:t>
      </w:r>
    </w:p>
    <w:p w:rsidR="00710EE8" w:rsidRPr="00710EE8" w:rsidP="00710EE8">
      <w:pPr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5"/>
          <w:szCs w:val="25"/>
          <w:highlight w:val="yellow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Самойлова Н.В., являясь должностным лицом – председателем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(данные изъяты)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,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(данные изъяты)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представила в Межрайонную инспекцию Федеральной налоговой службы № 5 по Республике Крым  по телекоммуникационным каналам связи с ЭЦП, расчет по страховым взносам за первый квартал 2023 года с нарушением установленных законодательством сроков - не позднее (данные изъяты), тем самым совершила административное правонарушение, предусмотренное ст. 15.5 КоАП РФ.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В судебное заседание Самойлова Н.В. не явилась, о месте и времени рассмотрения дела уведомлена, о причинах неявки не сообщила, ходатайств об отложении рассмотрении дела мировому судье не направила.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Самойлова Н.В. считается надлежаще извещенным о времени и месте рассмотрения дела об административном правонарушении.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Самойловой Н.В.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Исследовав материалы дела, прихожу к следующему.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В соответствии со ст. 24.1 КоАП РФ задачами производства по делам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br/>
        <w:t xml:space="preserve">об административных правонарушениях являются всестороннее, полное, объективное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br/>
        <w:t xml:space="preserve">и своевременное выяснение обстоятельств каждого дела, разрешение его в соответствии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br/>
        <w:t>с законом.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>Согласно п. 7 ст. 431 Налогового Кодекса  РФ плательщики, указанные в пп.1 п.1 ст.419 Налогового Кодекса  РФ (за исключением физических лиц, производящих выплаты, указанные в пп.3 п.3 ст.422 Налогового Кодекса  РФ),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 по месту нахождения обособленных подразделений организации, которые начисляю выплаты  и иные вознаграждения в пользу физических лиц,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по месту жительства физического лица, производящего выплаты и иные вознаграждения физическим лицам.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>Согласно п. 6 ст. 6.1 Налогового Кодекса  РФ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выходным и (или) нерабочим праздничным днем.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>В соответствии с п. 7 ст. 6.1 НК РФ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Судом установлено, что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Самойлова Н.В.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, являясь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председателем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(данные изъяты)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,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 была обязана в срок  не позднее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(данные изъяты)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предоставить расчет по страховым взносам за 1 квартал 2023 года. Дата фактического предоставлени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я-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(данные изъяты)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.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Изучив материалы дела в полном объеме, полагаю, что вина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Самойловой Н.В.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- протоколом об административном правонарушении №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(данные изъяты)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  от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(данные изъяты)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 г. составленным уполномоченным лицом в соответствии с требованиями КоАП РФ с указанием обстоятельств его совершения, согласно которому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Самойлова Н.В.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, являясь – 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должностным лицом – председателем (данные изъяты)</w:t>
      </w:r>
      <w:r w:rsidRPr="00710EE8">
        <w:rPr>
          <w:rStyle w:val="a"/>
          <w:rFonts w:ascii="Times New Roman" w:hAnsi="Times New Roman"/>
          <w:b w:val="0"/>
          <w:color w:val="000000" w:themeColor="text1"/>
          <w:sz w:val="25"/>
          <w:szCs w:val="25"/>
        </w:rPr>
        <w:t xml:space="preserve">,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(данные изъяты)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представила в Межрайонную инспекцию Федеральной налоговой службы № 5 по Республике Крым  по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телеоммуникационным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каналм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 связи с ЭЦП, расчет по страховым взносам за первый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 квартал 2023 года с нарушением установленных законодательством сроков - не позднее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(данные изъяты)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, тем самым совершила административное правонарушение, предусмотренное ст. 15.5 КоАП РФ (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л.д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. 1-2);</w:t>
      </w:r>
    </w:p>
    <w:p w:rsidR="00710EE8" w:rsidRPr="00710EE8" w:rsidP="00710EE8">
      <w:pPr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- решением №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(данные изъяты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)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о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 привлечении к ответственности за совершение налогового правонарушения от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(данные изъяты)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г. (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л.д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. 7-9);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>- актом налоговой проверки №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(данные изъяты)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от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(данные изъяты)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(л.д.10-12);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>-копией квитанции о приеме налоговой декларации (расчета), бухгалтерской (финансовой) отчетности в электронной форме (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л.д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. 13);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>- сведениями из ЕГРЮЛ (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л.д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. 14-15).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должностного лица – председателя (данные изъяты)</w:t>
      </w:r>
      <w:r w:rsidRPr="00710EE8">
        <w:rPr>
          <w:color w:val="000000" w:themeColor="text1"/>
          <w:sz w:val="25"/>
          <w:szCs w:val="25"/>
        </w:rPr>
        <w:t xml:space="preserve">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Самойлову Н.В.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 виновной в совершении административного правонарушения, предусмотренного ст. 15.5 КоАП РФ.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Объективных данных, ставящих под сомнение вышеназванные доказательства в деле не содержится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>, лицом, привлекаемым к административной ответственности, представлено не было.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>Материалы дела не содержат сведений о наличии процессуальных нарушений.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Действия 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председателя (данные изъяты)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Самойловой Н.В.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 правильно квалифицированы по ст. 15.5 КоАП РФ, как нарушение установленных законодательством о налогах и сборах </w:t>
      </w:r>
      <w:hyperlink r:id="rId4" w:history="1">
        <w:r w:rsidRPr="00710EE8">
          <w:rPr>
            <w:rFonts w:ascii="Times New Roman" w:hAnsi="Times New Roman"/>
            <w:color w:val="000000" w:themeColor="text1"/>
            <w:sz w:val="25"/>
            <w:szCs w:val="25"/>
          </w:rPr>
          <w:t>сроков</w:t>
        </w:r>
      </w:hyperlink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>При назначении административного наказания, учитываю требования ст. 3.1, 4.1 - 4.3 КоАП РФ, характер совершенного административного правонарушения, личность виновного, его имущественное положение.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>Обстоятельств смягчающих либо отягчающих административную ответственность, не установлено.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С учетом изложенного, мировой судья считает необходимым назначить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председателю (данные изъяты)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</w:t>
      </w: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Самойловой Н.В. 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 административное наказание в виде предупреждения, предусмотренного санкцией ст. 15.5 КоАП РФ.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>Руководствуясь ст. ст. 29.9 и 29.10 КоАП РФ, мировой судья</w:t>
      </w:r>
      <w:r w:rsidRPr="00710EE8">
        <w:rPr>
          <w:rFonts w:ascii="Times New Roman" w:eastAsia="Times New Roman" w:hAnsi="Times New Roman"/>
          <w:color w:val="000000" w:themeColor="text1"/>
          <w:sz w:val="25"/>
          <w:szCs w:val="25"/>
          <w:lang w:eastAsia="ru-RU"/>
        </w:rPr>
        <w:t xml:space="preserve"> 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5"/>
          <w:szCs w:val="25"/>
        </w:rPr>
      </w:pPr>
    </w:p>
    <w:p w:rsidR="00710EE8" w:rsidRPr="00710EE8" w:rsidP="00710EE8">
      <w:pPr>
        <w:spacing w:after="0" w:line="240" w:lineRule="auto"/>
        <w:ind w:left="-567" w:right="-284" w:firstLine="851"/>
        <w:jc w:val="center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</w:rPr>
        <w:t>ПОСТАНОВИЛ:</w:t>
      </w:r>
    </w:p>
    <w:p w:rsidR="00710EE8" w:rsidRPr="00710EE8" w:rsidP="00710EE8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710EE8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председателя (данные изъяты) - Самойлову Наталью Васильевну</w:t>
      </w:r>
      <w:r w:rsidRPr="00710EE8">
        <w:rPr>
          <w:rFonts w:ascii="Times New Roman" w:hAnsi="Times New Roman"/>
          <w:color w:val="000000" w:themeColor="text1"/>
          <w:sz w:val="25"/>
          <w:szCs w:val="25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710EE8" w:rsidRPr="00181440" w:rsidP="00710EE8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5"/>
          <w:szCs w:val="25"/>
        </w:rPr>
      </w:pPr>
      <w:r w:rsidRPr="00181440">
        <w:rPr>
          <w:rFonts w:ascii="Times New Roman" w:hAnsi="Times New Roman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710EE8" w:rsidRPr="00181440" w:rsidP="00710EE8">
      <w:pPr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710EE8" w:rsidRPr="00181440" w:rsidP="00710EE8">
      <w:pPr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/>
          <w:sz w:val="25"/>
          <w:szCs w:val="25"/>
        </w:rPr>
      </w:pPr>
      <w:r w:rsidRPr="00181440">
        <w:rPr>
          <w:rFonts w:ascii="Times New Roman" w:hAnsi="Times New Roman"/>
          <w:color w:val="000000"/>
          <w:sz w:val="25"/>
          <w:szCs w:val="25"/>
        </w:rPr>
        <w:t xml:space="preserve">Мировой судья                                              </w:t>
      </w:r>
      <w:r w:rsidRPr="00C762F6">
        <w:rPr>
          <w:rFonts w:ascii="Times New Roman" w:hAnsi="Times New Roman"/>
          <w:color w:val="FFFFFF"/>
          <w:sz w:val="25"/>
          <w:szCs w:val="25"/>
        </w:rPr>
        <w:t>п</w:t>
      </w:r>
      <w:r w:rsidRPr="00C762F6">
        <w:rPr>
          <w:rFonts w:ascii="Times New Roman" w:hAnsi="Times New Roman"/>
          <w:color w:val="FFFFFF"/>
          <w:sz w:val="25"/>
          <w:szCs w:val="25"/>
        </w:rPr>
        <w:t>/п</w:t>
      </w:r>
      <w:r w:rsidRPr="00181440">
        <w:rPr>
          <w:rFonts w:ascii="Times New Roman" w:hAnsi="Times New Roman"/>
          <w:color w:val="000000"/>
          <w:sz w:val="25"/>
          <w:szCs w:val="25"/>
        </w:rPr>
        <w:t xml:space="preserve">                        К.С. Шевчук</w:t>
      </w:r>
    </w:p>
    <w:p w:rsidR="00AC4E7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C1"/>
    <w:rsid w:val="00181440"/>
    <w:rsid w:val="00710EE8"/>
    <w:rsid w:val="00AC4E73"/>
    <w:rsid w:val="00C762F6"/>
    <w:rsid w:val="00DA52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E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710EE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