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40BF" w:rsidP="000C40BF">
      <w:pPr>
        <w:spacing w:after="0" w:line="240" w:lineRule="auto"/>
        <w:ind w:left="-567" w:right="-1"/>
        <w:jc w:val="right"/>
        <w:rPr>
          <w:rFonts w:ascii="Times New Roman" w:eastAsia="Times New Roman" w:hAnsi="Times New Roman"/>
          <w:b/>
          <w:bCs/>
          <w:color w:val="000000"/>
          <w:sz w:val="24"/>
          <w:szCs w:val="24"/>
          <w:lang w:val="ru-RU" w:eastAsia="ru-RU"/>
        </w:rPr>
      </w:pPr>
      <w:r>
        <w:rPr>
          <w:rFonts w:ascii="Times New Roman" w:eastAsia="Times New Roman" w:hAnsi="Times New Roman"/>
          <w:b/>
          <w:bCs/>
          <w:sz w:val="24"/>
          <w:szCs w:val="24"/>
          <w:lang w:val="ru-RU" w:eastAsia="ru-RU"/>
        </w:rPr>
        <w:t>Дело №0</w:t>
      </w:r>
      <w:r>
        <w:rPr>
          <w:rFonts w:ascii="Times New Roman" w:eastAsia="Times New Roman" w:hAnsi="Times New Roman"/>
          <w:b/>
          <w:bCs/>
          <w:color w:val="000000"/>
          <w:sz w:val="24"/>
          <w:szCs w:val="24"/>
          <w:lang w:val="ru-RU" w:eastAsia="ru-RU"/>
        </w:rPr>
        <w:t>5-0088/77/2024</w:t>
      </w:r>
    </w:p>
    <w:p w:rsidR="000C40BF" w:rsidP="000C40BF">
      <w:pPr>
        <w:spacing w:after="0" w:line="240" w:lineRule="auto"/>
        <w:ind w:left="-567" w:right="-1"/>
        <w:jc w:val="right"/>
        <w:rPr>
          <w:rFonts w:ascii="Times New Roman" w:eastAsia="Times New Roman" w:hAnsi="Times New Roman"/>
          <w:bCs/>
          <w:color w:val="000000"/>
          <w:sz w:val="24"/>
          <w:szCs w:val="24"/>
          <w:lang w:val="ru-RU" w:eastAsia="ru-RU"/>
        </w:rPr>
      </w:pPr>
    </w:p>
    <w:p w:rsidR="000C40BF" w:rsidP="000C40BF">
      <w:pPr>
        <w:spacing w:after="0" w:line="240" w:lineRule="auto"/>
        <w:ind w:left="-567" w:right="-1"/>
        <w:jc w:val="center"/>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 xml:space="preserve">ПОСТАНОВЛЕНИЕ </w:t>
      </w:r>
    </w:p>
    <w:tbl>
      <w:tblPr>
        <w:tblW w:w="9747" w:type="dxa"/>
        <w:tblCellMar>
          <w:left w:w="0" w:type="dxa"/>
          <w:right w:w="0" w:type="dxa"/>
        </w:tblCellMar>
        <w:tblLook w:val="04A0"/>
      </w:tblPr>
      <w:tblGrid>
        <w:gridCol w:w="4436"/>
        <w:gridCol w:w="5311"/>
      </w:tblGrid>
      <w:tr w:rsidTr="000C40BF">
        <w:tblPrEx>
          <w:tblW w:w="9747" w:type="dxa"/>
          <w:tblCellMar>
            <w:left w:w="0" w:type="dxa"/>
            <w:right w:w="0" w:type="dxa"/>
          </w:tblCellMar>
          <w:tblLook w:val="04A0"/>
        </w:tblPrEx>
        <w:tc>
          <w:tcPr>
            <w:tcW w:w="4436" w:type="dxa"/>
            <w:tcMar>
              <w:top w:w="0" w:type="dxa"/>
              <w:left w:w="108" w:type="dxa"/>
              <w:bottom w:w="0" w:type="dxa"/>
              <w:right w:w="108" w:type="dxa"/>
            </w:tcMar>
            <w:hideMark/>
          </w:tcPr>
          <w:p w:rsidR="000C40BF" w:rsidP="000C40BF">
            <w:pPr>
              <w:spacing w:after="0" w:line="240" w:lineRule="auto"/>
              <w:ind w:left="-567" w:right="-1"/>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25 апреля 2024 года</w:t>
            </w:r>
          </w:p>
          <w:p w:rsidR="000C40BF" w:rsidP="000C40BF">
            <w:pPr>
              <w:spacing w:after="0" w:line="240" w:lineRule="auto"/>
              <w:ind w:left="-567" w:right="-1"/>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p>
        </w:tc>
        <w:tc>
          <w:tcPr>
            <w:tcW w:w="5311" w:type="dxa"/>
            <w:tcMar>
              <w:top w:w="0" w:type="dxa"/>
              <w:left w:w="108" w:type="dxa"/>
              <w:bottom w:w="0" w:type="dxa"/>
              <w:right w:w="108" w:type="dxa"/>
            </w:tcMar>
            <w:hideMark/>
          </w:tcPr>
          <w:p w:rsidR="000C40BF" w:rsidP="000C40BF">
            <w:pPr>
              <w:spacing w:after="0" w:line="240" w:lineRule="auto"/>
              <w:ind w:left="-567" w:right="-1"/>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город Симферополь </w:t>
            </w:r>
          </w:p>
        </w:tc>
      </w:tr>
    </w:tbl>
    <w:p w:rsidR="000C40BF" w:rsidP="000C40BF">
      <w:pPr>
        <w:spacing w:after="0" w:line="240" w:lineRule="auto"/>
        <w:ind w:left="-567" w:right="-1" w:firstLine="1275"/>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Мировой судья судебного участка №77 Симферопольского судебного района (Симферопольский муниципальный район) Республики Крым – Шевчук К.С., рассмотрев в открытом судебном заседании в помещении судебного участка №77 Симферопольского судебного района (Симферопольский муниципальный район) Республики Крым, расположенного по адресу: г. Симферополь, ул. Куйбышева, 58Д, дело об административном правонарушении, предусмотренном частью 4 статьи 12.15 </w:t>
      </w:r>
      <w:r>
        <w:rPr>
          <w:rFonts w:ascii="Times New Roman" w:hAnsi="Times New Roman"/>
          <w:sz w:val="24"/>
          <w:szCs w:val="24"/>
          <w:lang w:val="ru-RU"/>
        </w:rPr>
        <w:t>Кодекса Российской Федерации об административных правонарушениях</w:t>
      </w:r>
      <w:r>
        <w:rPr>
          <w:rFonts w:ascii="Times New Roman" w:eastAsia="Times New Roman" w:hAnsi="Times New Roman"/>
          <w:sz w:val="24"/>
          <w:szCs w:val="24"/>
          <w:lang w:val="ru-RU" w:eastAsia="ru-RU"/>
        </w:rPr>
        <w:t>, в отношении</w:t>
      </w:r>
    </w:p>
    <w:p w:rsidR="000C40BF" w:rsidP="000C40BF">
      <w:pPr>
        <w:spacing w:after="0" w:line="240" w:lineRule="auto"/>
        <w:ind w:left="-567" w:right="-1"/>
        <w:jc w:val="both"/>
        <w:rPr>
          <w:rFonts w:ascii="Times New Roman" w:eastAsia="Times New Roman" w:hAnsi="Times New Roman"/>
          <w:sz w:val="24"/>
          <w:szCs w:val="24"/>
          <w:lang w:val="ru-RU" w:eastAsia="ru-RU"/>
        </w:rPr>
      </w:pPr>
    </w:p>
    <w:p w:rsidR="000C40BF" w:rsidP="000C40BF">
      <w:pPr>
        <w:spacing w:after="0" w:line="240" w:lineRule="auto"/>
        <w:ind w:left="2124" w:right="-1"/>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Ижаковского</w:t>
      </w:r>
      <w:r>
        <w:rPr>
          <w:rFonts w:ascii="Times New Roman" w:eastAsia="Times New Roman" w:hAnsi="Times New Roman"/>
          <w:sz w:val="24"/>
          <w:szCs w:val="24"/>
          <w:lang w:val="ru-RU" w:eastAsia="ru-RU"/>
        </w:rPr>
        <w:t xml:space="preserve"> Геннадия Михайловича, </w:t>
      </w:r>
      <w:r>
        <w:rPr>
          <w:rFonts w:ascii="Times New Roman" w:eastAsia="Times New Roman" w:hAnsi="Times New Roman"/>
          <w:sz w:val="24"/>
          <w:szCs w:val="24"/>
          <w:lang w:val="ru-RU" w:eastAsia="ru-RU"/>
        </w:rPr>
        <w:t>(данные изъяты)</w:t>
      </w:r>
      <w:r>
        <w:rPr>
          <w:rFonts w:ascii="Times New Roman" w:eastAsia="Times New Roman" w:hAnsi="Times New Roman"/>
          <w:sz w:val="24"/>
          <w:szCs w:val="24"/>
          <w:lang w:val="ru-RU" w:eastAsia="ru-RU"/>
        </w:rPr>
        <w:t xml:space="preserve">, </w:t>
      </w:r>
    </w:p>
    <w:p w:rsidR="000C40BF" w:rsidP="000C40BF">
      <w:pPr>
        <w:spacing w:after="0" w:line="240" w:lineRule="auto"/>
        <w:ind w:left="2124" w:right="-1"/>
        <w:jc w:val="both"/>
        <w:rPr>
          <w:rFonts w:ascii="Times New Roman" w:eastAsia="Times New Roman" w:hAnsi="Times New Roman"/>
          <w:color w:val="000000"/>
          <w:sz w:val="24"/>
          <w:szCs w:val="24"/>
          <w:lang w:val="ru-RU" w:eastAsia="ru-RU"/>
        </w:rPr>
      </w:pPr>
    </w:p>
    <w:p w:rsidR="000C40BF" w:rsidP="000C40BF">
      <w:pPr>
        <w:spacing w:after="0" w:line="240" w:lineRule="auto"/>
        <w:ind w:left="-567" w:right="-1"/>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у с т а н о в и </w:t>
      </w:r>
      <w:r>
        <w:rPr>
          <w:rFonts w:ascii="Times New Roman" w:eastAsia="Times New Roman" w:hAnsi="Times New Roman"/>
          <w:sz w:val="24"/>
          <w:szCs w:val="24"/>
          <w:lang w:val="ru-RU" w:eastAsia="ru-RU"/>
        </w:rPr>
        <w:t>л</w:t>
      </w:r>
      <w:r>
        <w:rPr>
          <w:rFonts w:ascii="Times New Roman" w:eastAsia="Times New Roman" w:hAnsi="Times New Roman"/>
          <w:sz w:val="24"/>
          <w:szCs w:val="24"/>
          <w:lang w:val="ru-RU" w:eastAsia="ru-RU"/>
        </w:rPr>
        <w:t>:</w:t>
      </w:r>
    </w:p>
    <w:p w:rsidR="000C40BF" w:rsidP="000C40BF">
      <w:pPr>
        <w:spacing w:after="0" w:line="240" w:lineRule="auto"/>
        <w:ind w:left="-567" w:right="-1"/>
        <w:jc w:val="center"/>
        <w:rPr>
          <w:rFonts w:ascii="Times New Roman" w:eastAsia="Times New Roman" w:hAnsi="Times New Roman"/>
          <w:sz w:val="24"/>
          <w:szCs w:val="24"/>
          <w:lang w:val="ru-RU" w:eastAsia="ru-RU"/>
        </w:rPr>
      </w:pPr>
    </w:p>
    <w:p w:rsidR="000C40BF" w:rsidP="000C40BF">
      <w:pPr>
        <w:spacing w:after="0" w:line="240" w:lineRule="auto"/>
        <w:ind w:left="-567" w:right="-1"/>
        <w:jc w:val="both"/>
        <w:rPr>
          <w:rFonts w:ascii="Times New Roman" w:hAnsi="Times New Roman"/>
          <w:sz w:val="24"/>
          <w:szCs w:val="24"/>
          <w:lang w:val="ru-RU"/>
        </w:rPr>
      </w:pPr>
      <w:r>
        <w:rPr>
          <w:rFonts w:ascii="Times New Roman" w:eastAsia="Times New Roman" w:hAnsi="Times New Roman"/>
          <w:sz w:val="24"/>
          <w:szCs w:val="24"/>
          <w:lang w:val="ru-RU" w:eastAsia="ru-RU"/>
        </w:rPr>
        <w:t xml:space="preserve">          </w:t>
      </w:r>
      <w:r>
        <w:rPr>
          <w:rFonts w:ascii="Times New Roman" w:hAnsi="Times New Roman"/>
          <w:sz w:val="24"/>
          <w:szCs w:val="24"/>
          <w:lang w:val="ru-RU"/>
        </w:rPr>
        <w:t>(данные изъяты)</w:t>
      </w:r>
      <w:r>
        <w:rPr>
          <w:rFonts w:ascii="Times New Roman" w:hAnsi="Times New Roman"/>
          <w:sz w:val="24"/>
          <w:szCs w:val="24"/>
          <w:lang w:val="ru-RU"/>
        </w:rPr>
        <w:t xml:space="preserve"> года в (данные изъяты) час</w:t>
      </w:r>
      <w:r>
        <w:rPr>
          <w:rFonts w:ascii="Times New Roman" w:hAnsi="Times New Roman"/>
          <w:sz w:val="24"/>
          <w:szCs w:val="24"/>
          <w:lang w:val="ru-RU"/>
        </w:rPr>
        <w:t>.</w:t>
      </w:r>
      <w:r>
        <w:rPr>
          <w:rFonts w:ascii="Times New Roman" w:hAnsi="Times New Roman"/>
          <w:sz w:val="24"/>
          <w:szCs w:val="24"/>
          <w:lang w:val="ru-RU"/>
        </w:rPr>
        <w:t xml:space="preserve"> (</w:t>
      </w:r>
      <w:r>
        <w:rPr>
          <w:rFonts w:ascii="Times New Roman" w:hAnsi="Times New Roman"/>
          <w:sz w:val="24"/>
          <w:szCs w:val="24"/>
          <w:lang w:val="ru-RU"/>
        </w:rPr>
        <w:t>д</w:t>
      </w:r>
      <w:r>
        <w:rPr>
          <w:rFonts w:ascii="Times New Roman" w:hAnsi="Times New Roman"/>
          <w:sz w:val="24"/>
          <w:szCs w:val="24"/>
          <w:lang w:val="ru-RU"/>
        </w:rPr>
        <w:t>анные изъяты) мин. на (данные изъяты) км автодороги (данные изъяты)</w:t>
      </w:r>
      <w:r>
        <w:rPr>
          <w:rFonts w:ascii="Times New Roman" w:hAnsi="Times New Roman"/>
          <w:sz w:val="24"/>
          <w:szCs w:val="24"/>
          <w:lang w:val="ru-RU"/>
        </w:rPr>
        <w:t xml:space="preserve"> </w:t>
      </w:r>
      <w:r>
        <w:rPr>
          <w:rFonts w:ascii="Times New Roman" w:hAnsi="Times New Roman"/>
          <w:sz w:val="24"/>
          <w:szCs w:val="24"/>
          <w:lang w:val="ru-RU"/>
        </w:rPr>
        <w:t xml:space="preserve">«(данные изъяты)» Ханты-Мансийского района, водитель </w:t>
      </w:r>
      <w:r>
        <w:rPr>
          <w:rFonts w:ascii="Times New Roman" w:eastAsia="Times New Roman" w:hAnsi="Times New Roman"/>
          <w:sz w:val="24"/>
          <w:szCs w:val="24"/>
          <w:lang w:val="ru-RU" w:eastAsia="ru-RU"/>
        </w:rPr>
        <w:t>Ижаковский</w:t>
      </w:r>
      <w:r>
        <w:rPr>
          <w:rFonts w:ascii="Times New Roman" w:eastAsia="Times New Roman" w:hAnsi="Times New Roman"/>
          <w:sz w:val="24"/>
          <w:szCs w:val="24"/>
          <w:lang w:val="ru-RU" w:eastAsia="ru-RU"/>
        </w:rPr>
        <w:t xml:space="preserve"> Геннадий Михайлович </w:t>
      </w:r>
      <w:r>
        <w:rPr>
          <w:rFonts w:ascii="Times New Roman" w:hAnsi="Times New Roman"/>
          <w:sz w:val="24"/>
          <w:szCs w:val="24"/>
          <w:lang w:val="ru-RU"/>
        </w:rPr>
        <w:t>управляя транспортным средством  (данные изъяты), государственный регистрационный номер (данные изъяты), совершил обгон транспортного средства в зоне действия дорожного знака 3.20 «Обгон запрещен», при этом совершил выезд на сторону дороги, предназначенную для движения встречных транспортных средств, чем нарушил п. 1.3 ПДД РФ, совершил административное правонарушение, за которое предусмотрена административная ответственность по части 4 статьи 12.15 Кодекса Российской Федерации об административных правонарушениях.</w:t>
      </w:r>
    </w:p>
    <w:p w:rsidR="000C40BF" w:rsidP="000C40BF">
      <w:pPr>
        <w:spacing w:after="0" w:line="240" w:lineRule="auto"/>
        <w:ind w:left="-567" w:right="-1" w:firstLine="567"/>
        <w:jc w:val="both"/>
        <w:rPr>
          <w:rFonts w:ascii="Times New Roman" w:eastAsia="Times New Roman" w:hAnsi="Times New Roman"/>
          <w:sz w:val="24"/>
          <w:szCs w:val="24"/>
          <w:lang w:val="ru-RU" w:eastAsia="ru-RU"/>
        </w:rPr>
      </w:pPr>
      <w:r>
        <w:rPr>
          <w:rFonts w:ascii="Times New Roman" w:hAnsi="Times New Roman"/>
          <w:color w:val="000000"/>
          <w:sz w:val="24"/>
          <w:szCs w:val="24"/>
        </w:rPr>
        <w:t xml:space="preserve">В </w:t>
      </w:r>
      <w:r>
        <w:rPr>
          <w:rFonts w:ascii="Times New Roman" w:hAnsi="Times New Roman"/>
          <w:color w:val="000000"/>
          <w:sz w:val="24"/>
          <w:szCs w:val="24"/>
        </w:rPr>
        <w:t>судебно</w:t>
      </w:r>
      <w:r>
        <w:rPr>
          <w:rFonts w:ascii="Times New Roman" w:hAnsi="Times New Roman"/>
          <w:color w:val="000000"/>
          <w:sz w:val="24"/>
          <w:szCs w:val="24"/>
          <w:lang w:val="ru-RU"/>
        </w:rPr>
        <w:t xml:space="preserve">м </w:t>
      </w:r>
      <w:r>
        <w:rPr>
          <w:rFonts w:ascii="Times New Roman" w:hAnsi="Times New Roman"/>
          <w:color w:val="000000"/>
          <w:sz w:val="24"/>
          <w:szCs w:val="24"/>
        </w:rPr>
        <w:t>заседани</w:t>
      </w:r>
      <w:r>
        <w:rPr>
          <w:rFonts w:ascii="Times New Roman" w:hAnsi="Times New Roman"/>
          <w:color w:val="000000"/>
          <w:sz w:val="24"/>
          <w:szCs w:val="24"/>
          <w:lang w:val="ru-RU"/>
        </w:rPr>
        <w:t>и</w:t>
      </w:r>
      <w:r>
        <w:rPr>
          <w:rFonts w:ascii="Times New Roman" w:hAnsi="Times New Roman"/>
          <w:color w:val="000000"/>
          <w:sz w:val="24"/>
          <w:szCs w:val="24"/>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ru-RU" w:eastAsia="ru-RU"/>
        </w:rPr>
        <w:t>Ижаковский</w:t>
      </w:r>
      <w:r>
        <w:rPr>
          <w:rFonts w:ascii="Times New Roman" w:eastAsia="Times New Roman" w:hAnsi="Times New Roman"/>
          <w:sz w:val="24"/>
          <w:szCs w:val="24"/>
          <w:lang w:val="ru-RU" w:eastAsia="ru-RU"/>
        </w:rPr>
        <w:t xml:space="preserve"> Г.М. </w:t>
      </w:r>
      <w:r>
        <w:rPr>
          <w:rFonts w:ascii="Times New Roman" w:eastAsia="Times New Roman" w:hAnsi="Times New Roman"/>
          <w:sz w:val="24"/>
          <w:szCs w:val="24"/>
          <w:lang w:eastAsia="ru-RU"/>
        </w:rPr>
        <w:t xml:space="preserve">вину </w:t>
      </w:r>
      <w:r>
        <w:rPr>
          <w:rFonts w:ascii="Times New Roman" w:eastAsia="Times New Roman" w:hAnsi="Times New Roman"/>
          <w:sz w:val="24"/>
          <w:szCs w:val="24"/>
          <w:lang w:eastAsia="ru-RU"/>
        </w:rPr>
        <w:t>признал</w:t>
      </w:r>
      <w:r>
        <w:rPr>
          <w:rFonts w:ascii="Times New Roman" w:eastAsia="Times New Roman" w:hAnsi="Times New Roman"/>
          <w:sz w:val="24"/>
          <w:szCs w:val="24"/>
          <w:lang w:val="ru-RU" w:eastAsia="ru-RU"/>
        </w:rPr>
        <w:t xml:space="preserve">, раскаялся. </w:t>
      </w:r>
    </w:p>
    <w:p w:rsidR="000C40BF" w:rsidP="000C40BF">
      <w:pPr>
        <w:autoSpaceDE w:val="0"/>
        <w:autoSpaceDN w:val="0"/>
        <w:adjustRightInd w:val="0"/>
        <w:spacing w:after="0" w:line="240" w:lineRule="auto"/>
        <w:ind w:left="-567" w:right="-1" w:firstLine="540"/>
        <w:jc w:val="both"/>
        <w:rPr>
          <w:rFonts w:ascii="Times New Roman" w:hAnsi="Times New Roman"/>
          <w:sz w:val="24"/>
          <w:szCs w:val="24"/>
          <w:lang w:val="ru-RU"/>
        </w:rPr>
      </w:pPr>
      <w:r>
        <w:rPr>
          <w:rFonts w:ascii="Times New Roman" w:hAnsi="Times New Roman"/>
          <w:sz w:val="24"/>
          <w:szCs w:val="24"/>
          <w:lang w:val="ru-RU"/>
        </w:rPr>
        <w:t>Исследовав материалы дела и доказательства, подтверждающие установленные мировым судьей обстоятельства, оценив их в совокупности, мировой судья приходит к выводу о том</w:t>
      </w:r>
      <w:r>
        <w:rPr>
          <w:rFonts w:ascii="Times New Roman" w:hAnsi="Times New Roman"/>
          <w:color w:val="000000"/>
          <w:sz w:val="24"/>
          <w:szCs w:val="24"/>
          <w:lang w:val="ru-RU"/>
        </w:rPr>
        <w:t xml:space="preserve">, что </w:t>
      </w:r>
      <w:r>
        <w:rPr>
          <w:rFonts w:ascii="Times New Roman" w:eastAsia="Times New Roman" w:hAnsi="Times New Roman"/>
          <w:sz w:val="24"/>
          <w:szCs w:val="24"/>
          <w:lang w:val="ru-RU" w:eastAsia="ru-RU"/>
        </w:rPr>
        <w:t>Ижаковский</w:t>
      </w:r>
      <w:r>
        <w:rPr>
          <w:rFonts w:ascii="Times New Roman" w:eastAsia="Times New Roman" w:hAnsi="Times New Roman"/>
          <w:sz w:val="24"/>
          <w:szCs w:val="24"/>
          <w:lang w:val="ru-RU" w:eastAsia="ru-RU"/>
        </w:rPr>
        <w:t xml:space="preserve"> Г.М. </w:t>
      </w:r>
      <w:r>
        <w:rPr>
          <w:rFonts w:ascii="Times New Roman" w:hAnsi="Times New Roman"/>
          <w:color w:val="000000"/>
          <w:sz w:val="24"/>
          <w:szCs w:val="24"/>
          <w:lang w:val="ru-RU"/>
        </w:rPr>
        <w:t xml:space="preserve">совершил административное правонарушение, ответственность за которое предусмотрена  </w:t>
      </w:r>
      <w:r>
        <w:rPr>
          <w:rFonts w:ascii="Times New Roman" w:eastAsia="Times New Roman" w:hAnsi="Times New Roman"/>
          <w:color w:val="000000"/>
          <w:sz w:val="24"/>
          <w:szCs w:val="24"/>
          <w:lang w:val="ru-RU" w:eastAsia="ru-RU"/>
        </w:rPr>
        <w:t xml:space="preserve">частью 4 статьи 12.15 </w:t>
      </w:r>
      <w:r>
        <w:rPr>
          <w:rFonts w:ascii="Times New Roman" w:hAnsi="Times New Roman"/>
          <w:color w:val="000000"/>
          <w:sz w:val="24"/>
          <w:szCs w:val="24"/>
          <w:lang w:val="ru-RU"/>
        </w:rPr>
        <w:t>Кодекса Российской Федерации об административных правонарушениях, а именно - выезд в нарушение Правил дорожного движения на полосу, предназначенную для встречного движения, за исключением случаев, предусмотренных</w:t>
      </w:r>
      <w:r>
        <w:rPr>
          <w:rFonts w:ascii="Times New Roman" w:hAnsi="Times New Roman"/>
          <w:color w:val="000000"/>
          <w:sz w:val="24"/>
          <w:szCs w:val="24"/>
          <w:lang w:val="ru-RU"/>
        </w:rPr>
        <w:t xml:space="preserve"> частью 3 настоящей статьи</w:t>
      </w:r>
      <w:r>
        <w:rPr>
          <w:rFonts w:ascii="Times New Roman" w:hAnsi="Times New Roman"/>
          <w:sz w:val="24"/>
          <w:szCs w:val="24"/>
          <w:lang w:val="ru-RU"/>
        </w:rPr>
        <w:t>.</w:t>
      </w:r>
    </w:p>
    <w:p w:rsidR="000C40BF" w:rsidP="000C40BF">
      <w:pPr>
        <w:spacing w:after="0" w:line="240" w:lineRule="auto"/>
        <w:ind w:left="-567" w:right="-1" w:firstLine="567"/>
        <w:jc w:val="both"/>
        <w:rPr>
          <w:rFonts w:ascii="Times New Roman" w:hAnsi="Times New Roman"/>
          <w:sz w:val="24"/>
          <w:szCs w:val="24"/>
          <w:lang w:val="ru-RU"/>
        </w:rPr>
      </w:pPr>
      <w:r>
        <w:rPr>
          <w:rFonts w:ascii="Times New Roman" w:hAnsi="Times New Roman"/>
          <w:sz w:val="24"/>
          <w:szCs w:val="24"/>
          <w:lang w:val="ru-RU"/>
        </w:rPr>
        <w:t xml:space="preserve">Вина </w:t>
      </w:r>
      <w:r>
        <w:rPr>
          <w:rFonts w:ascii="Times New Roman" w:eastAsia="Times New Roman" w:hAnsi="Times New Roman"/>
          <w:sz w:val="24"/>
          <w:szCs w:val="24"/>
          <w:lang w:val="ru-RU" w:eastAsia="ru-RU"/>
        </w:rPr>
        <w:t>Ижаковского</w:t>
      </w:r>
      <w:r>
        <w:rPr>
          <w:rFonts w:ascii="Times New Roman" w:eastAsia="Times New Roman" w:hAnsi="Times New Roman"/>
          <w:sz w:val="24"/>
          <w:szCs w:val="24"/>
          <w:lang w:val="ru-RU" w:eastAsia="ru-RU"/>
        </w:rPr>
        <w:t xml:space="preserve"> Г.М.  </w:t>
      </w:r>
      <w:r>
        <w:rPr>
          <w:rFonts w:ascii="Times New Roman" w:hAnsi="Times New Roman"/>
          <w:sz w:val="24"/>
          <w:szCs w:val="24"/>
          <w:lang w:val="ru-RU"/>
        </w:rPr>
        <w:t xml:space="preserve">в совершении административного правонарушения, кроме его признательных объяснений, </w:t>
      </w:r>
      <w:r>
        <w:rPr>
          <w:rFonts w:ascii="Times New Roman" w:hAnsi="Times New Roman"/>
          <w:color w:val="000000"/>
          <w:sz w:val="24"/>
          <w:szCs w:val="24"/>
          <w:lang w:val="ru-RU"/>
        </w:rPr>
        <w:t xml:space="preserve">подтверждается следующими материалами дела: протоколом об административном правонарушении </w:t>
      </w:r>
      <w:r>
        <w:rPr>
          <w:rFonts w:ascii="Times New Roman" w:hAnsi="Times New Roman"/>
          <w:sz w:val="24"/>
          <w:szCs w:val="24"/>
          <w:lang w:val="ru-RU"/>
        </w:rPr>
        <w:t xml:space="preserve"> (данные изъяты</w:t>
      </w:r>
      <w:r>
        <w:rPr>
          <w:rFonts w:ascii="Times New Roman" w:hAnsi="Times New Roman"/>
          <w:sz w:val="24"/>
          <w:szCs w:val="24"/>
          <w:lang w:val="ru-RU"/>
        </w:rPr>
        <w:t>)</w:t>
      </w:r>
      <w:r>
        <w:rPr>
          <w:rFonts w:ascii="Times New Roman" w:hAnsi="Times New Roman"/>
          <w:color w:val="000000"/>
          <w:sz w:val="24"/>
          <w:szCs w:val="24"/>
          <w:lang w:val="ru-RU"/>
        </w:rPr>
        <w:t>о</w:t>
      </w:r>
      <w:r>
        <w:rPr>
          <w:rFonts w:ascii="Times New Roman" w:hAnsi="Times New Roman"/>
          <w:color w:val="000000"/>
          <w:sz w:val="24"/>
          <w:szCs w:val="24"/>
          <w:lang w:val="ru-RU"/>
        </w:rPr>
        <w:t xml:space="preserve">т </w:t>
      </w:r>
      <w:r>
        <w:rPr>
          <w:rFonts w:ascii="Times New Roman" w:hAnsi="Times New Roman"/>
          <w:sz w:val="24"/>
          <w:szCs w:val="24"/>
          <w:lang w:val="ru-RU"/>
        </w:rPr>
        <w:t>(данные изъяты)</w:t>
      </w:r>
      <w:r>
        <w:rPr>
          <w:rFonts w:ascii="Times New Roman" w:hAnsi="Times New Roman"/>
          <w:color w:val="000000"/>
          <w:sz w:val="24"/>
          <w:szCs w:val="24"/>
          <w:lang w:val="ru-RU"/>
        </w:rPr>
        <w:t>; схемой места совершения административного правонарушения</w:t>
      </w:r>
      <w:r>
        <w:rPr>
          <w:rFonts w:ascii="Times New Roman" w:hAnsi="Times New Roman"/>
          <w:sz w:val="24"/>
          <w:szCs w:val="24"/>
          <w:lang w:val="ru-RU"/>
        </w:rPr>
        <w:t xml:space="preserve">, </w:t>
      </w:r>
      <w:r>
        <w:rPr>
          <w:rFonts w:ascii="Times New Roman" w:hAnsi="Times New Roman"/>
          <w:color w:val="000000"/>
          <w:sz w:val="24"/>
          <w:szCs w:val="24"/>
          <w:lang w:val="ru-RU"/>
        </w:rPr>
        <w:t xml:space="preserve">карточкой операции с ВУ, параметрами поиска в отношении </w:t>
      </w:r>
      <w:r>
        <w:rPr>
          <w:rFonts w:ascii="Times New Roman" w:eastAsia="Times New Roman" w:hAnsi="Times New Roman"/>
          <w:sz w:val="24"/>
          <w:szCs w:val="24"/>
          <w:lang w:val="ru-RU" w:eastAsia="ru-RU"/>
        </w:rPr>
        <w:t>Ижаковского</w:t>
      </w:r>
      <w:r>
        <w:rPr>
          <w:rFonts w:ascii="Times New Roman" w:eastAsia="Times New Roman" w:hAnsi="Times New Roman"/>
          <w:sz w:val="24"/>
          <w:szCs w:val="24"/>
          <w:lang w:val="ru-RU" w:eastAsia="ru-RU"/>
        </w:rPr>
        <w:t xml:space="preserve"> Г.М. </w:t>
      </w:r>
      <w:r>
        <w:rPr>
          <w:rFonts w:ascii="Times New Roman" w:hAnsi="Times New Roman"/>
          <w:color w:val="000000"/>
          <w:sz w:val="24"/>
          <w:szCs w:val="24"/>
          <w:lang w:val="ru-RU"/>
        </w:rPr>
        <w:t>и др.</w:t>
      </w:r>
    </w:p>
    <w:p w:rsidR="000C40BF" w:rsidP="000C40BF">
      <w:pPr>
        <w:spacing w:after="0" w:line="240" w:lineRule="auto"/>
        <w:ind w:left="-567" w:right="-1" w:firstLine="567"/>
        <w:jc w:val="both"/>
        <w:rPr>
          <w:rFonts w:ascii="Times New Roman" w:eastAsia="Times New Roman" w:hAnsi="Times New Roman"/>
          <w:sz w:val="24"/>
          <w:szCs w:val="24"/>
          <w:lang w:val="ru-RU" w:eastAsia="ru-RU"/>
        </w:rPr>
      </w:pPr>
      <w:r>
        <w:rPr>
          <w:rFonts w:ascii="Times New Roman" w:hAnsi="Times New Roman"/>
          <w:sz w:val="24"/>
          <w:szCs w:val="24"/>
          <w:lang w:val="ru-RU"/>
        </w:rPr>
        <w:t>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его имущественное положение, а также отсутствие обстоятельств, которые отягчают его административную ответственность</w:t>
      </w:r>
      <w:r>
        <w:rPr>
          <w:rFonts w:ascii="Times New Roman" w:eastAsia="Times New Roman" w:hAnsi="Times New Roman"/>
          <w:sz w:val="24"/>
          <w:szCs w:val="24"/>
          <w:lang w:val="ru-RU" w:eastAsia="ru-RU"/>
        </w:rPr>
        <w:t>.</w:t>
      </w:r>
    </w:p>
    <w:p w:rsidR="000C40BF" w:rsidP="000C40BF">
      <w:pPr>
        <w:spacing w:after="0" w:line="240" w:lineRule="auto"/>
        <w:ind w:left="-567" w:right="-1" w:firstLine="567"/>
        <w:jc w:val="both"/>
        <w:rPr>
          <w:rFonts w:ascii="Times New Roman" w:hAnsi="Times New Roman"/>
          <w:sz w:val="24"/>
          <w:szCs w:val="24"/>
          <w:lang w:val="ru-RU"/>
        </w:rPr>
      </w:pPr>
      <w:r>
        <w:rPr>
          <w:rFonts w:ascii="Times New Roman" w:eastAsia="Times New Roman" w:hAnsi="Times New Roman"/>
          <w:sz w:val="24"/>
          <w:szCs w:val="24"/>
          <w:lang w:val="ru-RU" w:eastAsia="ru-RU"/>
        </w:rPr>
        <w:t xml:space="preserve"> Обстоятельством, смягчающим административную ответственность </w:t>
      </w:r>
      <w:r>
        <w:rPr>
          <w:rFonts w:ascii="Times New Roman" w:eastAsia="Times New Roman" w:hAnsi="Times New Roman"/>
          <w:sz w:val="24"/>
          <w:szCs w:val="24"/>
          <w:lang w:val="ru-RU" w:eastAsia="ru-RU"/>
        </w:rPr>
        <w:t>Ижаковского</w:t>
      </w:r>
      <w:r>
        <w:rPr>
          <w:rFonts w:ascii="Times New Roman" w:eastAsia="Times New Roman" w:hAnsi="Times New Roman"/>
          <w:sz w:val="24"/>
          <w:szCs w:val="24"/>
          <w:lang w:val="ru-RU" w:eastAsia="ru-RU"/>
        </w:rPr>
        <w:t xml:space="preserve"> Г.М. </w:t>
      </w:r>
      <w:r>
        <w:rPr>
          <w:rFonts w:ascii="Times New Roman" w:hAnsi="Times New Roman"/>
          <w:sz w:val="24"/>
          <w:szCs w:val="24"/>
          <w:lang w:val="ru-RU"/>
        </w:rPr>
        <w:t xml:space="preserve"> является его раскаяние, наличие на иждивении малолетнего ребенка.</w:t>
      </w:r>
    </w:p>
    <w:p w:rsidR="000C40BF" w:rsidP="000C40BF">
      <w:pPr>
        <w:spacing w:after="0" w:line="240" w:lineRule="auto"/>
        <w:ind w:left="-567" w:right="-1" w:firstLine="567"/>
        <w:jc w:val="both"/>
        <w:rPr>
          <w:rFonts w:ascii="Times New Roman" w:eastAsia="Times New Roman" w:hAnsi="Times New Roman"/>
          <w:sz w:val="24"/>
          <w:szCs w:val="24"/>
          <w:lang w:val="ru-RU" w:eastAsia="ru-RU"/>
        </w:rPr>
      </w:pPr>
      <w:r>
        <w:rPr>
          <w:rFonts w:ascii="Times New Roman" w:hAnsi="Times New Roman"/>
          <w:sz w:val="24"/>
          <w:szCs w:val="24"/>
          <w:lang w:val="ru-RU"/>
        </w:rPr>
        <w:t xml:space="preserve">Обстоятельств, отягчающих </w:t>
      </w:r>
      <w:r>
        <w:rPr>
          <w:rFonts w:ascii="Times New Roman" w:eastAsia="Times New Roman" w:hAnsi="Times New Roman"/>
          <w:sz w:val="24"/>
          <w:szCs w:val="24"/>
          <w:lang w:val="ru-RU" w:eastAsia="ru-RU"/>
        </w:rPr>
        <w:t xml:space="preserve">административную ответственность </w:t>
      </w:r>
      <w:r>
        <w:rPr>
          <w:rFonts w:ascii="Times New Roman" w:eastAsia="Times New Roman" w:hAnsi="Times New Roman"/>
          <w:sz w:val="24"/>
          <w:szCs w:val="24"/>
          <w:lang w:val="ru-RU" w:eastAsia="ru-RU"/>
        </w:rPr>
        <w:t>Ижаковского</w:t>
      </w:r>
      <w:r>
        <w:rPr>
          <w:rFonts w:ascii="Times New Roman" w:eastAsia="Times New Roman" w:hAnsi="Times New Roman"/>
          <w:sz w:val="24"/>
          <w:szCs w:val="24"/>
          <w:lang w:val="ru-RU" w:eastAsia="ru-RU"/>
        </w:rPr>
        <w:t xml:space="preserve"> Г.М.</w:t>
      </w:r>
      <w:r>
        <w:rPr>
          <w:rFonts w:ascii="Times New Roman" w:hAnsi="Times New Roman"/>
          <w:sz w:val="24"/>
          <w:szCs w:val="24"/>
          <w:lang w:val="ru-RU"/>
        </w:rPr>
        <w:t>, судом не установлено.</w:t>
      </w:r>
    </w:p>
    <w:p w:rsidR="000C40BF" w:rsidP="000C40BF">
      <w:pPr>
        <w:spacing w:after="0" w:line="240" w:lineRule="auto"/>
        <w:ind w:left="-567" w:right="-1"/>
        <w:jc w:val="both"/>
        <w:rPr>
          <w:rFonts w:ascii="Times New Roman" w:hAnsi="Times New Roman"/>
          <w:sz w:val="24"/>
          <w:szCs w:val="24"/>
          <w:lang w:val="ru-RU"/>
        </w:rPr>
      </w:pPr>
      <w:r>
        <w:rPr>
          <w:rFonts w:ascii="Times New Roman" w:hAnsi="Times New Roman"/>
          <w:sz w:val="24"/>
          <w:szCs w:val="24"/>
          <w:lang w:val="ru-RU"/>
        </w:rPr>
        <w:t xml:space="preserve">          С учетом вышеизложенного мировой судья считает, что для достижения целей административного наказания для </w:t>
      </w:r>
      <w:r>
        <w:rPr>
          <w:rFonts w:ascii="Times New Roman" w:eastAsia="Times New Roman" w:hAnsi="Times New Roman"/>
          <w:sz w:val="24"/>
          <w:szCs w:val="24"/>
          <w:lang w:val="ru-RU" w:eastAsia="ru-RU"/>
        </w:rPr>
        <w:t>Ижаковского</w:t>
      </w:r>
      <w:r>
        <w:rPr>
          <w:rFonts w:ascii="Times New Roman" w:eastAsia="Times New Roman" w:hAnsi="Times New Roman"/>
          <w:sz w:val="24"/>
          <w:szCs w:val="24"/>
          <w:lang w:val="ru-RU" w:eastAsia="ru-RU"/>
        </w:rPr>
        <w:t xml:space="preserve"> Г.М. </w:t>
      </w:r>
      <w:r>
        <w:rPr>
          <w:rFonts w:ascii="Times New Roman" w:hAnsi="Times New Roman"/>
          <w:sz w:val="24"/>
          <w:szCs w:val="24"/>
          <w:lang w:val="ru-RU"/>
        </w:rPr>
        <w:t xml:space="preserve">необходимо и достаточно установить административное наказание в виде административного штрафа, предусмотренного санкцией  </w:t>
      </w:r>
      <w:r>
        <w:rPr>
          <w:rFonts w:ascii="Times New Roman" w:eastAsia="Times New Roman" w:hAnsi="Times New Roman"/>
          <w:sz w:val="24"/>
          <w:szCs w:val="24"/>
          <w:lang w:val="ru-RU" w:eastAsia="ru-RU"/>
        </w:rPr>
        <w:t xml:space="preserve">части 4 статьи 12.15 </w:t>
      </w:r>
      <w:r>
        <w:rPr>
          <w:rFonts w:ascii="Times New Roman" w:hAnsi="Times New Roman"/>
          <w:sz w:val="24"/>
          <w:szCs w:val="24"/>
          <w:lang w:val="ru-RU"/>
        </w:rPr>
        <w:t>Кодекса Российской Федерации об административных правонарушениях.</w:t>
      </w:r>
    </w:p>
    <w:p w:rsidR="000C40BF" w:rsidP="000C40BF">
      <w:pPr>
        <w:spacing w:after="0" w:line="240" w:lineRule="auto"/>
        <w:ind w:left="-567" w:right="-1"/>
        <w:jc w:val="both"/>
        <w:rPr>
          <w:rFonts w:ascii="Times New Roman" w:hAnsi="Times New Roman"/>
          <w:color w:val="000000"/>
          <w:sz w:val="24"/>
          <w:szCs w:val="24"/>
          <w:lang w:val="ru-RU"/>
        </w:rPr>
      </w:pPr>
      <w:r>
        <w:rPr>
          <w:rFonts w:ascii="Times New Roman" w:hAnsi="Times New Roman"/>
          <w:color w:val="000000"/>
          <w:sz w:val="24"/>
          <w:szCs w:val="24"/>
          <w:lang w:val="ru-RU"/>
        </w:rPr>
        <w:tab/>
        <w:t xml:space="preserve">На основании </w:t>
      </w:r>
      <w:r>
        <w:rPr>
          <w:rFonts w:ascii="Times New Roman" w:hAnsi="Times New Roman"/>
          <w:sz w:val="24"/>
          <w:szCs w:val="24"/>
          <w:lang w:val="ru-RU"/>
        </w:rPr>
        <w:t>ч. 4 ст.</w:t>
      </w:r>
      <w:r>
        <w:rPr>
          <w:rFonts w:ascii="Times New Roman" w:eastAsia="Times New Roman" w:hAnsi="Times New Roman"/>
          <w:sz w:val="24"/>
          <w:szCs w:val="24"/>
          <w:lang w:val="ru-RU" w:eastAsia="ru-RU"/>
        </w:rPr>
        <w:t xml:space="preserve"> 12.15 </w:t>
      </w:r>
      <w:r>
        <w:rPr>
          <w:rFonts w:ascii="Times New Roman" w:hAnsi="Times New Roman"/>
          <w:sz w:val="24"/>
          <w:szCs w:val="24"/>
          <w:lang w:val="ru-RU"/>
        </w:rPr>
        <w:t xml:space="preserve"> Кодекса Российской Федерации об административных правонарушениях,</w:t>
      </w:r>
      <w:r>
        <w:rPr>
          <w:rFonts w:ascii="Times New Roman" w:hAnsi="Times New Roman"/>
          <w:color w:val="000000"/>
          <w:sz w:val="24"/>
          <w:szCs w:val="24"/>
          <w:lang w:val="ru-RU"/>
        </w:rPr>
        <w:t xml:space="preserve"> руководствуясь </w:t>
      </w:r>
      <w:r>
        <w:rPr>
          <w:rFonts w:ascii="Times New Roman" w:hAnsi="Times New Roman"/>
          <w:sz w:val="24"/>
          <w:szCs w:val="24"/>
          <w:lang w:val="ru-RU"/>
        </w:rPr>
        <w:t>ст.ст</w:t>
      </w:r>
      <w:r>
        <w:rPr>
          <w:rFonts w:ascii="Times New Roman" w:hAnsi="Times New Roman"/>
          <w:sz w:val="24"/>
          <w:szCs w:val="24"/>
          <w:lang w:val="ru-RU"/>
        </w:rPr>
        <w:t xml:space="preserve">. 29.7, 29.9, 29.10 Кодекса Российской Федерации об административных правонарушениях, мировой </w:t>
      </w:r>
      <w:r>
        <w:rPr>
          <w:rFonts w:ascii="Times New Roman" w:hAnsi="Times New Roman"/>
          <w:color w:val="000000"/>
          <w:sz w:val="24"/>
          <w:szCs w:val="24"/>
          <w:lang w:val="ru-RU"/>
        </w:rPr>
        <w:t>судья,</w:t>
      </w:r>
    </w:p>
    <w:p w:rsidR="000C40BF" w:rsidP="000C40BF">
      <w:pPr>
        <w:spacing w:after="0" w:line="240" w:lineRule="auto"/>
        <w:ind w:left="-567" w:right="-1"/>
        <w:jc w:val="both"/>
        <w:rPr>
          <w:rFonts w:ascii="Times New Roman" w:hAnsi="Times New Roman"/>
          <w:color w:val="000000"/>
          <w:sz w:val="24"/>
          <w:szCs w:val="24"/>
          <w:lang w:val="ru-RU"/>
        </w:rPr>
      </w:pPr>
    </w:p>
    <w:p w:rsidR="000C40BF" w:rsidP="000C40BF">
      <w:pPr>
        <w:tabs>
          <w:tab w:val="left" w:pos="9639"/>
        </w:tabs>
        <w:spacing w:after="0" w:line="240" w:lineRule="auto"/>
        <w:ind w:left="-567" w:right="-1"/>
        <w:jc w:val="center"/>
        <w:rPr>
          <w:rFonts w:ascii="Times New Roman" w:hAnsi="Times New Roman"/>
          <w:sz w:val="24"/>
          <w:szCs w:val="24"/>
          <w:lang w:val="ru-RU"/>
        </w:rPr>
      </w:pPr>
      <w:r>
        <w:rPr>
          <w:rFonts w:ascii="Times New Roman" w:hAnsi="Times New Roman"/>
          <w:sz w:val="24"/>
          <w:szCs w:val="24"/>
          <w:lang w:val="ru-RU"/>
        </w:rPr>
        <w:t>п</w:t>
      </w:r>
      <w:r>
        <w:rPr>
          <w:rFonts w:ascii="Times New Roman" w:hAnsi="Times New Roman"/>
          <w:sz w:val="24"/>
          <w:szCs w:val="24"/>
          <w:lang w:val="ru-RU"/>
        </w:rPr>
        <w:t xml:space="preserve"> о с т а н о в и л:</w:t>
      </w:r>
    </w:p>
    <w:p w:rsidR="000C40BF" w:rsidP="000C40BF">
      <w:pPr>
        <w:spacing w:after="0" w:line="240" w:lineRule="auto"/>
        <w:ind w:left="-567" w:right="-1" w:firstLine="708"/>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Ижаковского</w:t>
      </w:r>
      <w:r>
        <w:rPr>
          <w:rFonts w:ascii="Times New Roman" w:eastAsia="Times New Roman" w:hAnsi="Times New Roman"/>
          <w:sz w:val="24"/>
          <w:szCs w:val="24"/>
          <w:lang w:val="ru-RU" w:eastAsia="ru-RU"/>
        </w:rPr>
        <w:t xml:space="preserve"> Геннадия Михайловича,</w:t>
      </w:r>
      <w:r>
        <w:rPr>
          <w:rFonts w:ascii="Times New Roman" w:hAnsi="Times New Roman"/>
          <w:sz w:val="24"/>
          <w:szCs w:val="24"/>
          <w:lang w:val="ru-RU"/>
        </w:rPr>
        <w:t xml:space="preserve">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0C40BF" w:rsidP="000C40BF">
      <w:pPr>
        <w:spacing w:after="0" w:line="240" w:lineRule="auto"/>
        <w:ind w:left="-567" w:right="-1"/>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Pr>
          <w:rFonts w:ascii="Times New Roman" w:hAnsi="Times New Roman"/>
          <w:sz w:val="24"/>
          <w:szCs w:val="24"/>
          <w:lang w:val="ru-RU"/>
        </w:rPr>
        <w:t xml:space="preserve">Перечисление штрафа производить по следующим реквизитам: УФК по Ханты-Мансийскому автономному округу-Югре (УМВД России по ХМАО-Югре); БИК 007162163; ИНН 8601010390; КПП 860101001; ОКТМО 71871000; р/с 03100643000000018700; наименование банка –РКЦ Ханты-Мансийск//УФК по Ханты-Мансийскому автономному округу – Югре </w:t>
      </w:r>
      <w:r>
        <w:rPr>
          <w:rFonts w:ascii="Times New Roman" w:hAnsi="Times New Roman"/>
          <w:sz w:val="24"/>
          <w:szCs w:val="24"/>
          <w:lang w:val="ru-RU"/>
        </w:rPr>
        <w:t>г</w:t>
      </w:r>
      <w:r>
        <w:rPr>
          <w:rFonts w:ascii="Times New Roman" w:hAnsi="Times New Roman"/>
          <w:sz w:val="24"/>
          <w:szCs w:val="24"/>
          <w:lang w:val="ru-RU"/>
        </w:rPr>
        <w:t>.Х</w:t>
      </w:r>
      <w:r>
        <w:rPr>
          <w:rFonts w:ascii="Times New Roman" w:hAnsi="Times New Roman"/>
          <w:sz w:val="24"/>
          <w:szCs w:val="24"/>
          <w:lang w:val="ru-RU"/>
        </w:rPr>
        <w:t>анты-Мансийск</w:t>
      </w:r>
      <w:r>
        <w:rPr>
          <w:rFonts w:ascii="Times New Roman" w:hAnsi="Times New Roman"/>
          <w:sz w:val="24"/>
          <w:szCs w:val="24"/>
          <w:lang w:val="ru-RU"/>
        </w:rPr>
        <w:t xml:space="preserve">; </w:t>
      </w:r>
      <w:r>
        <w:rPr>
          <w:rFonts w:ascii="Times New Roman" w:hAnsi="Times New Roman"/>
          <w:sz w:val="24"/>
          <w:szCs w:val="24"/>
          <w:lang w:val="ru-RU"/>
        </w:rPr>
        <w:t>кор.счет</w:t>
      </w:r>
      <w:r>
        <w:rPr>
          <w:rFonts w:ascii="Times New Roman" w:hAnsi="Times New Roman"/>
          <w:sz w:val="24"/>
          <w:szCs w:val="24"/>
          <w:lang w:val="ru-RU"/>
        </w:rPr>
        <w:t>. 40102810245370000007, К</w:t>
      </w:r>
      <w:r>
        <w:rPr>
          <w:rFonts w:ascii="Times New Roman" w:hAnsi="Times New Roman"/>
          <w:sz w:val="24"/>
          <w:szCs w:val="24"/>
          <w:lang w:val="ru-RU"/>
        </w:rPr>
        <w:t>БК 188 1 16 011 23 010 00 11 40</w:t>
      </w:r>
      <w:r>
        <w:rPr>
          <w:rFonts w:ascii="Times New Roman" w:hAnsi="Times New Roman"/>
          <w:sz w:val="24"/>
          <w:szCs w:val="24"/>
          <w:lang w:val="ru-RU"/>
        </w:rPr>
        <w:t xml:space="preserve">, в отношении </w:t>
      </w:r>
      <w:r>
        <w:rPr>
          <w:rFonts w:ascii="Times New Roman" w:eastAsia="Times New Roman" w:hAnsi="Times New Roman"/>
          <w:sz w:val="24"/>
          <w:szCs w:val="24"/>
          <w:lang w:val="ru-RU" w:eastAsia="ru-RU"/>
        </w:rPr>
        <w:t>Ижаковского</w:t>
      </w:r>
      <w:r>
        <w:rPr>
          <w:rFonts w:ascii="Times New Roman" w:eastAsia="Times New Roman" w:hAnsi="Times New Roman"/>
          <w:sz w:val="24"/>
          <w:szCs w:val="24"/>
          <w:lang w:val="ru-RU" w:eastAsia="ru-RU"/>
        </w:rPr>
        <w:t xml:space="preserve"> Геннадия Михайловича  по делу № 05-0088/77/2024</w:t>
      </w:r>
      <w:r>
        <w:rPr>
          <w:rFonts w:ascii="Times New Roman" w:hAnsi="Times New Roman"/>
          <w:sz w:val="24"/>
          <w:szCs w:val="24"/>
          <w:lang w:val="ru-RU"/>
        </w:rPr>
        <w:t xml:space="preserve"> .</w:t>
      </w:r>
    </w:p>
    <w:p w:rsidR="000C40BF" w:rsidP="000C40BF">
      <w:pPr>
        <w:autoSpaceDE w:val="0"/>
        <w:autoSpaceDN w:val="0"/>
        <w:adjustRightInd w:val="0"/>
        <w:spacing w:after="0" w:line="240" w:lineRule="auto"/>
        <w:ind w:left="-567" w:right="-1" w:firstLine="540"/>
        <w:jc w:val="both"/>
        <w:rPr>
          <w:rFonts w:ascii="Times New Roman" w:hAnsi="Times New Roman"/>
          <w:sz w:val="24"/>
          <w:szCs w:val="24"/>
          <w:lang w:val="ru-RU"/>
        </w:rPr>
      </w:pPr>
      <w:r>
        <w:rPr>
          <w:rFonts w:ascii="Times New Roman" w:hAnsi="Times New Roman"/>
          <w:sz w:val="24"/>
          <w:szCs w:val="24"/>
          <w:lang w:val="ru-RU"/>
        </w:rPr>
        <w:t xml:space="preserve">Разъяснить правонарушителю, что 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 административный штраф может быть уплачен в размере половины суммы наложенного административного штрафа. </w:t>
      </w:r>
      <w:r>
        <w:rPr>
          <w:rFonts w:ascii="Times New Roman" w:eastAsia="Times New Roman" w:hAnsi="Times New Roman"/>
          <w:sz w:val="24"/>
          <w:szCs w:val="24"/>
          <w:lang w:val="ru-RU" w:eastAsia="ru-RU"/>
        </w:rPr>
        <w:t xml:space="preserve">  </w:t>
      </w:r>
    </w:p>
    <w:p w:rsidR="000C40BF" w:rsidP="000C40BF">
      <w:pPr>
        <w:spacing w:after="0" w:line="240" w:lineRule="auto"/>
        <w:ind w:left="-567" w:right="-1"/>
        <w:jc w:val="both"/>
        <w:rPr>
          <w:rFonts w:ascii="Times New Roman" w:hAnsi="Times New Roman"/>
          <w:sz w:val="24"/>
          <w:szCs w:val="24"/>
          <w:lang w:val="ru-RU"/>
        </w:rPr>
      </w:pPr>
      <w:r>
        <w:rPr>
          <w:rFonts w:ascii="Times New Roman" w:hAnsi="Times New Roman"/>
          <w:sz w:val="24"/>
          <w:szCs w:val="24"/>
          <w:lang w:val="ru-RU"/>
        </w:rPr>
        <w:t xml:space="preserve">         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C40BF" w:rsidP="000C40BF">
      <w:pPr>
        <w:pStyle w:val="s1"/>
        <w:spacing w:before="0" w:beforeAutospacing="0" w:after="0" w:afterAutospacing="0"/>
        <w:ind w:left="-567" w:right="-1"/>
        <w:jc w:val="both"/>
        <w:rPr>
          <w:color w:val="000000"/>
        </w:rPr>
      </w:pPr>
      <w:r>
        <w:t xml:space="preserve">          </w:t>
      </w:r>
      <w:r>
        <w:rPr>
          <w:color w:val="000000"/>
        </w:rPr>
        <w:t>В соответствии со</w:t>
      </w:r>
      <w:r>
        <w:t> </w:t>
      </w:r>
      <w:r>
        <w:rPr>
          <w:color w:val="000000"/>
        </w:rPr>
        <w:t>ст. 20.25</w:t>
      </w:r>
      <w:r>
        <w:t> </w:t>
      </w:r>
      <w:r>
        <w:rPr>
          <w:color w:val="000000"/>
        </w:rPr>
        <w:t>КоАП РФ неуплата административного штрафа в срок, предусмотренный</w:t>
      </w:r>
      <w:r>
        <w:t> </w:t>
      </w:r>
      <w:r>
        <w:rPr>
          <w:color w:val="000000"/>
        </w:rPr>
        <w:t>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C40BF" w:rsidP="000C40BF">
      <w:pPr>
        <w:pStyle w:val="s1"/>
        <w:spacing w:before="0" w:beforeAutospacing="0" w:after="0" w:afterAutospacing="0"/>
        <w:ind w:left="-567" w:right="-1" w:firstLine="720"/>
        <w:jc w:val="both"/>
        <w:rPr>
          <w:color w:val="000000"/>
        </w:rPr>
      </w:pPr>
      <w:r>
        <w:rPr>
          <w:color w:val="000000"/>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0C40BF" w:rsidP="000C40BF">
      <w:pPr>
        <w:spacing w:after="0" w:line="240" w:lineRule="auto"/>
        <w:ind w:left="-567" w:right="-1"/>
        <w:jc w:val="both"/>
        <w:rPr>
          <w:rFonts w:ascii="Times New Roman" w:hAnsi="Times New Roman"/>
          <w:sz w:val="24"/>
          <w:szCs w:val="24"/>
          <w:lang w:val="ru-RU"/>
        </w:rPr>
      </w:pPr>
      <w:r>
        <w:rPr>
          <w:rFonts w:ascii="Times New Roman" w:hAnsi="Times New Roman"/>
          <w:sz w:val="24"/>
          <w:szCs w:val="24"/>
          <w:lang w:val="ru-RU"/>
        </w:rPr>
        <w:t xml:space="preserve">           Срок предъявления постановления к исполнению в течение двух лет со дня вступления постановления в законную силу.</w:t>
      </w:r>
    </w:p>
    <w:p w:rsidR="000C40BF" w:rsidP="000C40BF">
      <w:pPr>
        <w:spacing w:after="0" w:line="240" w:lineRule="auto"/>
        <w:ind w:left="-567" w:right="-1" w:firstLine="567"/>
        <w:jc w:val="both"/>
        <w:rPr>
          <w:rFonts w:ascii="Times New Roman" w:hAnsi="Times New Roman"/>
          <w:sz w:val="24"/>
          <w:szCs w:val="24"/>
          <w:lang w:val="ru-RU"/>
        </w:rPr>
      </w:pPr>
      <w:r>
        <w:rPr>
          <w:sz w:val="24"/>
          <w:szCs w:val="24"/>
          <w:lang w:val="ru-RU"/>
        </w:rPr>
        <w:t xml:space="preserve">  </w:t>
      </w:r>
      <w:r>
        <w:rPr>
          <w:rFonts w:ascii="Times New Roman" w:hAnsi="Times New Roman"/>
          <w:sz w:val="24"/>
          <w:szCs w:val="24"/>
          <w:lang w:val="ru-RU"/>
        </w:rPr>
        <w:t xml:space="preserve">Оригинал банковской квитанции об оплате административного штрафа должен быть предоставлен в судебный участок №77 Симферопольского судебного района (Симферопольский муниципальный район) Республики Крым </w:t>
      </w:r>
    </w:p>
    <w:p w:rsidR="000C40BF" w:rsidP="000C40BF">
      <w:pPr>
        <w:spacing w:after="0" w:line="240" w:lineRule="auto"/>
        <w:ind w:left="-567" w:right="-1" w:firstLine="567"/>
        <w:jc w:val="both"/>
        <w:rPr>
          <w:rFonts w:ascii="Times New Roman" w:hAnsi="Times New Roman"/>
          <w:sz w:val="24"/>
          <w:szCs w:val="24"/>
          <w:lang w:val="ru-RU"/>
        </w:rPr>
      </w:pPr>
      <w:r>
        <w:rPr>
          <w:rFonts w:ascii="Times New Roman" w:hAnsi="Times New Roman"/>
          <w:sz w:val="24"/>
          <w:szCs w:val="24"/>
          <w:lang w:val="ru-RU"/>
        </w:rP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0C40BF" w:rsidP="000C40BF">
      <w:pPr>
        <w:pStyle w:val="ConsPlusNormal"/>
        <w:ind w:left="-567" w:right="-1" w:firstLine="540"/>
        <w:jc w:val="both"/>
        <w:rPr>
          <w:rFonts w:eastAsia="Times New Roman"/>
          <w:sz w:val="24"/>
          <w:szCs w:val="24"/>
          <w:lang w:eastAsia="ru-RU"/>
        </w:rPr>
      </w:pPr>
    </w:p>
    <w:p w:rsidR="000C40BF" w:rsidP="000C40BF">
      <w:pPr>
        <w:pStyle w:val="ConsPlusNormal"/>
        <w:ind w:left="-567" w:right="-1" w:firstLine="540"/>
        <w:jc w:val="both"/>
        <w:rPr>
          <w:rFonts w:eastAsia="Times New Roman"/>
          <w:sz w:val="24"/>
          <w:szCs w:val="24"/>
          <w:lang w:eastAsia="ru-RU"/>
        </w:rPr>
      </w:pPr>
    </w:p>
    <w:p w:rsidR="000C40BF" w:rsidP="000C40BF">
      <w:pPr>
        <w:spacing w:after="0" w:line="240" w:lineRule="auto"/>
        <w:ind w:left="-567" w:right="-1"/>
        <w:jc w:val="both"/>
        <w:rPr>
          <w:rFonts w:ascii="Times New Roman" w:eastAsia="MS Mincho" w:hAnsi="Times New Roman"/>
          <w:sz w:val="24"/>
          <w:szCs w:val="24"/>
          <w:lang w:val="ru-RU"/>
        </w:rPr>
      </w:pPr>
      <w:r>
        <w:rPr>
          <w:rFonts w:ascii="Times New Roman" w:hAnsi="Times New Roman"/>
          <w:sz w:val="24"/>
          <w:szCs w:val="24"/>
          <w:lang w:val="ru-RU"/>
        </w:rPr>
        <w:t xml:space="preserve">         Мировой судья:    </w:t>
      </w:r>
      <w:r>
        <w:rPr>
          <w:rFonts w:ascii="Times New Roman" w:hAnsi="Times New Roman"/>
          <w:i/>
          <w:color w:val="FFFFFF"/>
          <w:sz w:val="24"/>
          <w:szCs w:val="24"/>
          <w:lang w:val="ru-RU"/>
        </w:rPr>
        <w:t>подпись</w:t>
      </w:r>
      <w:r>
        <w:rPr>
          <w:rFonts w:ascii="Times New Roman" w:hAnsi="Times New Roman"/>
          <w:color w:val="FFFFFF"/>
          <w:sz w:val="24"/>
          <w:szCs w:val="24"/>
          <w:lang w:val="ru-RU"/>
        </w:rPr>
        <w:t xml:space="preserve">   </w:t>
      </w:r>
      <w:r>
        <w:rPr>
          <w:rFonts w:ascii="Times New Roman" w:hAnsi="Times New Roman"/>
          <w:sz w:val="24"/>
          <w:szCs w:val="24"/>
          <w:lang w:val="ru-RU"/>
        </w:rPr>
        <w:t xml:space="preserve">                                                         </w:t>
      </w:r>
      <w:r>
        <w:rPr>
          <w:rFonts w:ascii="Times New Roman" w:hAnsi="Times New Roman"/>
          <w:sz w:val="24"/>
          <w:szCs w:val="24"/>
          <w:lang w:val="ru-RU"/>
        </w:rPr>
        <w:t xml:space="preserve">                            </w:t>
      </w:r>
      <w:r>
        <w:rPr>
          <w:rFonts w:ascii="Times New Roman" w:hAnsi="Times New Roman"/>
          <w:sz w:val="24"/>
          <w:szCs w:val="24"/>
          <w:lang w:val="ru-RU"/>
        </w:rPr>
        <w:t>К.С.</w:t>
      </w:r>
      <w:r>
        <w:rPr>
          <w:rFonts w:ascii="Times New Roman" w:eastAsia="MS Mincho" w:hAnsi="Times New Roman"/>
          <w:sz w:val="24"/>
          <w:szCs w:val="24"/>
          <w:lang w:val="ru-RU"/>
        </w:rPr>
        <w:t>Шевчук</w:t>
      </w:r>
      <w:r>
        <w:rPr>
          <w:rFonts w:ascii="Times New Roman" w:eastAsia="MS Mincho" w:hAnsi="Times New Roman"/>
          <w:sz w:val="24"/>
          <w:szCs w:val="24"/>
          <w:lang w:val="ru-RU"/>
        </w:rPr>
        <w:t xml:space="preserve"> </w:t>
      </w:r>
    </w:p>
    <w:p w:rsidR="000C40BF" w:rsidP="000C40BF">
      <w:pPr>
        <w:spacing w:after="0" w:line="240" w:lineRule="auto"/>
        <w:ind w:left="-567" w:right="-1"/>
        <w:jc w:val="both"/>
        <w:rPr>
          <w:rFonts w:ascii="Times New Roman" w:eastAsia="MS Mincho" w:hAnsi="Times New Roman"/>
          <w:sz w:val="24"/>
          <w:szCs w:val="24"/>
          <w:lang w:val="ru-RU"/>
        </w:rPr>
      </w:pPr>
    </w:p>
    <w:p w:rsidR="000C40BF" w:rsidP="000C40BF">
      <w:pPr>
        <w:spacing w:after="0" w:line="240" w:lineRule="auto"/>
        <w:ind w:left="-567" w:right="-1"/>
        <w:jc w:val="both"/>
        <w:rPr>
          <w:rFonts w:ascii="Times New Roman" w:eastAsia="MS Mincho" w:hAnsi="Times New Roman"/>
          <w:sz w:val="24"/>
          <w:szCs w:val="24"/>
          <w:lang w:val="ru-RU"/>
        </w:rPr>
      </w:pPr>
    </w:p>
    <w:p w:rsidR="003815DB" w:rsidRPr="000C40BF" w:rsidP="000C40BF">
      <w:pPr>
        <w:ind w:right="-1"/>
        <w:rPr>
          <w:lang w:val="ru-RU"/>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11"/>
    <w:rsid w:val="000C40BF"/>
    <w:rsid w:val="00131511"/>
    <w:rsid w:val="003815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BF"/>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0C40BF"/>
    <w:pPr>
      <w:autoSpaceDE w:val="0"/>
      <w:autoSpaceDN w:val="0"/>
      <w:adjustRightInd w:val="0"/>
      <w:spacing w:after="0" w:line="240" w:lineRule="auto"/>
    </w:pPr>
    <w:rPr>
      <w:rFonts w:ascii="Times New Roman" w:eastAsia="Calibri" w:hAnsi="Times New Roman" w:cs="Times New Roman"/>
    </w:rPr>
  </w:style>
  <w:style w:type="paragraph" w:customStyle="1" w:styleId="s1">
    <w:name w:val="s_1"/>
    <w:basedOn w:val="Normal"/>
    <w:rsid w:val="000C40B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0C4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