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05-0250/77/2021</w:t>
      </w:r>
    </w:p>
    <w:p w:rsidR="00A77B3E">
      <w:r>
        <w:t>ПОСТАНОВЛЕНИЕ</w:t>
      </w:r>
    </w:p>
    <w:p w:rsidR="00A77B3E"/>
    <w:p w:rsidR="00A77B3E">
      <w:r>
        <w:t>04 августа 2021 года                                                            город Симферополь</w:t>
      </w:r>
    </w:p>
    <w:p w:rsidR="00A77B3E"/>
    <w:p w:rsidR="00A77B3E">
      <w:r>
        <w:t>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рассмотрев дело об административном правонарушении в отношении:</w:t>
      </w:r>
    </w:p>
    <w:p w:rsidR="00A77B3E">
      <w:r>
        <w:t xml:space="preserve">Орехова Е. В., паспортные данные, гражданина Российской Федерации, зарегистрированного и проживающего по адресу: адрес, </w:t>
      </w:r>
    </w:p>
    <w:p w:rsidR="00A77B3E">
      <w:r>
        <w:t>привлекаемого к административной ответственности по части 1 статьи 20.25 Кодекса Российской Федерации об административных правонарушениях,</w:t>
      </w:r>
    </w:p>
    <w:p w:rsidR="00A77B3E">
      <w:r>
        <w:t>УСТАНОВИЛ:</w:t>
      </w:r>
    </w:p>
    <w:p w:rsidR="00A77B3E">
      <w:r>
        <w:t>12.06.2021 в время часов Орехов Е.В., зарегистрированный и проживающий по адресу: по адресу: адрес,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A77B3E">
      <w:r>
        <w:t>Правонарушение Ореховым Е.В. совершено при следующих обстоятельствах.</w:t>
      </w:r>
    </w:p>
    <w:p w:rsidR="00A77B3E">
      <w:r>
        <w:t>Постановлением инспектора ЦАФАП ГИБДД МВД по Республике Крым Оруджовой И.З. от 18.03.2021 Орехову Е.В. было назначено административное наказание в виде административного штрафа в размере 500 рублей за совершение правонарушения, предусмотренного частью 2 статьи  12.9 Кодекса Российской Федерации об административных правонарушениях. Копия постановления Орехову Е.В.  была направлена, однако 31.03.2021 почтовое отправление возвращено отправителю из-за истечения срока хранения. Постановление вступило в законную силу 13.04.2021. фио должен был уплатить штраф в срок не позднее 11.06.2021, однако не уплатил административный штраф в предусмотренный законом срок.</w:t>
      </w:r>
    </w:p>
    <w:p w:rsidR="00A77B3E">
      <w:r>
        <w:t xml:space="preserve">По данному факту в отношении Орехова Е.В. 02.07.2021  в 11:25 часов инспектором ДПС взвода № 1 ОСР ДПС ГИБДД МВД по Республике Крым Чуинчук С.Н.  составлен протокол об административном правонарушении, предусмотренном частью 1 статьи 20.25 Кодекса Российской Федерации об административных правонарушениях и направлен на рассмотрение мировому судье судебного участка № 77 Симферопольского судебного районного (Симферопольский муниципальный район) Республики Крым. </w:t>
      </w:r>
    </w:p>
    <w:p w:rsidR="00A77B3E">
      <w:r>
        <w:t xml:space="preserve">В судебное заседание фио не явился, о дате, времени и месте рассмотрения дела извещен надлежаще, ходатайство об отложении рассмотрения дела в суд не поступало, об уважительных причинах неявки суд не известил.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p>
    <w:p w:rsidR="00A77B3E">
      <w:r>
        <w:t>Судебным участком № 77 Симферопольского судебного района (Симферопольский муниципальный район) Республики Крым были приняты меры к надлежащему извещению фио о дате, времени и месте  рассмотрения дела путем направления судебной повестки о вызове в судебное заседание по адресу жительства и регистрации, указанному в протоколе об административном правонарушении и материалах дела, однако почтовое отправление возвращено отправителю из-за истечения срока хранения. Кроме того, Орехов Е.В. извещен о дате, времени и месте   телефонограммой.</w:t>
      </w:r>
    </w:p>
    <w:p w:rsidR="00A77B3E">
      <w:r>
        <w:t>Таким образом, мировой судья приходит к выводу о надлежащем извещении Орехова Е.В.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принимает решение о рассмотрении дела в отсутствие Орехова Е.В.</w:t>
      </w:r>
    </w:p>
    <w:p w:rsidR="00A77B3E">
      <w:r>
        <w:t>Огласив протокол об административном правонарушении в отношении Орехова Е.В.,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A77B3E">
      <w:r>
        <w:t>Частью 1 статьи 20.25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 xml:space="preserve">Согласно частью 5 статьей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w:t>
      </w:r>
    </w:p>
    <w:p w:rsidR="00A77B3E">
      <w:r>
        <w:t>Из изложенного выше следует, что лицо, привлеченное к административной ответственности,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после истечения данного срока в случае неуплаты административного штрафа усматривается событие административного правонарушения, предусмотренного частью 1 статьи 20.25 Кодекса Российской Федерации об административных правонарушениях.</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82 АП 114683 от 02.07.2021, в котором изложены обстоятельства совершения фио административного правонарушения, а именно: не уплата в предусмотренный законом срок административный штраф  (л.д.1);</w:t>
      </w:r>
    </w:p>
    <w:p w:rsidR="00A77B3E">
      <w:r>
        <w:t>- копией постановления по делу об административном правонарушения в отношении Орехова Е.В. по части 2 статье 12.9 Кодекса Российской Федерации об административных правонарушениях от 18.03.2021. Постановление вступило в законную силу 13.04.2021 (л.д.2).</w:t>
      </w:r>
    </w:p>
    <w:p w:rsidR="00A77B3E">
      <w:r>
        <w:t>Приведенные доказательства по делу составлены в соответствии с требованиями норм действующего законодательства.</w:t>
      </w:r>
    </w:p>
    <w:p w:rsidR="00A77B3E">
      <w:r>
        <w:t>Отсрочка (рассрочка) исполнения постановления о назначении административного наказания не предоставлялись.</w:t>
      </w:r>
    </w:p>
    <w:p w:rsidR="00A77B3E">
      <w:r>
        <w:t>В срок, предусмотренный частью 1 статьи 32.2 Кодекса Российской Федерации об административных правонарушениях, штраф не уплачен.</w:t>
      </w:r>
    </w:p>
    <w:p w:rsidR="00A77B3E">
      <w:r>
        <w:t>Оценив представленные доказательства по делу на основании ст. 26.11 Кодекса Российской Федерации об административных правонарушениях, прихожу к выводу, что виновность Орехова Е.В. в совершении им административного правонарушения, предусмотренного частью 1 статьи 20.25 Кодекса Российской Федерации об административных правонарушениях, доказана и нашла свое подтверждение.</w:t>
      </w:r>
    </w:p>
    <w:p w:rsidR="00A77B3E">
      <w:r>
        <w:t>В соответствии с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Орехова Е.В.,  в ходе рассмотрения дела мировым судьей не установлено.</w:t>
      </w:r>
    </w:p>
    <w:p w:rsidR="00A77B3E">
      <w:r>
        <w:t xml:space="preserve"> С учетом характера совершенного Ореховым Е.В. административного правонарушения, данных его личности, имущественного положения, обстоятельств, смягчающих административную ответственность и с учетом отсутствия обстоятельств, отягчающих административную ответственность Орехова Е.В., считаю необходимым назначить ему административное наказание в виде административного штрафа в размере, предусмотренном санкцией частью 1 статьи 20.25 Кодекса Российской Федерации об административных правонарушениях.</w:t>
      </w:r>
    </w:p>
    <w:p w:rsidR="00A77B3E">
      <w:r>
        <w:t>На основании изложенного, руководствуясь частью 1 статьи 20.25, статьи 23.1, главой 29 Кодекса Российской Федерации об административных правонарушениях, мировой судья</w:t>
      </w:r>
    </w:p>
    <w:p w:rsidR="00A77B3E">
      <w:r>
        <w:t>ПОСТАНОВИЛ:</w:t>
      </w:r>
    </w:p>
    <w:p w:rsidR="00A77B3E">
      <w:r>
        <w:t>Признать Орехова Е. В.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1 000 (одна тысяча)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Предупредить Орехова Е. В.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77B3E">
      <w:r>
        <w:t>Реквизиты для уплаты штрафа: получатель платежа: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r>
        <w:t xml:space="preserve">          </w:t>
      </w:r>
    </w:p>
    <w:p w:rsidR="00A77B3E">
      <w:r>
        <w:t xml:space="preserve">          Мировой судья </w:t>
        <w:tab/>
        <w:t xml:space="preserve">                                                                            С.Л. Буйлова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