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2125B" w:rsidRPr="007E52B9" w:rsidP="00E2125B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Дело №05-</w:t>
      </w:r>
      <w:r w:rsidRPr="007E52B9" w:rsidR="00F23C56">
        <w:rPr>
          <w:rFonts w:ascii="Times New Roman" w:eastAsia="Times New Roman" w:hAnsi="Times New Roman" w:cs="Times New Roman"/>
          <w:sz w:val="27"/>
          <w:szCs w:val="27"/>
          <w:lang w:eastAsia="ru-RU"/>
        </w:rPr>
        <w:t>0289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7E52B9" w:rsidR="00F23C56">
        <w:rPr>
          <w:rFonts w:ascii="Times New Roman" w:eastAsia="Times New Roman" w:hAnsi="Times New Roman" w:cs="Times New Roman"/>
          <w:sz w:val="27"/>
          <w:szCs w:val="27"/>
          <w:lang w:eastAsia="ru-RU"/>
        </w:rPr>
        <w:t>77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/</w:t>
      </w:r>
      <w:r w:rsidRPr="007E52B9" w:rsidR="00F23C56"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</w:p>
    <w:p w:rsidR="00E2125B" w:rsidRPr="001D15AE" w:rsidP="00E212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ПОСТАНОВЛЕНИЕ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F23C56">
        <w:rPr>
          <w:rFonts w:ascii="Times New Roman" w:eastAsia="Times New Roman" w:hAnsi="Times New Roman" w:cs="Times New Roman"/>
          <w:sz w:val="27"/>
          <w:szCs w:val="27"/>
          <w:lang w:eastAsia="ru-RU"/>
        </w:rPr>
        <w:t>17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ноября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>2022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года                                                           г. Симферополь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E2125B" w:rsidRPr="00F23C56" w:rsidP="00E2125B">
      <w:pPr>
        <w:spacing w:after="0" w:line="240" w:lineRule="auto"/>
        <w:ind w:firstLine="851"/>
        <w:jc w:val="both"/>
        <w:rPr>
          <w:rFonts w:ascii="Times New Roman" w:hAnsi="Times New Roman" w:eastAsiaTheme="minorEastAsia" w:cs="Times New Roman"/>
          <w:sz w:val="27"/>
          <w:szCs w:val="27"/>
          <w:lang w:eastAsia="ru-RU"/>
        </w:rPr>
      </w:pPr>
      <w:r w:rsidRPr="001D15AE">
        <w:rPr>
          <w:rFonts w:ascii="Times New Roman" w:hAnsi="Times New Roman" w:eastAsiaTheme="minorEastAsia" w:cs="Times New Roman"/>
          <w:sz w:val="27"/>
          <w:szCs w:val="27"/>
          <w:lang w:eastAsia="ru-RU"/>
        </w:rPr>
        <w:t>М</w:t>
      </w:r>
      <w:r w:rsidR="00F23C56">
        <w:rPr>
          <w:rFonts w:ascii="Times New Roman" w:hAnsi="Times New Roman" w:eastAsiaTheme="minorEastAsia" w:cs="Times New Roman"/>
          <w:sz w:val="27"/>
          <w:szCs w:val="27"/>
          <w:lang w:eastAsia="ru-RU"/>
        </w:rPr>
        <w:t>ировой судья судебного участка</w:t>
      </w:r>
      <w:r w:rsidRPr="001D15A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F23C56" w:rsidR="00F23C56">
        <w:rPr>
          <w:rFonts w:ascii="Times New Roman" w:hAnsi="Times New Roman" w:eastAsiaTheme="minorEastAsia" w:cs="Times New Roman"/>
          <w:sz w:val="27"/>
          <w:szCs w:val="27"/>
          <w:lang w:eastAsia="ru-RU"/>
        </w:rPr>
        <w:t>№ 77 Симферопольского судебного района (Симферопольский муниципальный район) Республики Крым Шевчук К.С</w:t>
      </w:r>
      <w:r w:rsidRPr="00F23C56">
        <w:rPr>
          <w:rFonts w:ascii="Times New Roman" w:hAnsi="Times New Roman" w:eastAsiaTheme="minorEastAsia" w:cs="Times New Roman"/>
          <w:sz w:val="27"/>
          <w:szCs w:val="27"/>
          <w:lang w:eastAsia="ru-RU"/>
        </w:rPr>
        <w:t>,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рассмотрев в </w:t>
      </w:r>
      <w:r w:rsidRPr="001D15AE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помещении </w:t>
      </w:r>
      <w:r w:rsidRPr="001D15AE">
        <w:rPr>
          <w:rFonts w:ascii="Times New Roman" w:hAnsi="Times New Roman" w:eastAsiaTheme="minorEastAsia" w:cs="Times New Roman"/>
          <w:sz w:val="27"/>
          <w:szCs w:val="27"/>
          <w:lang w:eastAsia="ru-RU"/>
        </w:rPr>
        <w:t>судебного участка №</w:t>
      </w:r>
      <w:r w:rsidR="00F23C56">
        <w:rPr>
          <w:rFonts w:ascii="Times New Roman" w:hAnsi="Times New Roman" w:eastAsiaTheme="minorEastAsia" w:cs="Times New Roman"/>
          <w:sz w:val="27"/>
          <w:szCs w:val="27"/>
          <w:lang w:eastAsia="ru-RU"/>
        </w:rPr>
        <w:t>77</w:t>
      </w:r>
      <w:r w:rsidRPr="001D15A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 </w:t>
      </w:r>
      <w:r w:rsidRPr="00F23C56" w:rsidR="00F23C56">
        <w:rPr>
          <w:rFonts w:ascii="Times New Roman" w:hAnsi="Times New Roman" w:eastAsiaTheme="minorEastAsia" w:cs="Times New Roman"/>
          <w:sz w:val="27"/>
          <w:szCs w:val="27"/>
          <w:lang w:eastAsia="ru-RU"/>
        </w:rPr>
        <w:t>Симферопольского судебного района</w:t>
      </w:r>
      <w:r w:rsidRPr="001D15AE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, по адресу: </w:t>
      </w:r>
      <w:r w:rsidRPr="001D15AE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г. Симферополь, ул. </w:t>
      </w:r>
      <w:r w:rsidR="00F23C56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>Куйбышева</w:t>
      </w:r>
      <w:r w:rsidRPr="001D15AE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, </w:t>
      </w:r>
      <w:r w:rsidR="00F23C56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>58Д</w:t>
      </w:r>
      <w:r w:rsidRPr="001D15AE">
        <w:rPr>
          <w:rFonts w:ascii="Times New Roman" w:hAnsi="Times New Roman" w:eastAsiaTheme="minorEastAsia" w:cs="Times New Roman"/>
          <w:bCs/>
          <w:color w:val="000000"/>
          <w:sz w:val="27"/>
          <w:szCs w:val="27"/>
          <w:lang w:eastAsia="ru-RU"/>
        </w:rPr>
        <w:t xml:space="preserve">, </w:t>
      </w:r>
      <w:r w:rsidRPr="001D15AE">
        <w:rPr>
          <w:rFonts w:ascii="Times New Roman" w:hAnsi="Times New Roman" w:eastAsiaTheme="minorEastAsia"/>
          <w:sz w:val="27"/>
          <w:szCs w:val="27"/>
          <w:lang w:eastAsia="ru-RU"/>
        </w:rPr>
        <w:t>дело об административном правонарушении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 отношении:</w:t>
      </w:r>
    </w:p>
    <w:p w:rsidR="007E52B9" w:rsidP="00E212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7E52B9">
        <w:rPr>
          <w:rFonts w:ascii="Times New Roman" w:hAnsi="Times New Roman" w:cs="Times New Roman"/>
          <w:sz w:val="27"/>
          <w:szCs w:val="27"/>
        </w:rPr>
        <w:t xml:space="preserve">ФИО, ИЗЪЯТО г.р., </w:t>
      </w:r>
      <w:r w:rsidRPr="007E52B9">
        <w:rPr>
          <w:rFonts w:ascii="Times New Roman" w:hAnsi="Times New Roman" w:cs="Times New Roman"/>
          <w:sz w:val="27"/>
          <w:szCs w:val="27"/>
        </w:rPr>
        <w:t>урож</w:t>
      </w:r>
      <w:r w:rsidRPr="007E52B9">
        <w:rPr>
          <w:rFonts w:ascii="Times New Roman" w:hAnsi="Times New Roman" w:cs="Times New Roman"/>
          <w:sz w:val="27"/>
          <w:szCs w:val="27"/>
        </w:rPr>
        <w:t>.: г. ИЗЪЯТО</w:t>
      </w:r>
      <w:r w:rsidRPr="007E52B9">
        <w:rPr>
          <w:rFonts w:ascii="Times New Roman" w:hAnsi="Times New Roman" w:cs="Times New Roman"/>
          <w:sz w:val="27"/>
          <w:szCs w:val="27"/>
        </w:rPr>
        <w:t xml:space="preserve">., </w:t>
      </w:r>
      <w:r w:rsidRPr="007E52B9">
        <w:rPr>
          <w:rFonts w:ascii="Times New Roman" w:hAnsi="Times New Roman" w:cs="Times New Roman"/>
          <w:sz w:val="27"/>
          <w:szCs w:val="27"/>
        </w:rPr>
        <w:t xml:space="preserve">адрес регистрации и проживания: ИЗЪЯТО, данные паспорта гражданина: серия ИЗЪЯТО № </w:t>
      </w:r>
      <w:r w:rsidRPr="007E52B9">
        <w:rPr>
          <w:rFonts w:ascii="Times New Roman" w:hAnsi="Times New Roman" w:cs="Times New Roman"/>
          <w:sz w:val="27"/>
          <w:szCs w:val="27"/>
        </w:rPr>
        <w:t>ИЗЪЯТО</w:t>
      </w:r>
      <w:r w:rsidRPr="007E52B9">
        <w:rPr>
          <w:rFonts w:ascii="Times New Roman" w:hAnsi="Times New Roman" w:cs="Times New Roman"/>
          <w:sz w:val="27"/>
          <w:szCs w:val="27"/>
        </w:rPr>
        <w:t>, выдан ИЗЪЯТО,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</w:rPr>
        <w:t>по признакам состава правонарушения, предусмотренного ст. 15.33.2</w:t>
      </w:r>
      <w:r w:rsidRPr="001D15AE">
        <w:rPr>
          <w:rFonts w:ascii="Times New Roman" w:eastAsia="Times New Roman" w:hAnsi="Times New Roman" w:cs="Times New Roman"/>
          <w:i/>
          <w:sz w:val="27"/>
          <w:szCs w:val="27"/>
        </w:rPr>
        <w:t xml:space="preserve"> </w:t>
      </w:r>
      <w:r w:rsidRPr="001D15AE">
        <w:rPr>
          <w:rFonts w:ascii="Times New Roman" w:eastAsia="Times New Roman" w:hAnsi="Times New Roman" w:cs="Times New Roman"/>
          <w:sz w:val="27"/>
          <w:szCs w:val="27"/>
        </w:rPr>
        <w:t>Кодекса Российской Федерации об административных правонарушениях,</w:t>
      </w:r>
    </w:p>
    <w:p w:rsidR="00E2125B" w:rsidRPr="001D15AE" w:rsidP="00E2125B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</w:rPr>
        <w:t>УСТАНОВИЛ: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hAnsi="Times New Roman" w:cs="Times New Roman"/>
          <w:sz w:val="27"/>
          <w:szCs w:val="27"/>
        </w:rPr>
        <w:t xml:space="preserve">Согласно протоколу об административном правонарушении </w:t>
      </w:r>
      <w:r w:rsidRPr="001D15AE" w:rsidR="004A0250">
        <w:rPr>
          <w:rFonts w:ascii="Times New Roman" w:hAnsi="Times New Roman" w:cs="Times New Roman"/>
          <w:sz w:val="27"/>
          <w:szCs w:val="27"/>
        </w:rPr>
        <w:t>№</w:t>
      </w:r>
      <w:r w:rsidR="007A4D65">
        <w:rPr>
          <w:rFonts w:ascii="Times New Roman" w:hAnsi="Times New Roman" w:cs="Times New Roman"/>
          <w:sz w:val="27"/>
          <w:szCs w:val="27"/>
        </w:rPr>
        <w:t>091</w:t>
      </w:r>
      <w:r w:rsidR="007A4D65">
        <w:rPr>
          <w:rFonts w:ascii="Times New Roman" w:hAnsi="Times New Roman" w:cs="Times New Roman"/>
          <w:sz w:val="27"/>
          <w:szCs w:val="27"/>
          <w:lang w:val="en-US"/>
        </w:rPr>
        <w:t>S</w:t>
      </w:r>
      <w:r w:rsidR="007A4D65">
        <w:rPr>
          <w:rFonts w:ascii="Times New Roman" w:hAnsi="Times New Roman" w:cs="Times New Roman"/>
          <w:sz w:val="27"/>
          <w:szCs w:val="27"/>
        </w:rPr>
        <w:t>20220000252</w:t>
      </w:r>
      <w:r w:rsidRPr="001D15AE" w:rsidR="004A0250">
        <w:rPr>
          <w:rFonts w:ascii="Times New Roman" w:hAnsi="Times New Roman" w:cs="Times New Roman"/>
          <w:sz w:val="27"/>
          <w:szCs w:val="27"/>
        </w:rPr>
        <w:t xml:space="preserve"> от </w:t>
      </w:r>
      <w:r w:rsidR="007A4D65">
        <w:rPr>
          <w:rFonts w:ascii="Times New Roman" w:hAnsi="Times New Roman" w:cs="Times New Roman"/>
          <w:sz w:val="27"/>
          <w:szCs w:val="27"/>
        </w:rPr>
        <w:t>11</w:t>
      </w:r>
      <w:r w:rsidRPr="001D15AE" w:rsidR="004A0250">
        <w:rPr>
          <w:rFonts w:ascii="Times New Roman" w:hAnsi="Times New Roman" w:cs="Times New Roman"/>
          <w:sz w:val="27"/>
          <w:szCs w:val="27"/>
        </w:rPr>
        <w:t>.</w:t>
      </w:r>
      <w:r w:rsidR="007A4D65">
        <w:rPr>
          <w:rFonts w:ascii="Times New Roman" w:hAnsi="Times New Roman" w:cs="Times New Roman"/>
          <w:sz w:val="27"/>
          <w:szCs w:val="27"/>
        </w:rPr>
        <w:t>10</w:t>
      </w:r>
      <w:r w:rsidRPr="001D15AE" w:rsidR="004A0250">
        <w:rPr>
          <w:rFonts w:ascii="Times New Roman" w:hAnsi="Times New Roman" w:cs="Times New Roman"/>
          <w:sz w:val="27"/>
          <w:szCs w:val="27"/>
        </w:rPr>
        <w:t>.</w:t>
      </w:r>
      <w:r w:rsidR="007A4D65">
        <w:rPr>
          <w:rFonts w:ascii="Times New Roman" w:hAnsi="Times New Roman" w:cs="Times New Roman"/>
          <w:sz w:val="27"/>
          <w:szCs w:val="27"/>
        </w:rPr>
        <w:t>2022</w:t>
      </w:r>
      <w:r w:rsidRPr="001D15AE" w:rsidR="004A0250">
        <w:rPr>
          <w:rFonts w:ascii="Times New Roman" w:hAnsi="Times New Roman" w:cs="Times New Roman"/>
          <w:sz w:val="27"/>
          <w:szCs w:val="27"/>
        </w:rPr>
        <w:t xml:space="preserve"> </w:t>
      </w:r>
      <w:r w:rsidR="007A4D65">
        <w:rPr>
          <w:rFonts w:ascii="Times New Roman" w:hAnsi="Times New Roman" w:cs="Times New Roman"/>
          <w:sz w:val="27"/>
          <w:szCs w:val="27"/>
        </w:rPr>
        <w:t>Арсеньев О.А</w:t>
      </w:r>
      <w:r w:rsidRPr="001D15AE">
        <w:rPr>
          <w:rFonts w:ascii="Times New Roman" w:hAnsi="Times New Roman" w:cs="Times New Roman"/>
          <w:sz w:val="27"/>
          <w:szCs w:val="27"/>
        </w:rPr>
        <w:t>., являясь генеральным директором Общества с ограниченной ответственностью «</w:t>
      </w:r>
      <w:r w:rsidR="007A4D65">
        <w:rPr>
          <w:rFonts w:ascii="Times New Roman" w:hAnsi="Times New Roman" w:cs="Times New Roman"/>
          <w:sz w:val="27"/>
          <w:szCs w:val="27"/>
        </w:rPr>
        <w:t>Крымская Юридическая Палата</w:t>
      </w:r>
      <w:r w:rsidRPr="001D15AE">
        <w:rPr>
          <w:rFonts w:ascii="Times New Roman" w:hAnsi="Times New Roman" w:cs="Times New Roman"/>
          <w:sz w:val="27"/>
          <w:szCs w:val="27"/>
        </w:rPr>
        <w:t>» (далее ООО «</w:t>
      </w:r>
      <w:r w:rsidR="007A4D65">
        <w:rPr>
          <w:rFonts w:ascii="Times New Roman" w:hAnsi="Times New Roman" w:cs="Times New Roman"/>
          <w:sz w:val="27"/>
          <w:szCs w:val="27"/>
        </w:rPr>
        <w:t>Крымская Юридическая Палата</w:t>
      </w:r>
      <w:r w:rsidRPr="001D15AE">
        <w:rPr>
          <w:rFonts w:ascii="Times New Roman" w:hAnsi="Times New Roman" w:cs="Times New Roman"/>
          <w:sz w:val="27"/>
          <w:szCs w:val="27"/>
        </w:rPr>
        <w:t xml:space="preserve">», юридическое лицо), зарегистрированного по адресу: </w:t>
      </w:r>
      <w:r w:rsidRPr="007E52B9" w:rsidR="007E52B9">
        <w:rPr>
          <w:rFonts w:ascii="Times New Roman" w:hAnsi="Times New Roman" w:cs="Times New Roman"/>
          <w:sz w:val="27"/>
          <w:szCs w:val="27"/>
        </w:rPr>
        <w:t xml:space="preserve">ИЗЪЯТО </w:t>
      </w:r>
      <w:r w:rsidRPr="005C0D0D" w:rsidR="007A4D65">
        <w:rPr>
          <w:rFonts w:ascii="Times New Roman" w:hAnsi="Times New Roman"/>
          <w:color w:val="000000" w:themeColor="text1"/>
          <w:sz w:val="27"/>
          <w:szCs w:val="27"/>
        </w:rPr>
        <w:t xml:space="preserve">несвоевременно </w:t>
      </w:r>
      <w:r w:rsidRPr="005C0D0D" w:rsidR="007A4D6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предоставил в орган Пенсионного фонда РФ ежемесячный отчет «Сведения о застрахованных лицах по фо</w:t>
      </w:r>
      <w:r w:rsidR="007A4D6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рме С3В-М с типом «Исходная» за 2021 год</w:t>
      </w:r>
      <w:r w:rsidRPr="005C0D0D" w:rsidR="007A4D6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 w:rsidR="007A4D65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не предоставлены по уведомлению об устранению ошибок и (или) </w:t>
      </w:r>
      <w:r w:rsidR="00B3217B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несоответствий между представленными страхователем сведениями и сведения, имеющиеся у Пенсионного фонда РФ от 10.03.2022 №113, №330/07-15, срок исполнения до 28.03.2022 включительно, </w:t>
      </w:r>
      <w:r w:rsidRPr="005C0D0D" w:rsidR="007A4D65">
        <w:rPr>
          <w:rFonts w:ascii="Times New Roman" w:hAnsi="Times New Roman"/>
          <w:color w:val="000000" w:themeColor="text1"/>
          <w:sz w:val="27"/>
          <w:szCs w:val="27"/>
        </w:rPr>
        <w:t xml:space="preserve">чем совершил </w:t>
      </w:r>
      <w:r w:rsidR="00B3217B">
        <w:rPr>
          <w:rFonts w:ascii="Times New Roman" w:hAnsi="Times New Roman"/>
          <w:color w:val="000000" w:themeColor="text1"/>
          <w:sz w:val="27"/>
          <w:szCs w:val="27"/>
        </w:rPr>
        <w:t>29</w:t>
      </w:r>
      <w:r w:rsidRPr="005C0D0D" w:rsidR="007A4D65">
        <w:rPr>
          <w:rFonts w:ascii="Times New Roman" w:hAnsi="Times New Roman"/>
          <w:color w:val="000000" w:themeColor="text1"/>
          <w:sz w:val="27"/>
          <w:szCs w:val="27"/>
        </w:rPr>
        <w:t>.03.2022</w:t>
      </w:r>
      <w:r w:rsidR="007A4D65">
        <w:rPr>
          <w:rFonts w:ascii="Times New Roman" w:hAnsi="Times New Roman"/>
          <w:color w:val="000000" w:themeColor="text1"/>
          <w:sz w:val="27"/>
          <w:szCs w:val="27"/>
        </w:rPr>
        <w:t xml:space="preserve"> </w:t>
      </w:r>
      <w:r w:rsidRPr="005C0D0D" w:rsidR="007A4D65">
        <w:rPr>
          <w:rFonts w:ascii="Times New Roman" w:hAnsi="Times New Roman"/>
          <w:color w:val="000000" w:themeColor="text1"/>
          <w:sz w:val="27"/>
          <w:szCs w:val="27"/>
        </w:rPr>
        <w:t xml:space="preserve"> административное правонарушение, предусмотренное ч. 1 ст. 15.33.2 Кодекса Российской Федерации об административных правонарушениях.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</w:p>
    <w:p w:rsidR="004A0250" w:rsidRPr="001D15AE" w:rsidP="00E2125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Указанное бездействие </w:t>
      </w:r>
      <w:r w:rsidR="00B3217B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Арсеньева О.А.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квалифицировано должностным лицом административного органа по признакам состава правонарушения, предусмотренного ст. 15.33.2 Кодекса Российской Федерации об административных правонарушениях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судебное заседание </w:t>
      </w:r>
      <w:r w:rsidR="00B3217B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Арсеньев О.А.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явился, о месте и времени р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ассмотрения дела уведомлен надлежащим образом, о причинах неявки не сообщил, </w:t>
      </w:r>
      <w:r w:rsidR="00B3217B">
        <w:rPr>
          <w:rFonts w:ascii="Times New Roman" w:eastAsia="Times New Roman" w:hAnsi="Times New Roman" w:cs="Times New Roman"/>
          <w:sz w:val="27"/>
          <w:szCs w:val="27"/>
          <w:lang w:eastAsia="ru-RU"/>
        </w:rPr>
        <w:t>суду предоставил письменное заявление в котором просил ра</w:t>
      </w:r>
      <w:r w:rsidR="004152FC">
        <w:rPr>
          <w:rFonts w:ascii="Times New Roman" w:eastAsia="Times New Roman" w:hAnsi="Times New Roman" w:cs="Times New Roman"/>
          <w:sz w:val="27"/>
          <w:szCs w:val="27"/>
          <w:lang w:eastAsia="ru-RU"/>
        </w:rPr>
        <w:t>ссмотреть дело в его отсутствие, а также о приобщении сведений о трудовой деятельности, предоставляемые из информационных ресурсов Пенсионного фонда Российской Федерации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 учетом разъяснений, данных в п. 6 Постановления Пленума Верховного Суда Российской Федерации от 24 марта 2005 года №5 «О некоторых вопросах, возникающих у судов при применении Кодекса Российской Федерации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об административных правонарушениях», а также положений ст. ст. 25.1, 25.15 Кодекса Российской Федерации об административных правонарушениях, </w:t>
      </w:r>
      <w:r w:rsidR="004152FC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Арсеньев О.А.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считается надлежаще извещенным о времени и месте рассмотрения дела об административном правонарушени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и.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надлежащее извещение лица, в отношении которого ведется производство по делу об административном правонарушении, считаю возможным рассмотреть дело в отсутствие </w:t>
      </w:r>
      <w:r w:rsidR="004152FC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Арсеньева О.А.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Исследовав материалы дела, прихожу к следующему. 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Согласно п.2.2 ст.1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1 Федерального закона от 01.04.1996 «27-ФЗ «Об индивидуальном (персонифицированном) учете в системе обязательного пенсионного страхования» страхователь ежемесячно не позднее 15-го числа месяца, следующего за отчетным периодом - месяцем, представляет о кажд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ом работающем у него застрахованном лице (включая лиц, заключивших договоры гражданско-правового характера, предметом которых являются выполнение работ, оказание услуг, договоры авторского заказа, договоры об отчуждении исключительного права на произведени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зацией по управлению правами на коллективной основе) следующие сведения: страховой номер индивидуального лицевого счета; фамилию, имя и отчество; идентификационный номер налогоплательщика (при наличии у страхователя данных об идентификационном номере налог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оплательщика застрахованного лица).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е или в искаженном виде, образует объективную сторону состава административного правонарушения, предусмотренного ст. 15.33.2 Кодекса Российской Федерации об административных правонарушениях. 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со ст. 26.1 Кодекса Российской Федерации об админ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истративных правонарушениях по делу об административном правонарушении подлежат выяснению, в частности, лицо, совершившее противоправные действия (бездействие), за которые Кодексом Российской Федерации об административных правонарушениях или законом субъек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та Российской Федерации предусмотрена административная ответственность, а также виновность лица в совершении административного правонарушения.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Решение вопроса о лице, совершившем противоправное деяние, имеет основополагающее значение для всестороннего,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полного и объективного рассмотрения дела и своевременного привлечения виновного к административной ответственности.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При этом установление виновности предполагает доказывание не только вины лица, но и его непосредственной причастности к совершению противопр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авного действия (бездействия), то есть объективной стороны деяния. Следовательно, необходимо доказать, что именно это лицо совершило данное административное правонарушение.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Статьей 2.4 Кодекса Российской Федерации об административных правонарушениях предус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мотрено, что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4A0250" w:rsidRPr="001D15AE" w:rsidP="004A0250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примечания к ст. 2.4 Кодекса Российск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ой Федерации об административных правонарушениях под должностным лицом в этом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законом порядке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местного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административные правонарушения в связи с выполнением организационно-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распорядительных или административно-хозяйственных функций руководители и другие работники иных организаций несут административную ответственность как должностные лица.</w:t>
      </w:r>
    </w:p>
    <w:p w:rsidR="0033435A" w:rsidP="00E2125B">
      <w:pPr>
        <w:spacing w:after="0" w:line="240" w:lineRule="auto"/>
        <w:ind w:firstLine="851"/>
        <w:jc w:val="both"/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</w:pPr>
      <w:r w:rsidRPr="001D15AE">
        <w:rPr>
          <w:rFonts w:ascii="Times New Roman" w:hAnsi="Times New Roman" w:cs="Times New Roman"/>
          <w:sz w:val="27"/>
          <w:szCs w:val="27"/>
        </w:rPr>
        <w:t>Согласно протоколу об административном правонарушении №</w:t>
      </w:r>
      <w:r>
        <w:rPr>
          <w:rFonts w:ascii="Times New Roman" w:hAnsi="Times New Roman" w:cs="Times New Roman"/>
          <w:sz w:val="27"/>
          <w:szCs w:val="27"/>
        </w:rPr>
        <w:t>091</w:t>
      </w:r>
      <w:r>
        <w:rPr>
          <w:rFonts w:ascii="Times New Roman" w:hAnsi="Times New Roman" w:cs="Times New Roman"/>
          <w:sz w:val="27"/>
          <w:szCs w:val="27"/>
          <w:lang w:val="en-US"/>
        </w:rPr>
        <w:t>S</w:t>
      </w:r>
      <w:r>
        <w:rPr>
          <w:rFonts w:ascii="Times New Roman" w:hAnsi="Times New Roman" w:cs="Times New Roman"/>
          <w:sz w:val="27"/>
          <w:szCs w:val="27"/>
        </w:rPr>
        <w:t>20220000252</w:t>
      </w:r>
      <w:r w:rsidRPr="001D15AE">
        <w:rPr>
          <w:rFonts w:ascii="Times New Roman" w:hAnsi="Times New Roman" w:cs="Times New Roman"/>
          <w:sz w:val="27"/>
          <w:szCs w:val="27"/>
        </w:rPr>
        <w:t xml:space="preserve"> от </w:t>
      </w:r>
      <w:r>
        <w:rPr>
          <w:rFonts w:ascii="Times New Roman" w:hAnsi="Times New Roman" w:cs="Times New Roman"/>
          <w:sz w:val="27"/>
          <w:szCs w:val="27"/>
        </w:rPr>
        <w:t>11</w:t>
      </w:r>
      <w:r w:rsidRPr="001D15A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10</w:t>
      </w:r>
      <w:r w:rsidRPr="001D15AE">
        <w:rPr>
          <w:rFonts w:ascii="Times New Roman" w:hAnsi="Times New Roman" w:cs="Times New Roman"/>
          <w:sz w:val="27"/>
          <w:szCs w:val="27"/>
        </w:rPr>
        <w:t>.</w:t>
      </w:r>
      <w:r>
        <w:rPr>
          <w:rFonts w:ascii="Times New Roman" w:hAnsi="Times New Roman" w:cs="Times New Roman"/>
          <w:sz w:val="27"/>
          <w:szCs w:val="27"/>
        </w:rPr>
        <w:t>2022</w:t>
      </w:r>
      <w:r w:rsidRPr="001D15AE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Арсеньев О.А</w:t>
      </w:r>
      <w:r w:rsidRPr="001D15AE">
        <w:rPr>
          <w:rFonts w:ascii="Times New Roman" w:hAnsi="Times New Roman" w:cs="Times New Roman"/>
          <w:sz w:val="27"/>
          <w:szCs w:val="27"/>
        </w:rPr>
        <w:t>., являясь генеральным директором Общества с ограниченной ответственностью «</w:t>
      </w:r>
      <w:r>
        <w:rPr>
          <w:rFonts w:ascii="Times New Roman" w:hAnsi="Times New Roman" w:cs="Times New Roman"/>
          <w:sz w:val="27"/>
          <w:szCs w:val="27"/>
        </w:rPr>
        <w:t xml:space="preserve">Крымская Юридическая Палата», </w:t>
      </w:r>
      <w:r w:rsidRPr="005C0D0D">
        <w:rPr>
          <w:rFonts w:ascii="Times New Roman" w:hAnsi="Times New Roman"/>
          <w:color w:val="000000" w:themeColor="text1"/>
          <w:sz w:val="27"/>
          <w:szCs w:val="27"/>
        </w:rPr>
        <w:t xml:space="preserve">несвоевременно 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предоставил в орган Пенсионного фонда РФ ежемесячный отчет «Сведения о застрахованных лицах по фо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рме С3В-М с типом «Исходна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я» за 2021 год</w:t>
      </w:r>
      <w:r w:rsidRPr="005C0D0D"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 xml:space="preserve">, 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не предоставлены по уведомлению об устранению ошибок и (или) несоответствий между представленными страхователем сведениями и сведения, имеющиеся у Пенсионного фонда РФ от 10.03.2022 №113, №330/07-15, срок исполнения до 28.03.2022 включитель</w:t>
      </w:r>
      <w:r>
        <w:rPr>
          <w:rFonts w:ascii="Times New Roman" w:hAnsi="Times New Roman"/>
          <w:color w:val="000000" w:themeColor="text1"/>
          <w:sz w:val="27"/>
          <w:szCs w:val="27"/>
          <w:shd w:val="clear" w:color="auto" w:fill="FFFFFF"/>
        </w:rPr>
        <w:t>но.</w:t>
      </w:r>
    </w:p>
    <w:p w:rsidR="00AD217E" w:rsidRPr="001D15AE" w:rsidP="00AD217E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Согласно сведениям из Единого государственного реестра юридических лиц </w:t>
      </w:r>
      <w:r w:rsidR="0033435A">
        <w:rPr>
          <w:rFonts w:ascii="Times New Roman" w:eastAsia="Times New Roman" w:hAnsi="Times New Roman" w:cs="Times New Roman"/>
          <w:sz w:val="27"/>
          <w:szCs w:val="27"/>
          <w:lang w:eastAsia="ru-RU"/>
        </w:rPr>
        <w:t>от</w:t>
      </w:r>
      <w:r w:rsidRPr="001D15AE" w:rsidR="004A02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33435A">
        <w:rPr>
          <w:rFonts w:ascii="Times New Roman" w:eastAsia="Times New Roman" w:hAnsi="Times New Roman" w:cs="Times New Roman"/>
          <w:sz w:val="27"/>
          <w:szCs w:val="27"/>
          <w:lang w:eastAsia="ru-RU"/>
        </w:rPr>
        <w:t>16</w:t>
      </w:r>
      <w:r w:rsidRPr="001D15AE" w:rsidR="004A02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3435A">
        <w:rPr>
          <w:rFonts w:ascii="Times New Roman" w:eastAsia="Times New Roman" w:hAnsi="Times New Roman" w:cs="Times New Roman"/>
          <w:sz w:val="27"/>
          <w:szCs w:val="27"/>
          <w:lang w:eastAsia="ru-RU"/>
        </w:rPr>
        <w:t>03</w:t>
      </w:r>
      <w:r w:rsidRPr="001D15AE" w:rsidR="004A025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33435A">
        <w:rPr>
          <w:rFonts w:ascii="Times New Roman" w:eastAsia="Times New Roman" w:hAnsi="Times New Roman" w:cs="Times New Roman"/>
          <w:sz w:val="27"/>
          <w:szCs w:val="27"/>
          <w:lang w:eastAsia="ru-RU"/>
        </w:rPr>
        <w:t>2021г.</w:t>
      </w:r>
      <w:r w:rsidRPr="001D15AE" w:rsidR="004A025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="00E00F20">
        <w:rPr>
          <w:rFonts w:ascii="Times New Roman" w:eastAsia="Times New Roman" w:hAnsi="Times New Roman" w:cs="Times New Roman"/>
          <w:sz w:val="27"/>
          <w:szCs w:val="27"/>
          <w:lang w:eastAsia="ru-RU"/>
        </w:rPr>
        <w:t>внесено заявление участника общества о выходе – номер документа 82АА2325547. Т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акже в сведениях</w:t>
      </w:r>
      <w:r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 трудовой деятельности, предоставляемые из информационных ресурсов Пенсионного фонда Российской Федерации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Арсеньева О.А., указана дата увольнения с должности «Генерального директора» Общества с ограниченной ответственностью «Крымская Юридическая Палата» - 05.03.2021 год.</w:t>
      </w:r>
    </w:p>
    <w:p w:rsidR="00E2125B" w:rsidRPr="001D15AE" w:rsidP="00E2125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 этом в силу абзаца 1 пункта 4 статьи 5 Федерального закона от </w:t>
      </w:r>
      <w:r w:rsidRPr="001D15AE" w:rsidR="001D1D2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08.08.2001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№129-ФЗ «О государственной регистрации юридических лиц и индивидуальных предпринимателей» сведения, в том числе о лице, имеющем право без доверенности действоват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ь от имени юридического лица, считаются достоверными до внесения в них соответствующих изменений. Для всех третьих лиц руководителем организации является лицо, указанное в реестре.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Учитывая характер инкриминируемого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Арсеньеву О.А.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правонарушения, последн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ий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 момент возникновения обязанности по предоставлению 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сведений (документов), необходимых для ведения индивидуального (персонифицированного) учета в системе обязательного пенсионного страхования за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2021 год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не являлся лицом, на которого действующим законодательством возложена обязанность по предоставлению таких сведений.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 силу изложенного становится очевидным, что собранные по делу доказательства не могут свидетельствовать о совершении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Арсеньевым О.А.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административного правонарушения, предусмотренного ст.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15.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33.2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Субъективная сторона ст. 15.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33.2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 характеризуется наличием вины в форме умысла.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соответствии с ч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2.2 Кодекса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Российской Федерации об административных правонарушениях административное правонарушение признается совершенным умышленно, если лицо, его совершившее, сознавало противоправный характер своего действия (бездействия), предвидело его вредные последствия и же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лало наступления таких последствий или сознательно их допускало либо относилось к ним безразлично.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силу презумпции невиновности, которая характерна и для производства по делу об административном правонарушении и вытекает из положений ст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1.5 Кодекса Росс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ийской Федерации об административ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ных правонарушениях, а также ст.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49 Конституции Российской Федерации, лицо, привлекаемое к административной ответственности, не обязано доказывать свою невиновность.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Презумпция невиновности возлагает обязанность доказывать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виновность в установленном Кодексом порядке на лиц, уполномоченных возбуждать производство по делам об административных правонарушениях, на судей, соответствующие органы и должностных лиц, и этот порядок должен ими соблюдаться.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Доказательств вины лица, в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отношении которого ведется производство по делу об административном правонарушении, в совершении инкриминируемого правонарушения, при установленных мировым судьей обстоятельствах, материалы дела не содержат.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Состав административного правонарушения включае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т наличие объекта, объективной стороны, субъекта и субъективной стороны правонарушения, при этом отсутствие хотя бы одного из элементов состава административного правонарушения исключает возможность привлечения лица к административной ответственности. 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вязи с чем, при установленных обстоятельствах, отсутствуют основания для привлечения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Арсеньева О.А.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к административной ответственности по ст. 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15.33.2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Кодекса Российской Федерации об административных правонарушениях.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Пунктом 2 ч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1 ст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24.5 Кодекса Российс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кой Федерации об административных правонарушениях установлено, что производство по делу об административном правонарушении не может быть начато, а начатое производство подлежит прекращению при отсутствии состава административного правонарушения.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На основан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ии изложенного, руководствуясь ст. ст. 24.5, 29.10, 30.1 Кодекса 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Российской Федерации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об административных правонарушениях, мировой судья, -</w:t>
      </w:r>
    </w:p>
    <w:p w:rsidR="004A0250" w:rsidRPr="001D15AE" w:rsidP="001D15AE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ПОСТАНОВИЛ: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Производство по делу об административном правонарушении в отношении </w:t>
      </w:r>
      <w:r w:rsidRPr="007E52B9" w:rsidR="007E52B9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ИЗЪЯТО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по признакам правонарушения, предусмотренного ст. 15.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33.2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Кодекса Российской Федерации об административных правонарушениях, прекратить на основании п.2 ч.1 ст. 24.5 Кодекса Российской Федерации об административных правонарушениях </w:t>
      </w:r>
      <w:r w:rsidRPr="001D15AE" w:rsid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связи 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отсутствием сос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тава административного правонарушения.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Постановление может быть обжаловано в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Симферопольский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районный суд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Республики Крым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через мирового судью судебного участка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</w:t>
      </w:r>
      <w:r w:rsidRPr="00F23C56" w:rsidR="00D41C9D">
        <w:rPr>
          <w:rFonts w:ascii="Times New Roman" w:hAnsi="Times New Roman" w:eastAsiaTheme="minorEastAsia" w:cs="Times New Roman"/>
          <w:sz w:val="27"/>
          <w:szCs w:val="27"/>
          <w:lang w:eastAsia="ru-RU"/>
        </w:rPr>
        <w:t xml:space="preserve">№ 77 Симферопольского судебного района (Симферопольский муниципальный район) Республики Крым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в течение 10 суток со дня вручения или получения копии постановления.</w:t>
      </w: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4A0250" w:rsidRPr="001D15AE" w:rsidP="004A0250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C5A43" w:rsidRPr="001D15AE" w:rsidP="004A0250">
      <w:pPr>
        <w:spacing w:after="0" w:line="240" w:lineRule="auto"/>
        <w:ind w:firstLine="851"/>
        <w:jc w:val="both"/>
        <w:rPr>
          <w:sz w:val="27"/>
          <w:szCs w:val="27"/>
        </w:rPr>
      </w:pP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Мировой судья                                      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К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С</w:t>
      </w:r>
      <w:r w:rsidRPr="001D15AE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</w:t>
      </w:r>
      <w:r w:rsidR="00D41C9D">
        <w:rPr>
          <w:rFonts w:ascii="Times New Roman" w:eastAsia="Times New Roman" w:hAnsi="Times New Roman" w:cs="Times New Roman"/>
          <w:sz w:val="27"/>
          <w:szCs w:val="27"/>
          <w:lang w:eastAsia="ru-RU"/>
        </w:rPr>
        <w:t>Шевчук</w:t>
      </w:r>
    </w:p>
    <w:sectPr w:rsidSect="00370BD9">
      <w:footerReference w:type="default" r:id="rId4"/>
      <w:pgSz w:w="11906" w:h="16838"/>
      <w:pgMar w:top="709" w:right="992" w:bottom="851" w:left="1418" w:header="709" w:footer="27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329404642"/>
      <w:docPartObj>
        <w:docPartGallery w:val="Page Numbers (Bottom of Page)"/>
        <w:docPartUnique/>
      </w:docPartObj>
    </w:sdtPr>
    <w:sdtContent>
      <w:p w:rsidR="00FB595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52B9">
          <w:rPr>
            <w:noProof/>
          </w:rPr>
          <w:t>5</w:t>
        </w:r>
        <w:r>
          <w:fldChar w:fldCharType="end"/>
        </w:r>
      </w:p>
    </w:sdtContent>
  </w:sdt>
  <w:p w:rsidR="00FB5951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25B"/>
    <w:rsid w:val="001C5ADF"/>
    <w:rsid w:val="001D15AE"/>
    <w:rsid w:val="001D1D20"/>
    <w:rsid w:val="002C5A43"/>
    <w:rsid w:val="00326552"/>
    <w:rsid w:val="0033435A"/>
    <w:rsid w:val="00370BD9"/>
    <w:rsid w:val="004152FC"/>
    <w:rsid w:val="004A0250"/>
    <w:rsid w:val="005C0D0D"/>
    <w:rsid w:val="006815FD"/>
    <w:rsid w:val="00722031"/>
    <w:rsid w:val="007A4D65"/>
    <w:rsid w:val="007E52B9"/>
    <w:rsid w:val="00A63D45"/>
    <w:rsid w:val="00AD217E"/>
    <w:rsid w:val="00B3217B"/>
    <w:rsid w:val="00C545F8"/>
    <w:rsid w:val="00C81B1D"/>
    <w:rsid w:val="00D41C9D"/>
    <w:rsid w:val="00E00F20"/>
    <w:rsid w:val="00E2125B"/>
    <w:rsid w:val="00E6781F"/>
    <w:rsid w:val="00F23C56"/>
    <w:rsid w:val="00FB59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12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2125B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2125B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