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38B" w:rsidRPr="00964ECD" w:rsidP="00E4138B" w14:paraId="45594349" w14:textId="70F56A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ECD">
        <w:rPr>
          <w:rFonts w:ascii="Times New Roman" w:hAnsi="Times New Roman" w:cs="Times New Roman"/>
          <w:sz w:val="28"/>
          <w:szCs w:val="28"/>
        </w:rPr>
        <w:t>№05-</w:t>
      </w:r>
      <w:r w:rsidRPr="00964ECD" w:rsidR="00503E73">
        <w:rPr>
          <w:rFonts w:ascii="Times New Roman" w:hAnsi="Times New Roman" w:cs="Times New Roman"/>
          <w:sz w:val="28"/>
          <w:szCs w:val="28"/>
        </w:rPr>
        <w:t>0</w:t>
      </w:r>
      <w:r w:rsidR="002412DB">
        <w:rPr>
          <w:rFonts w:ascii="Times New Roman" w:hAnsi="Times New Roman" w:cs="Times New Roman"/>
          <w:sz w:val="28"/>
          <w:szCs w:val="28"/>
        </w:rPr>
        <w:t>30</w:t>
      </w:r>
      <w:r w:rsidR="00C1392D">
        <w:rPr>
          <w:rFonts w:ascii="Times New Roman" w:hAnsi="Times New Roman" w:cs="Times New Roman"/>
          <w:sz w:val="28"/>
          <w:szCs w:val="28"/>
        </w:rPr>
        <w:t>6</w:t>
      </w:r>
      <w:r w:rsidRPr="00964ECD">
        <w:rPr>
          <w:rFonts w:ascii="Times New Roman" w:hAnsi="Times New Roman" w:cs="Times New Roman"/>
          <w:sz w:val="28"/>
          <w:szCs w:val="28"/>
        </w:rPr>
        <w:t>/</w:t>
      </w:r>
      <w:r w:rsidRPr="00964ECD" w:rsidR="00AA39D6">
        <w:rPr>
          <w:rFonts w:ascii="Times New Roman" w:hAnsi="Times New Roman" w:cs="Times New Roman"/>
          <w:sz w:val="28"/>
          <w:szCs w:val="28"/>
        </w:rPr>
        <w:t>77</w:t>
      </w:r>
      <w:r w:rsidRPr="00964ECD" w:rsidR="00503E73">
        <w:rPr>
          <w:rFonts w:ascii="Times New Roman" w:hAnsi="Times New Roman" w:cs="Times New Roman"/>
          <w:sz w:val="28"/>
          <w:szCs w:val="28"/>
        </w:rPr>
        <w:t>/202</w:t>
      </w:r>
      <w:r w:rsidRPr="00964ECD" w:rsidR="00AA39D6">
        <w:rPr>
          <w:rFonts w:ascii="Times New Roman" w:hAnsi="Times New Roman" w:cs="Times New Roman"/>
          <w:sz w:val="28"/>
          <w:szCs w:val="28"/>
        </w:rPr>
        <w:t>2</w:t>
      </w:r>
    </w:p>
    <w:p w:rsidR="00E4138B" w:rsidRPr="00964ECD" w:rsidP="00E4138B" w14:paraId="0C772E5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138B" w:rsidRPr="00964ECD" w:rsidP="00E4138B" w14:paraId="5338E1B8" w14:textId="40DE0E2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72AEE" w:rsidR="00503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572AEE" w:rsidR="00B454A9">
        <w:rPr>
          <w:rFonts w:ascii="Times New Roman" w:hAnsi="Times New Roman" w:cs="Times New Roman"/>
          <w:sz w:val="28"/>
          <w:szCs w:val="28"/>
        </w:rPr>
        <w:t>ября 2022</w:t>
      </w:r>
      <w:r w:rsidRPr="00572AEE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Pr="00572AEE" w:rsidR="0043284D">
        <w:rPr>
          <w:rFonts w:ascii="Times New Roman" w:hAnsi="Times New Roman" w:cs="Times New Roman"/>
          <w:sz w:val="28"/>
          <w:szCs w:val="28"/>
        </w:rPr>
        <w:t xml:space="preserve">      </w:t>
      </w:r>
      <w:r w:rsidRPr="00572AEE" w:rsidR="00B454A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72AEE">
        <w:rPr>
          <w:rFonts w:ascii="Times New Roman" w:hAnsi="Times New Roman" w:cs="Times New Roman"/>
          <w:sz w:val="28"/>
          <w:szCs w:val="28"/>
        </w:rPr>
        <w:t xml:space="preserve">   г. Симферополь                  </w:t>
      </w:r>
    </w:p>
    <w:p w:rsidR="00E4138B" w:rsidP="00E83FF8" w14:paraId="2FF6F57A" w14:textId="02ABF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964ECD" w:rsidR="00B454A9">
        <w:rPr>
          <w:rFonts w:ascii="Times New Roman" w:hAnsi="Times New Roman" w:cs="Times New Roman"/>
          <w:sz w:val="28"/>
          <w:szCs w:val="28"/>
        </w:rPr>
        <w:t>77</w:t>
      </w:r>
      <w:r w:rsidRPr="00964ECD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454A9">
        <w:rPr>
          <w:rFonts w:ascii="Times New Roman" w:hAnsi="Times New Roman" w:cs="Times New Roman"/>
          <w:sz w:val="28"/>
          <w:szCs w:val="28"/>
        </w:rPr>
        <w:t xml:space="preserve">Симферопольского </w:t>
      </w:r>
      <w:r w:rsidRPr="00964ECD">
        <w:rPr>
          <w:rFonts w:ascii="Times New Roman" w:hAnsi="Times New Roman" w:cs="Times New Roman"/>
          <w:sz w:val="28"/>
          <w:szCs w:val="28"/>
        </w:rPr>
        <w:t>судебного района</w:t>
      </w:r>
      <w:r w:rsidRPr="00964ECD" w:rsidR="00E83FF8">
        <w:rPr>
          <w:rFonts w:ascii="Times New Roman" w:hAnsi="Times New Roman" w:cs="Times New Roman"/>
          <w:sz w:val="28"/>
          <w:szCs w:val="28"/>
        </w:rPr>
        <w:t xml:space="preserve"> </w:t>
      </w:r>
      <w:r w:rsidRPr="00964ECD">
        <w:rPr>
          <w:rFonts w:ascii="Times New Roman" w:hAnsi="Times New Roman" w:cs="Times New Roman"/>
          <w:sz w:val="28"/>
          <w:szCs w:val="28"/>
        </w:rPr>
        <w:t>(</w:t>
      </w:r>
      <w:r w:rsidRPr="00964ECD" w:rsidR="00B454A9">
        <w:rPr>
          <w:rFonts w:ascii="Times New Roman" w:hAnsi="Times New Roman" w:cs="Times New Roman"/>
          <w:sz w:val="28"/>
          <w:szCs w:val="28"/>
        </w:rPr>
        <w:t>Симферопольский муниципальный район</w:t>
      </w:r>
      <w:r w:rsidR="00DF6279">
        <w:rPr>
          <w:rFonts w:ascii="Times New Roman" w:hAnsi="Times New Roman" w:cs="Times New Roman"/>
          <w:sz w:val="28"/>
          <w:szCs w:val="28"/>
        </w:rPr>
        <w:t xml:space="preserve">) Республики Крым </w:t>
      </w:r>
      <w:r w:rsidRPr="00964ECD" w:rsidR="00B454A9">
        <w:rPr>
          <w:rFonts w:ascii="Times New Roman" w:hAnsi="Times New Roman" w:cs="Times New Roman"/>
          <w:sz w:val="28"/>
          <w:szCs w:val="28"/>
        </w:rPr>
        <w:t xml:space="preserve">Шевчук К.С., </w:t>
      </w:r>
      <w:r w:rsidRPr="00964ECD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</w:t>
      </w:r>
      <w:r w:rsidRPr="00964ECD" w:rsidR="00B454A9">
        <w:rPr>
          <w:rFonts w:ascii="Times New Roman" w:hAnsi="Times New Roman" w:cs="Times New Roman"/>
          <w:sz w:val="28"/>
          <w:szCs w:val="28"/>
        </w:rPr>
        <w:t>77</w:t>
      </w:r>
      <w:r w:rsidRPr="00964ECD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454A9">
        <w:rPr>
          <w:rFonts w:ascii="Times New Roman" w:hAnsi="Times New Roman" w:cs="Times New Roman"/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 w:rsidRPr="00964ECD" w:rsidR="00B370A5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Pr="00964ECD" w:rsidR="007C4570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370A5">
        <w:rPr>
          <w:rFonts w:ascii="Times New Roman" w:hAnsi="Times New Roman" w:cs="Times New Roman"/>
          <w:sz w:val="28"/>
          <w:szCs w:val="28"/>
        </w:rPr>
        <w:t xml:space="preserve">г. Симферополь, ул. </w:t>
      </w:r>
      <w:r w:rsidRPr="00964ECD" w:rsidR="00B454A9">
        <w:rPr>
          <w:rFonts w:ascii="Times New Roman" w:hAnsi="Times New Roman" w:cs="Times New Roman"/>
          <w:sz w:val="28"/>
          <w:szCs w:val="28"/>
        </w:rPr>
        <w:t>Куйбышева, 58Д</w:t>
      </w:r>
      <w:r w:rsidRPr="00964ECD" w:rsidR="00B370A5">
        <w:rPr>
          <w:rFonts w:ascii="Times New Roman" w:hAnsi="Times New Roman" w:cs="Times New Roman"/>
          <w:sz w:val="28"/>
          <w:szCs w:val="28"/>
        </w:rPr>
        <w:t>,</w:t>
      </w:r>
      <w:r w:rsidRPr="00964ECD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370A5">
        <w:rPr>
          <w:rFonts w:ascii="Times New Roman" w:hAnsi="Times New Roman" w:cs="Times New Roman"/>
          <w:sz w:val="28"/>
          <w:szCs w:val="28"/>
        </w:rPr>
        <w:t>дело</w:t>
      </w:r>
      <w:r w:rsidRPr="00964ECD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Pr="00964ECD" w:rsidR="00E83FF8">
        <w:rPr>
          <w:rFonts w:ascii="Times New Roman" w:hAnsi="Times New Roman" w:cs="Times New Roman"/>
          <w:sz w:val="28"/>
          <w:szCs w:val="28"/>
        </w:rPr>
        <w:t xml:space="preserve">, предусмотренном частью </w:t>
      </w:r>
      <w:r w:rsidRPr="00964ECD" w:rsidR="00305C0B">
        <w:rPr>
          <w:rFonts w:ascii="Times New Roman" w:hAnsi="Times New Roman" w:cs="Times New Roman"/>
          <w:sz w:val="28"/>
          <w:szCs w:val="28"/>
        </w:rPr>
        <w:t>1</w:t>
      </w:r>
      <w:r w:rsidRPr="00964ECD" w:rsidR="00E83FF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2F3463">
        <w:rPr>
          <w:rFonts w:ascii="Times New Roman" w:hAnsi="Times New Roman" w:cs="Times New Roman"/>
          <w:sz w:val="28"/>
          <w:szCs w:val="28"/>
        </w:rPr>
        <w:t>20.25</w:t>
      </w:r>
      <w:r w:rsidRPr="00964ECD" w:rsidR="00E83FF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964ECD">
        <w:rPr>
          <w:rFonts w:ascii="Times New Roman" w:hAnsi="Times New Roman" w:cs="Times New Roman"/>
          <w:sz w:val="28"/>
          <w:szCs w:val="28"/>
        </w:rPr>
        <w:t xml:space="preserve">в отношении </w:t>
      </w:r>
    </w:p>
    <w:p w:rsidR="00415DD3" w:rsidRPr="00964ECD" w:rsidP="00E83FF8" w14:paraId="1369382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2DB" w:rsidRPr="00930255" w:rsidP="00A82C7B" w14:paraId="13810061" w14:textId="5FE2A7E4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F2519F">
        <w:rPr>
          <w:rFonts w:ascii="Times New Roman" w:hAnsi="Times New Roman" w:cs="Times New Roman"/>
          <w:sz w:val="28"/>
          <w:szCs w:val="28"/>
        </w:rPr>
        <w:t xml:space="preserve">ФИО, ИЗЪЯТО г.р., </w:t>
      </w:r>
      <w:r w:rsidRPr="00F2519F">
        <w:rPr>
          <w:rFonts w:ascii="Times New Roman" w:hAnsi="Times New Roman" w:cs="Times New Roman"/>
          <w:sz w:val="28"/>
          <w:szCs w:val="28"/>
        </w:rPr>
        <w:t>урож</w:t>
      </w:r>
      <w:r w:rsidRPr="00F2519F">
        <w:rPr>
          <w:rFonts w:ascii="Times New Roman" w:hAnsi="Times New Roman" w:cs="Times New Roman"/>
          <w:sz w:val="28"/>
          <w:szCs w:val="28"/>
        </w:rPr>
        <w:t>.: г. ИЗЪЯТО</w:t>
      </w:r>
      <w:r w:rsidRPr="00F2519F">
        <w:rPr>
          <w:rFonts w:ascii="Times New Roman" w:hAnsi="Times New Roman" w:cs="Times New Roman"/>
          <w:sz w:val="28"/>
          <w:szCs w:val="28"/>
        </w:rPr>
        <w:t xml:space="preserve">., </w:t>
      </w:r>
      <w:r w:rsidRPr="00F2519F">
        <w:rPr>
          <w:rFonts w:ascii="Times New Roman" w:hAnsi="Times New Roman" w:cs="Times New Roman"/>
          <w:sz w:val="28"/>
          <w:szCs w:val="28"/>
        </w:rPr>
        <w:t xml:space="preserve">адрес регистрации и проживания: ИЗЪЯТО, данные паспорта гражданина России: серия ИЗЪЯТО № </w:t>
      </w:r>
      <w:r w:rsidRPr="00F2519F">
        <w:rPr>
          <w:rFonts w:ascii="Times New Roman" w:hAnsi="Times New Roman" w:cs="Times New Roman"/>
          <w:sz w:val="28"/>
          <w:szCs w:val="28"/>
        </w:rPr>
        <w:t>ИЗЪЯТО</w:t>
      </w:r>
      <w:r w:rsidRPr="00F2519F">
        <w:rPr>
          <w:rFonts w:ascii="Times New Roman" w:hAnsi="Times New Roman" w:cs="Times New Roman"/>
          <w:sz w:val="28"/>
          <w:szCs w:val="28"/>
        </w:rPr>
        <w:t>, выдан ИЗЪЯТО,</w:t>
      </w:r>
    </w:p>
    <w:p w:rsidR="00E83FF8" w:rsidRPr="00964ECD" w:rsidP="00E83FF8" w14:paraId="7C21BFD0" w14:textId="0E129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 xml:space="preserve">с участием лица, в отношении </w:t>
      </w:r>
      <w:r w:rsidRPr="00964ECD">
        <w:rPr>
          <w:rFonts w:ascii="Times New Roman" w:hAnsi="Times New Roman" w:cs="Times New Roman"/>
          <w:sz w:val="28"/>
          <w:szCs w:val="28"/>
        </w:rPr>
        <w:t>которого ведется производство по делу об административном правонарушении</w:t>
      </w:r>
      <w:r w:rsidR="002412DB">
        <w:rPr>
          <w:rFonts w:ascii="Times New Roman" w:hAnsi="Times New Roman" w:cs="Times New Roman"/>
          <w:sz w:val="28"/>
          <w:szCs w:val="28"/>
        </w:rPr>
        <w:t>,</w:t>
      </w:r>
      <w:r w:rsidRPr="00964E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FF8" w:rsidRPr="00964ECD" w:rsidP="00A82C7B" w14:paraId="0BFD1429" w14:textId="687F7112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E4138B" w:rsidP="00E4138B" w14:paraId="0061E4F5" w14:textId="378F30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>УСТАНОВИЛ:</w:t>
      </w:r>
    </w:p>
    <w:p w:rsidR="00305C0B" w:rsidP="00E4138B" w14:paraId="52714DF4" w14:textId="777777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5C0B" w:rsidRPr="0099202A" w:rsidP="00305C0B" w14:paraId="728657B4" w14:textId="42AC12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519F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073510" w:rsidR="00433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Pr="00073510" w:rsidR="002F3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выполнил обязанность по уплате административного штрафа в сумме 5</w:t>
      </w:r>
      <w:r w:rsidRPr="00073510" w:rsidR="00B9301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73510" w:rsidR="002F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рублей по </w:t>
      </w:r>
      <w:r w:rsidRPr="000110FC" w:rsidR="00433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постановлению </w:t>
      </w:r>
      <w:r w:rsidRPr="000110FC" w:rsidR="00C13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старшего инспектора по исполнению административного  законодательства </w:t>
      </w:r>
      <w:r w:rsidRPr="000110FC" w:rsidR="00433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ЦАФАП ГИБДД  МВД по </w:t>
      </w:r>
      <w:r w:rsidRPr="000110FC" w:rsidR="00C13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Республике Крым</w:t>
      </w:r>
      <w:r w:rsidRPr="000110FC" w:rsidR="00433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капитана полиции </w:t>
      </w:r>
      <w:r w:rsidRPr="000110FC" w:rsidR="00C13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Слюсаренко Н.А.</w:t>
      </w:r>
      <w:r w:rsidRPr="000110FC" w:rsidR="00433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0110FC" w:rsidR="00C13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</w:t>
      </w:r>
      <w:r w:rsidRPr="000110FC" w:rsidR="00433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0110FC" w:rsidR="00C13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0110FC" w:rsidR="00433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.2022</w:t>
      </w:r>
      <w:r w:rsidRPr="000110FC" w:rsidR="00C13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202A" w:rsidR="00433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433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18810</w:t>
      </w:r>
      <w:r w:rsidR="00C13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182220622197831</w:t>
      </w:r>
      <w:r w:rsidRPr="0099202A" w:rsidR="002F3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вступившего в законную силу </w:t>
      </w:r>
      <w:r w:rsidR="00C13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Pr="0099202A" w:rsidR="002F3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39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Pr="0099202A" w:rsidR="002F3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</w:t>
      </w:r>
      <w:r w:rsidRPr="0099202A" w:rsidR="00433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 есть совершил правонарушение, пред</w:t>
      </w:r>
      <w:r w:rsidRPr="0099202A" w:rsidR="00433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усмотренное частью 1 статьи </w:t>
      </w:r>
      <w:r w:rsidRPr="0099202A" w:rsidR="002F3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20.25</w:t>
      </w:r>
      <w:r w:rsidRPr="0099202A" w:rsidR="00433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202A" w:rsidR="00433276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99202A" w:rsidR="00433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412DB" w:rsidP="000F5186" w14:paraId="1C1AEDBB" w14:textId="432EDC8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Pr="00073510" w:rsidR="000F5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Лунгол В.В</w:t>
      </w:r>
      <w:r w:rsidR="00C519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не признал</w:t>
      </w:r>
      <w:r w:rsidR="00C5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Пояснил, </w:t>
      </w:r>
      <w:r w:rsidRPr="00914E4C" w:rsidR="00914E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смог вовремя уплатить штраф, потому что на сайте "Госуслуг" не было информации об этом штрафе.</w:t>
      </w:r>
      <w:r w:rsidR="00C5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Лунгол В.В. я</w:t>
      </w:r>
      <w:r w:rsidR="00C5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законопослушным гражданином РФ и все штрафы, которые появляются в мобильном приложении </w:t>
      </w:r>
      <w:r w:rsidRPr="00C519FF" w:rsidR="00C5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«Госуслуг» </w:t>
      </w:r>
      <w:r w:rsidR="00C5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</w:t>
      </w:r>
      <w:r w:rsidRPr="00C519FF" w:rsidR="00C5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9F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оплачивает вовремя.</w:t>
      </w:r>
    </w:p>
    <w:p w:rsidR="000F5186" w:rsidRPr="00073510" w:rsidP="000F5186" w14:paraId="587A5264" w14:textId="2ABA91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Лунгола В.В., и</w:t>
      </w: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сследовав письменные материалы дела, суд считает его вину в совершении правонарушения, предусмотренного ч. 1 ст. </w:t>
      </w:r>
      <w:r w:rsidRPr="00073510" w:rsidR="002F3463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510" w:rsidR="002F346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установленной исходя из следующего. </w:t>
      </w:r>
    </w:p>
    <w:p w:rsidR="000371D1" w:rsidRPr="00073510" w:rsidP="000371D1" w14:paraId="6F5A402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</w:t>
      </w: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административного штрафа, но не менее одной тысячи рублей, либо </w:t>
      </w: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0371D1" w:rsidRPr="00073510" w:rsidP="000371D1" w14:paraId="745BC3E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Кодекса Российской Федерации об административ</w:t>
      </w: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0371D1" w:rsidRPr="00073510" w:rsidP="000371D1" w14:paraId="7F7837E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части 5 статьи 32.2 Кодекса Российской Федерации </w:t>
      </w: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</w:t>
      </w: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</w:t>
      </w: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</w:t>
      </w: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</w:t>
      </w: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>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</w:t>
      </w: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дминистративный штраф по делу об административном правонарушении, рассмотренному судьей, составляет судебный пристав-исполнитель. </w:t>
      </w:r>
    </w:p>
    <w:p w:rsidR="000371D1" w:rsidRPr="00073510" w:rsidP="000371D1" w14:paraId="4206A7C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системного толкования части 1 статьи 20.25 Кодекса Российской Федерации об административных правонарушениях и статьи 32.2 </w:t>
      </w: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</w:t>
      </w: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</w:t>
      </w: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правонарушениях. </w:t>
      </w:r>
    </w:p>
    <w:p w:rsidR="000371D1" w:rsidRPr="00CD3D27" w:rsidP="000371D1" w14:paraId="58223947" w14:textId="054CC6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материалов дела,</w:t>
      </w:r>
      <w:r w:rsid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C1392D" w:rsidR="00C13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постановлению  старшего инспектора по исполнению административного  законодательства ЦАФАП ГИБДД  МВД по Республике Крым капитана полиции Слюсаренко Н.А. от 22.06.2022 №18810182220622197831, </w:t>
      </w:r>
      <w:r w:rsidR="00C519F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Лунгол В.В.</w:t>
      </w:r>
      <w:r w:rsidRPr="00CD3D27" w:rsid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 виновным в совершении административного правонарушения, предусмотренного частью </w:t>
      </w:r>
      <w:r w:rsidR="00C519F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</w:t>
      </w:r>
      <w:r w:rsidR="00C519F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500 рублей.</w:t>
      </w:r>
      <w:r w:rsidRPr="00CD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71D1" w:rsidRPr="00CD3D27" w:rsidP="000371D1" w14:paraId="22B0E402" w14:textId="2216F8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постановление должностного лица обжаловано не было, вступило в законную силу </w:t>
      </w:r>
      <w:r w:rsidR="00C1392D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июля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CD3D27" w:rsidR="0075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71D1" w:rsidRPr="00CD3D27" w:rsidP="000371D1" w14:paraId="7727E582" w14:textId="6A2209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атериалы дела свидетельствуют, что административный штраф в размере 500 рублей, согласно указанного постановления, должен быть уплачен </w:t>
      </w:r>
      <w:r w:rsidR="00C519F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Лунголом В.В.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60 дней со дня вступления постановления  в законную силу. Доказательств добровольного исполнения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</w:t>
      </w:r>
      <w:r w:rsidRPr="00CD3D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519FF">
        <w:rPr>
          <w:rFonts w:ascii="Times New Roman" w:eastAsia="Times New Roman" w:hAnsi="Times New Roman" w:cs="Times New Roman"/>
          <w:sz w:val="28"/>
          <w:szCs w:val="28"/>
          <w:lang w:eastAsia="ru-RU"/>
        </w:rPr>
        <w:t>08 июля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сроки, установленные частью 1 статьи 32.2 Кодекса Российской Федерации об административных правонарушениях, в материалах дела не имеется, не представлены они и </w:t>
      </w:r>
      <w:r w:rsidR="00C519F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Лунголом В.В.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7A9D" w:rsidRPr="001E1EA9" w:rsidP="00E07A9D" w14:paraId="27A826E7" w14:textId="50BBE7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обстоятельства не оспаривались </w:t>
      </w:r>
      <w:r w:rsidRPr="00C519FF" w:rsidR="00C5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Лунголом В.В. 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и подтверждаются исследованными мировым судьей письменными доказательствами:</w:t>
      </w:r>
      <w:r w:rsidRPr="00914E4C" w:rsidR="00914E4C">
        <w:rPr>
          <w:rFonts w:ascii="Times New Roman" w:hAnsi="Times New Roman" w:cs="Times New Roman"/>
          <w:sz w:val="28"/>
          <w:szCs w:val="28"/>
        </w:rPr>
        <w:t xml:space="preserve"> </w:t>
      </w:r>
      <w:r w:rsidRPr="000110FC" w:rsidR="00914E4C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протоколом об административном правонарушении от 29.10.2022  года 82 АП №18573</w:t>
      </w:r>
      <w:r w:rsidRPr="000110FC" w:rsidR="00BB6A6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11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1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который был составлен в присутствии </w:t>
      </w:r>
      <w:r w:rsidRPr="000110FC" w:rsidR="00914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Лунгола В.В.</w:t>
      </w:r>
      <w:r w:rsidRPr="0001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соблюдением требований КоАП РФ</w:t>
      </w:r>
      <w:r w:rsidRPr="000110FC" w:rsidR="00914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Pr="000110FC" w:rsidR="00B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постановлением старшего инспектора по исполнению административного  законодательства ЦАФАП ГИБДД  МВД по Республике Крым капитана полиции Слюсаренко Н.А. от 22.06.2022 №18810182220622197831</w:t>
      </w:r>
      <w:r w:rsidRPr="000110FC" w:rsidR="00CD3D2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0110FC" w:rsidR="00914E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0110FC" w:rsidR="00136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вступившем в законную силу </w:t>
      </w:r>
      <w:r w:rsidRPr="000110FC" w:rsidR="00B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19.07.</w:t>
      </w:r>
      <w:r w:rsidRPr="000110FC" w:rsidR="00136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2022 года</w:t>
      </w:r>
      <w:r w:rsidRPr="00011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иными материалами дела, которым дана оценка на предмет допустимости, достоверности, достаточности по правилам статьи 26.11 </w:t>
      </w:r>
      <w:r w:rsidRPr="001E1EA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 w:rsidR="00751866" w:rsidRPr="00A40AE7" w:rsidP="00751866" w14:paraId="007ABBBC" w14:textId="01E7D5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учитывая исследованные в су</w:t>
      </w:r>
      <w:r w:rsidRPr="00A4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дебном заседании доказательства, оценив их в совокупности на предмет допустимости, достоверности и достаточности, бездействие </w:t>
      </w:r>
      <w:r w:rsidRPr="00A40AE7" w:rsidR="00914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Лунгола В.В</w:t>
      </w:r>
      <w:r w:rsidRPr="00A40AE7" w:rsidR="001E1E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4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914E4C" w:rsidRPr="000110FC" w:rsidP="007820C6" w14:paraId="756E79DD" w14:textId="3C6883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Указание Лунгола В.В. н</w:t>
      </w:r>
      <w:r w:rsidRPr="0001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невозможность уплаты административного штрафа в связи отсутствием </w:t>
      </w:r>
      <w:r w:rsidRPr="000110FC" w:rsidR="00BB6A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постановлениея старшего инспектора по исполнению административного  законодательства ЦАФАП ГИБДД  МВД по Республике Крым капитана полиции Слюсаренко Н.А. от 22.06.2022 №18810182220622197831</w:t>
      </w:r>
      <w:r w:rsidRPr="000110F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 мобильном приложении «Госуслуги» </w:t>
      </w:r>
      <w:r w:rsidRPr="0001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может быть принято во внимание</w:t>
      </w:r>
      <w:r w:rsidRPr="000110FC" w:rsidR="00A4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11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поскольку </w:t>
      </w:r>
      <w:r w:rsidRPr="000110FC" w:rsidR="00A40A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опровергаются Отчетом с официального сайта Почты России об отслеживании почтового отправления</w:t>
      </w:r>
      <w:r w:rsidRPr="000110FC" w:rsidR="00415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0110FC" w:rsidR="00415DD3">
        <w:rPr>
          <w:color w:val="000000" w:themeColor="text1"/>
        </w:rPr>
        <w:t xml:space="preserve"> </w:t>
      </w:r>
      <w:r w:rsidRPr="000110FC" w:rsidR="00415D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которого усматривается, что электронное письмо  «возвращено из-за истечения срока хранения».</w:t>
      </w:r>
    </w:p>
    <w:p w:rsidR="00751866" w:rsidRPr="001E1EA9" w:rsidP="00751866" w14:paraId="7F80C3A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не установлено. </w:t>
      </w:r>
    </w:p>
    <w:p w:rsidR="00751866" w:rsidRPr="001E1EA9" w:rsidP="00751866" w14:paraId="09DFE6BF" w14:textId="7283E8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415DD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Лунгола В.В.</w:t>
      </w: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возбужде</w:t>
      </w: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дела об административном правонарушении нарушены не были. </w:t>
      </w:r>
    </w:p>
    <w:p w:rsidR="00964ECD" w:rsidP="00964ECD" w14:paraId="72622441" w14:textId="526E5A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</w:t>
      </w:r>
      <w:r w:rsidR="00415DD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Лунголу В.В.</w:t>
      </w:r>
      <w:r w:rsidRPr="001E1EA9" w:rsid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наказания мировой судья учитывает личность виновного, характер совершенного им правонарушения и конкретные обстоятельства дела. </w:t>
      </w:r>
    </w:p>
    <w:p w:rsidR="00415DD3" w:rsidRPr="001E1EA9" w:rsidP="00964ECD" w14:paraId="6E84C0F6" w14:textId="03E37A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415DD3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мягчающих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стративную ответственность обстоятельств, при рассмотрении дела не установлено. </w:t>
      </w:r>
    </w:p>
    <w:p w:rsidR="00964ECD" w:rsidRPr="001E1EA9" w:rsidP="00964ECD" w14:paraId="73022687" w14:textId="563C7A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 обстоятельств</w:t>
      </w:r>
      <w:r w:rsidRPr="001E1EA9" w:rsidR="007518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дела не установлено. </w:t>
      </w:r>
    </w:p>
    <w:p w:rsidR="00751866" w:rsidRPr="001E1EA9" w:rsidP="00751866" w14:paraId="3E0DE097" w14:textId="121EC0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исходя из общих принципов назначения наказания, предусмо</w:t>
      </w: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 отсутствие </w:t>
      </w:r>
      <w:r w:rsidRPr="001E1EA9" w:rsidR="00415DD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смягчающих</w:t>
      </w:r>
      <w:r w:rsidR="0041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</w:t>
      </w: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</w:t>
      </w:r>
      <w:r w:rsidRPr="001E1EA9" w:rsidR="00415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 </w:t>
      </w: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ответственность, прихожу к выводу, что</w:t>
      </w:r>
      <w:r w:rsidRPr="00DC74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415DD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Лунгола В.В.</w:t>
      </w: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подвергнуть административному наказанию в виде штрафа в пределах санкции, предусмотренной части 1 статьи 20.25 Кодекса Российской Федерации об административн</w:t>
      </w: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правонарушениях. Оснований для применения иных альтернативных видов наказания, исходя из обстоятельств дела и личности виновного, не имеется. </w:t>
      </w:r>
    </w:p>
    <w:p w:rsidR="00964ECD" w:rsidRPr="001E1EA9" w:rsidP="00964ECD" w14:paraId="63258827" w14:textId="73BF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</w:t>
      </w:r>
      <w:r w:rsidRPr="001E1EA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</w:t>
      </w: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</w:t>
      </w:r>
    </w:p>
    <w:p w:rsidR="000B08A1" w:rsidRPr="00DC7412" w:rsidP="009E71CD" w14:paraId="0973B1E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B08A1" w:rsidRPr="001E1EA9" w:rsidP="000B08A1" w14:paraId="367CCCC6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E1EA9">
        <w:rPr>
          <w:rFonts w:ascii="Times New Roman" w:hAnsi="Times New Roman" w:cs="Times New Roman"/>
          <w:sz w:val="26"/>
          <w:szCs w:val="26"/>
        </w:rPr>
        <w:t>ПОСТАНОВИЛ:</w:t>
      </w:r>
    </w:p>
    <w:p w:rsidR="000B08A1" w:rsidRPr="00DC7412" w:rsidP="000B08A1" w14:paraId="6CC8AA4F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64ECD" w:rsidRPr="001E1EA9" w:rsidP="00EA63A3" w14:paraId="636F2566" w14:textId="1FE88E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EA9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F2519F" w:rsidR="00F2519F">
        <w:rPr>
          <w:rFonts w:ascii="Times New Roman" w:hAnsi="Times New Roman" w:cs="Times New Roman"/>
          <w:sz w:val="28"/>
          <w:szCs w:val="28"/>
        </w:rPr>
        <w:t xml:space="preserve">ИЗЪЯТО </w:t>
      </w:r>
      <w:r w:rsidRPr="001E1EA9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 w:rsidRPr="001E1EA9" w:rsidR="00751866">
        <w:rPr>
          <w:rFonts w:ascii="Times New Roman" w:hAnsi="Times New Roman" w:cs="Times New Roman"/>
          <w:sz w:val="28"/>
          <w:szCs w:val="28"/>
        </w:rPr>
        <w:t>20.25</w:t>
      </w:r>
      <w:r w:rsidRPr="001E1EA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ему наказание по данной статье в виде </w:t>
      </w:r>
      <w:r w:rsidRPr="001E1EA9" w:rsidR="00751866">
        <w:rPr>
          <w:rFonts w:ascii="Times New Roman" w:hAnsi="Times New Roman" w:cs="Times New Roman"/>
          <w:sz w:val="28"/>
          <w:szCs w:val="28"/>
        </w:rPr>
        <w:t>административного штрафа в размере 1</w:t>
      </w:r>
      <w:r w:rsidRPr="001E1EA9" w:rsidR="00DC7412">
        <w:rPr>
          <w:rFonts w:ascii="Times New Roman" w:hAnsi="Times New Roman" w:cs="Times New Roman"/>
          <w:sz w:val="28"/>
          <w:szCs w:val="28"/>
        </w:rPr>
        <w:t xml:space="preserve"> </w:t>
      </w:r>
      <w:r w:rsidRPr="001E1EA9" w:rsidR="00751866">
        <w:rPr>
          <w:rFonts w:ascii="Times New Roman" w:hAnsi="Times New Roman" w:cs="Times New Roman"/>
          <w:sz w:val="28"/>
          <w:szCs w:val="28"/>
        </w:rPr>
        <w:t>000 рублей</w:t>
      </w:r>
      <w:r w:rsidRPr="001E1E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866" w:rsidRPr="000110FC" w:rsidP="00EA63A3" w14:paraId="42562DAE" w14:textId="251EEFA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10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оплаты штрафа: </w:t>
      </w:r>
      <w:r w:rsidRPr="000110FC" w:rsidR="000E5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УФК по Республике Крым (Министерство юстиции Республики Крым, лицевой счет 04752203230), ИНН 79102013284, КПП 910201001, БИК: 043510001, р\с 40101810335100010001, ОКТМО 35647000, наименование банка получателя: Отделение Республика Крым, г. Симферополь, КБК </w:t>
      </w:r>
      <w:r w:rsidRPr="000110FC" w:rsidR="00415DD3">
        <w:rPr>
          <w:rFonts w:ascii="Times New Roman" w:hAnsi="Times New Roman" w:cs="Times New Roman"/>
          <w:color w:val="000000" w:themeColor="text1"/>
          <w:sz w:val="28"/>
          <w:szCs w:val="28"/>
        </w:rPr>
        <w:t>828 1 16 01203 01 0025 140</w:t>
      </w:r>
      <w:r w:rsidRPr="000110FC" w:rsidR="000E5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УИН: </w:t>
      </w:r>
      <w:r w:rsidRPr="000110FC" w:rsidR="00053B6B">
        <w:rPr>
          <w:rFonts w:ascii="Times New Roman" w:hAnsi="Times New Roman" w:cs="Times New Roman"/>
          <w:color w:val="000000" w:themeColor="text1"/>
          <w:sz w:val="28"/>
          <w:szCs w:val="28"/>
        </w:rPr>
        <w:t>0410760300775003062220126.</w:t>
      </w:r>
    </w:p>
    <w:p w:rsidR="00751866" w:rsidRPr="001E1EA9" w:rsidP="00EA63A3" w14:paraId="4DE5F949" w14:textId="0FA9FE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</w:t>
      </w:r>
      <w:r w:rsidRPr="001E1EA9" w:rsidR="00EA63A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Кодекса Российск</w:t>
      </w: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Федерации об административных правонарушениях. </w:t>
      </w:r>
    </w:p>
    <w:p w:rsidR="00751866" w:rsidRPr="001E1EA9" w:rsidP="00EA63A3" w14:paraId="44FCEC53" w14:textId="60A656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 77 </w:t>
      </w:r>
      <w:r w:rsidRPr="001E1EA9" w:rsidR="00EA63A3">
        <w:rPr>
          <w:rFonts w:ascii="Times New Roman" w:hAnsi="Times New Roman" w:cs="Times New Roman"/>
          <w:sz w:val="28"/>
          <w:szCs w:val="28"/>
        </w:rPr>
        <w:t>Симферопольского судебного района (Симферопольский муниципальный район) Республики Крым.</w:t>
      </w:r>
    </w:p>
    <w:p w:rsidR="000B08A1" w:rsidRPr="001E1EA9" w:rsidP="00EA63A3" w14:paraId="20562FB8" w14:textId="250EF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EA9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="00415DD3">
        <w:rPr>
          <w:rFonts w:ascii="Times New Roman" w:hAnsi="Times New Roman" w:cs="Times New Roman"/>
          <w:sz w:val="28"/>
          <w:szCs w:val="28"/>
        </w:rPr>
        <w:t>.</w:t>
      </w:r>
      <w:r w:rsidRPr="001E1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8A1" w:rsidRPr="001E1EA9" w:rsidP="00EA63A3" w14:paraId="12920E46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57C5" w:rsidRPr="001E1EA9" w:rsidP="00EA63A3" w14:paraId="7E439B5B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5A43" w:rsidRPr="001E1EA9" w:rsidP="00EA63A3" w14:paraId="7AC9274F" w14:textId="6851B7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EA9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К.С.</w:t>
      </w:r>
      <w:r w:rsidRPr="001E1EA9" w:rsidR="00964ECD">
        <w:rPr>
          <w:rFonts w:ascii="Times New Roman" w:hAnsi="Times New Roman" w:cs="Times New Roman"/>
          <w:sz w:val="28"/>
          <w:szCs w:val="28"/>
        </w:rPr>
        <w:t xml:space="preserve"> </w:t>
      </w:r>
      <w:r w:rsidRPr="001E1EA9">
        <w:rPr>
          <w:rFonts w:ascii="Times New Roman" w:hAnsi="Times New Roman" w:cs="Times New Roman"/>
          <w:sz w:val="28"/>
          <w:szCs w:val="28"/>
        </w:rPr>
        <w:t>Шевчук</w:t>
      </w:r>
    </w:p>
    <w:sectPr w:rsidSect="000110FC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8B"/>
    <w:rsid w:val="000004EA"/>
    <w:rsid w:val="000110FC"/>
    <w:rsid w:val="000371D1"/>
    <w:rsid w:val="00053B6B"/>
    <w:rsid w:val="00073510"/>
    <w:rsid w:val="000B08A1"/>
    <w:rsid w:val="000D1EDC"/>
    <w:rsid w:val="000E57C5"/>
    <w:rsid w:val="000F5186"/>
    <w:rsid w:val="00123DF0"/>
    <w:rsid w:val="00136A68"/>
    <w:rsid w:val="001861D3"/>
    <w:rsid w:val="00194843"/>
    <w:rsid w:val="001C43C8"/>
    <w:rsid w:val="001D0791"/>
    <w:rsid w:val="001E1EA9"/>
    <w:rsid w:val="002412DB"/>
    <w:rsid w:val="00250837"/>
    <w:rsid w:val="0027401E"/>
    <w:rsid w:val="002A53F3"/>
    <w:rsid w:val="002C5A43"/>
    <w:rsid w:val="002F3463"/>
    <w:rsid w:val="00305C0B"/>
    <w:rsid w:val="00326552"/>
    <w:rsid w:val="00380505"/>
    <w:rsid w:val="003D3183"/>
    <w:rsid w:val="00412C8C"/>
    <w:rsid w:val="00415DD3"/>
    <w:rsid w:val="0043284D"/>
    <w:rsid w:val="00433276"/>
    <w:rsid w:val="00463048"/>
    <w:rsid w:val="004A39AD"/>
    <w:rsid w:val="004A58A8"/>
    <w:rsid w:val="004E4C4F"/>
    <w:rsid w:val="004E633F"/>
    <w:rsid w:val="00503E73"/>
    <w:rsid w:val="00572AEE"/>
    <w:rsid w:val="005C29E9"/>
    <w:rsid w:val="006810B4"/>
    <w:rsid w:val="00681B12"/>
    <w:rsid w:val="006B72A5"/>
    <w:rsid w:val="006E5F01"/>
    <w:rsid w:val="006F303B"/>
    <w:rsid w:val="00751866"/>
    <w:rsid w:val="007820C6"/>
    <w:rsid w:val="0079749F"/>
    <w:rsid w:val="007B3872"/>
    <w:rsid w:val="007C1F72"/>
    <w:rsid w:val="007C4570"/>
    <w:rsid w:val="007F6A29"/>
    <w:rsid w:val="008379A3"/>
    <w:rsid w:val="0086610F"/>
    <w:rsid w:val="00876610"/>
    <w:rsid w:val="00914E4C"/>
    <w:rsid w:val="00930255"/>
    <w:rsid w:val="009520E0"/>
    <w:rsid w:val="00964ECD"/>
    <w:rsid w:val="00971AFA"/>
    <w:rsid w:val="0099202A"/>
    <w:rsid w:val="009E71CD"/>
    <w:rsid w:val="00A06944"/>
    <w:rsid w:val="00A40AE7"/>
    <w:rsid w:val="00A53E5F"/>
    <w:rsid w:val="00A54125"/>
    <w:rsid w:val="00A82C7B"/>
    <w:rsid w:val="00A86C56"/>
    <w:rsid w:val="00AA39D6"/>
    <w:rsid w:val="00AC4008"/>
    <w:rsid w:val="00AD1FCE"/>
    <w:rsid w:val="00B278D1"/>
    <w:rsid w:val="00B370A5"/>
    <w:rsid w:val="00B454A9"/>
    <w:rsid w:val="00B87A3E"/>
    <w:rsid w:val="00B93016"/>
    <w:rsid w:val="00BB6A6E"/>
    <w:rsid w:val="00C02130"/>
    <w:rsid w:val="00C0521F"/>
    <w:rsid w:val="00C1392D"/>
    <w:rsid w:val="00C362A0"/>
    <w:rsid w:val="00C519FF"/>
    <w:rsid w:val="00C52554"/>
    <w:rsid w:val="00C544AB"/>
    <w:rsid w:val="00C545F8"/>
    <w:rsid w:val="00CD3D27"/>
    <w:rsid w:val="00D65023"/>
    <w:rsid w:val="00D83BE9"/>
    <w:rsid w:val="00DB1D2F"/>
    <w:rsid w:val="00DC7412"/>
    <w:rsid w:val="00DE768D"/>
    <w:rsid w:val="00DF6279"/>
    <w:rsid w:val="00E0576C"/>
    <w:rsid w:val="00E07A9D"/>
    <w:rsid w:val="00E109D7"/>
    <w:rsid w:val="00E4138B"/>
    <w:rsid w:val="00E45DAE"/>
    <w:rsid w:val="00E83FF8"/>
    <w:rsid w:val="00EA63A3"/>
    <w:rsid w:val="00F2519F"/>
    <w:rsid w:val="00F5469C"/>
    <w:rsid w:val="00FA22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413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4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3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8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21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D1FCE"/>
  </w:style>
  <w:style w:type="character" w:customStyle="1" w:styleId="a1">
    <w:name w:val="Гипертекстовая ссылка"/>
    <w:uiPriority w:val="99"/>
    <w:rsid w:val="00AD1FC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677B4-811F-417B-9DE8-73B0C9C5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