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4C71" w:rsidRPr="00180409" w:rsidP="00A44C7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363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77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23</w:t>
      </w:r>
    </w:p>
    <w:p w:rsidR="00A44C71" w:rsidRPr="00180409" w:rsidP="00A44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AC39C6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71" w:rsidRPr="00180409" w:rsidP="00AC3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«21» декабря 2023</w:t>
            </w: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44C71" w:rsidRPr="00180409" w:rsidP="00AC39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C71" w:rsidRPr="00180409" w:rsidP="00AC39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</w:t>
            </w:r>
            <w:r w:rsidRPr="0018040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A44C71" w:rsidP="00A44C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DD3EE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</w:t>
      </w:r>
      <w:r w:rsidRPr="00DD3EE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г. Симферополь, ул. Куйбышева, 58Д, дело об административном правонарушении, предусмотренном частью 4 статьи 12.7 Кодекса Российской Федерации об административных правонарушениях, в отношении </w:t>
      </w:r>
    </w:p>
    <w:p w:rsidR="00A44C71" w:rsidP="00A44C71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Хайрудинова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Экрема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Рустамовича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</w:p>
    <w:p w:rsidR="00A44C71" w:rsidRPr="00180409" w:rsidP="00A4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4C71" w:rsidRPr="00180409" w:rsidP="00A44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A44C71" w:rsidP="00A44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ода в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мин. в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Хайрудинов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Э.Р.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управлял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принадлежащим </w:t>
      </w:r>
      <w:r>
        <w:rPr>
          <w:rFonts w:ascii="Times New Roman" w:hAnsi="Times New Roman" w:cs="Times New Roman"/>
          <w:sz w:val="28"/>
          <w:szCs w:val="28"/>
          <w:lang w:val="ru-RU"/>
        </w:rPr>
        <w:t>Меджитову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И.Г.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947221">
        <w:rPr>
          <w:rFonts w:ascii="Times New Roman" w:hAnsi="Times New Roman" w:cs="Times New Roman"/>
          <w:sz w:val="28"/>
          <w:szCs w:val="28"/>
          <w:lang w:val="ru-RU"/>
        </w:rPr>
        <w:t xml:space="preserve">будучи лишенным права управления транспортными средствами, данное административное правонарушение совершено им повторно, чем нарушил пункт 2.1.1 Правил дорожного движения, то есть совершил административное правонарушение, предусмотренное частью 4 статьи 12.7 </w:t>
      </w:r>
    </w:p>
    <w:p w:rsidR="00A44C71" w:rsidRPr="003A72CA" w:rsidP="00A44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A72CA">
        <w:rPr>
          <w:rFonts w:ascii="Times New Roman" w:hAnsi="Times New Roman" w:cs="Times New Roman"/>
          <w:sz w:val="28"/>
          <w:szCs w:val="28"/>
          <w:lang w:val="ru-RU"/>
        </w:rPr>
        <w:t>Хайрудинов</w:t>
      </w:r>
      <w:r w:rsidRPr="003A72CA">
        <w:rPr>
          <w:rFonts w:ascii="Times New Roman" w:hAnsi="Times New Roman" w:cs="Times New Roman"/>
          <w:sz w:val="28"/>
          <w:szCs w:val="28"/>
          <w:lang w:val="ru-RU"/>
        </w:rPr>
        <w:t xml:space="preserve"> Э.Р.</w:t>
      </w:r>
      <w:r w:rsidRPr="003A72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3A72CA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вину в совершенном правонарушении признал полностью, раскаялся. </w:t>
      </w:r>
    </w:p>
    <w:p w:rsidR="00A44C71" w:rsidRPr="00180409" w:rsidP="00A44C7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72C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3A72CA">
        <w:rPr>
          <w:rFonts w:ascii="Times New Roman" w:hAnsi="Times New Roman" w:cs="Times New Roman"/>
          <w:sz w:val="28"/>
          <w:szCs w:val="28"/>
        </w:rPr>
        <w:t>Хайрудинова</w:t>
      </w:r>
      <w:r w:rsidRPr="003A72CA">
        <w:rPr>
          <w:rFonts w:ascii="Times New Roman" w:hAnsi="Times New Roman" w:cs="Times New Roman"/>
          <w:sz w:val="28"/>
          <w:szCs w:val="28"/>
        </w:rPr>
        <w:t xml:space="preserve"> Э.Р. в совершении</w:t>
      </w:r>
      <w:r w:rsidRPr="00180409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кроме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80409">
        <w:rPr>
          <w:rFonts w:ascii="Times New Roman" w:hAnsi="Times New Roman" w:cs="Times New Roman"/>
          <w:sz w:val="28"/>
          <w:szCs w:val="28"/>
        </w:rPr>
        <w:t xml:space="preserve"> признательных объяснений,</w:t>
      </w:r>
      <w:r w:rsidRPr="00180409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подтверждается следующими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804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80409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180409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г. об отстранении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Хайрудинова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Э.Р. </w:t>
      </w:r>
      <w:r>
        <w:rPr>
          <w:rFonts w:ascii="Times New Roman" w:hAnsi="Times New Roman" w:cs="Times New Roman"/>
          <w:sz w:val="28"/>
          <w:szCs w:val="28"/>
        </w:rPr>
        <w:t xml:space="preserve">от права управления транспортным средством; копией протокола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; копией акта  освидетельствования на состояние алкогольного опьянения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(данные изъяты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г.; копией протокола 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г.;  копией постановления мирового судьи судебного участка № 30 Белогорского  судебного района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г. № 05-30-546/2023. </w:t>
      </w:r>
    </w:p>
    <w:p w:rsidR="00A44C71" w:rsidP="00A44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что </w:t>
      </w:r>
      <w:r w:rsidRPr="00947221">
        <w:rPr>
          <w:rFonts w:ascii="Times New Roman" w:hAnsi="Times New Roman" w:cs="Times New Roman"/>
          <w:sz w:val="28"/>
          <w:szCs w:val="28"/>
          <w:lang w:val="ru-RU"/>
        </w:rPr>
        <w:t>Хайрудинов</w:t>
      </w:r>
      <w:r w:rsidRPr="00947221">
        <w:rPr>
          <w:rFonts w:ascii="Times New Roman" w:hAnsi="Times New Roman" w:cs="Times New Roman"/>
          <w:sz w:val="28"/>
          <w:szCs w:val="28"/>
          <w:lang w:val="ru-RU"/>
        </w:rPr>
        <w:t xml:space="preserve"> Э.Р.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статьи 12.7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Кодекса Российской Федерации об административных правонарушениях, а именно - </w:t>
      </w:r>
      <w:r w:rsidRPr="009472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повторное совершение административного правонарушения, предусмотренного частью 2 настоящей </w:t>
      </w:r>
      <w:r w:rsidRPr="0094722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статьи, если такое действие не содержит признаков уголовно</w:t>
      </w:r>
      <w:r w:rsidRPr="009472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наказуемого деяния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9472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44C71" w:rsidRPr="00180409" w:rsidP="00A44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официально не трудоустроен</w:t>
      </w:r>
      <w:r w:rsidRPr="001804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холост</w:t>
      </w:r>
      <w:r w:rsidRPr="0018040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ответственность.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A44C71" w:rsidRPr="00180409" w:rsidP="00A44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м, смягчаю</w:t>
      </w:r>
      <w:r>
        <w:rPr>
          <w:rFonts w:ascii="Times New Roman" w:hAnsi="Times New Roman" w:cs="Times New Roman"/>
          <w:sz w:val="28"/>
          <w:szCs w:val="28"/>
          <w:lang w:val="ru-RU"/>
        </w:rPr>
        <w:t>щим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</w:t>
      </w:r>
      <w:r w:rsidRPr="00947221">
        <w:rPr>
          <w:rFonts w:ascii="Times New Roman" w:hAnsi="Times New Roman" w:cs="Times New Roman"/>
          <w:sz w:val="28"/>
          <w:szCs w:val="28"/>
          <w:lang w:val="ru-RU"/>
        </w:rPr>
        <w:t>Хайрудинова</w:t>
      </w:r>
      <w:r w:rsidRPr="00947221">
        <w:rPr>
          <w:rFonts w:ascii="Times New Roman" w:hAnsi="Times New Roman" w:cs="Times New Roman"/>
          <w:sz w:val="28"/>
          <w:szCs w:val="28"/>
          <w:lang w:val="ru-RU"/>
        </w:rPr>
        <w:t xml:space="preserve"> Э.Р.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является 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раскаяние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признание вины.</w:t>
      </w:r>
    </w:p>
    <w:p w:rsidR="00A44C71" w:rsidRPr="00180409" w:rsidP="00A44C71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947221">
        <w:rPr>
          <w:rFonts w:ascii="Times New Roman" w:hAnsi="Times New Roman" w:cs="Times New Roman"/>
          <w:sz w:val="28"/>
          <w:szCs w:val="28"/>
          <w:lang w:val="ru-RU"/>
        </w:rPr>
        <w:t>Хайрудинова</w:t>
      </w:r>
      <w:r w:rsidRPr="00947221">
        <w:rPr>
          <w:rFonts w:ascii="Times New Roman" w:hAnsi="Times New Roman" w:cs="Times New Roman"/>
          <w:sz w:val="28"/>
          <w:szCs w:val="28"/>
          <w:lang w:val="ru-RU"/>
        </w:rPr>
        <w:t xml:space="preserve"> Э.Р.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установить административное наказание в виде административного штрафа, предусмотренного санкцией  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статьи 12.7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A44C71" w:rsidRPr="00180409" w:rsidP="00A44C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ч.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18040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12.7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. 29.9, 29.10 Кодекса Российской Федерации об административных правонарушениях, мировой </w:t>
      </w:r>
      <w:r w:rsidRPr="0018040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A44C71" w:rsidRPr="00180409" w:rsidP="00A44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A44C71" w:rsidRPr="00180409" w:rsidP="00A4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Хайрудинова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Экрема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Рустамовича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ст. 12.7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0 000 (</w:t>
      </w:r>
      <w:r>
        <w:rPr>
          <w:rFonts w:ascii="Times New Roman" w:hAnsi="Times New Roman" w:cs="Times New Roman"/>
          <w:sz w:val="28"/>
          <w:szCs w:val="28"/>
          <w:lang w:val="ru-RU"/>
        </w:rPr>
        <w:t>пятьдесят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тысяч) рублей.</w:t>
      </w:r>
    </w:p>
    <w:p w:rsidR="00A44C71" w:rsidP="00A44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получател</w:t>
      </w:r>
      <w:r>
        <w:rPr>
          <w:rFonts w:ascii="Times New Roman" w:hAnsi="Times New Roman" w:cs="Times New Roman"/>
          <w:sz w:val="28"/>
          <w:szCs w:val="28"/>
          <w:lang w:val="ru-RU"/>
        </w:rPr>
        <w:t>я платежа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- УФК по Республике Крым (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МВД России по Симферопол</w:t>
      </w:r>
      <w:r>
        <w:rPr>
          <w:rFonts w:ascii="Times New Roman" w:hAnsi="Times New Roman" w:cs="Times New Roman"/>
          <w:sz w:val="28"/>
          <w:szCs w:val="28"/>
          <w:lang w:val="ru-RU"/>
        </w:rPr>
        <w:t>ьскому району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банка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– Отделение </w:t>
      </w:r>
      <w:r>
        <w:rPr>
          <w:rFonts w:ascii="Times New Roman" w:hAnsi="Times New Roman" w:cs="Times New Roman"/>
          <w:sz w:val="28"/>
          <w:szCs w:val="28"/>
          <w:lang w:val="ru-RU"/>
        </w:rPr>
        <w:t>Республика Крым Банка России;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БИК </w:t>
      </w:r>
      <w:r>
        <w:rPr>
          <w:rFonts w:ascii="Times New Roman" w:hAnsi="Times New Roman" w:cs="Times New Roman"/>
          <w:sz w:val="28"/>
          <w:szCs w:val="28"/>
          <w:lang w:val="ru-RU"/>
        </w:rPr>
        <w:t>- 013510002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; ИНН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910200</w:t>
      </w:r>
      <w:r>
        <w:rPr>
          <w:rFonts w:ascii="Times New Roman" w:hAnsi="Times New Roman" w:cs="Times New Roman"/>
          <w:sz w:val="28"/>
          <w:szCs w:val="28"/>
          <w:lang w:val="ru-RU"/>
        </w:rPr>
        <w:t>230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0; КПП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910201001; ОКТМО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35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647438;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КБК </w:t>
      </w:r>
      <w:r>
        <w:rPr>
          <w:rFonts w:ascii="Times New Roman" w:hAnsi="Times New Roman" w:cs="Times New Roman"/>
          <w:sz w:val="28"/>
          <w:szCs w:val="28"/>
          <w:lang w:val="ru-RU"/>
        </w:rPr>
        <w:t>18811601121010001140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>номер счета получателя платежа 03100643000000017500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Кор./</w:t>
      </w:r>
      <w:r>
        <w:rPr>
          <w:rFonts w:ascii="Times New Roman" w:hAnsi="Times New Roman" w:cs="Times New Roman"/>
          <w:sz w:val="28"/>
          <w:szCs w:val="28"/>
          <w:lang w:val="ru-RU"/>
        </w:rPr>
        <w:t>сч</w:t>
      </w:r>
      <w:r>
        <w:rPr>
          <w:rFonts w:ascii="Times New Roman" w:hAnsi="Times New Roman" w:cs="Times New Roman"/>
          <w:sz w:val="28"/>
          <w:szCs w:val="28"/>
          <w:lang w:val="ru-RU"/>
        </w:rPr>
        <w:t>. 40102810645370000035;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, протокол </w:t>
      </w:r>
      <w:r>
        <w:rPr>
          <w:rFonts w:ascii="Times New Roman" w:hAnsi="Times New Roman" w:cs="Times New Roman"/>
          <w:sz w:val="28"/>
          <w:szCs w:val="28"/>
          <w:lang w:val="ru-RU"/>
        </w:rPr>
        <w:t>82 АП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>222350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13.12.2023г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делу №05–0363/77/2023.</w:t>
      </w:r>
    </w:p>
    <w:p w:rsidR="00A44C71" w:rsidRPr="00180409" w:rsidP="00A4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44C71" w:rsidP="00A4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Оригинал банковской квитанции об оплате административного штрафа должен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предоставлен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в судебный участок №</w:t>
      </w:r>
      <w:r>
        <w:rPr>
          <w:rFonts w:ascii="Times New Roman" w:hAnsi="Times New Roman" w:cs="Times New Roman"/>
          <w:sz w:val="28"/>
          <w:szCs w:val="28"/>
          <w:lang w:val="ru-RU"/>
        </w:rPr>
        <w:t>77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24D2C">
        <w:rPr>
          <w:rFonts w:ascii="Times New Roman" w:hAnsi="Times New Roman" w:cs="Times New Roman"/>
          <w:sz w:val="28"/>
          <w:szCs w:val="28"/>
          <w:lang w:val="ru-RU"/>
        </w:rPr>
        <w:t>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44C71" w:rsidRPr="00024D2C" w:rsidP="00A4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4D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24D2C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</w:t>
      </w:r>
      <w:r w:rsidRPr="00024D2C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44C71" w:rsidRPr="00180409" w:rsidP="00A44C71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0409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A44C71" w:rsidRPr="00180409" w:rsidP="00A44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180409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A44C71" w:rsidP="00A44C7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Pr="00024D2C">
        <w:rPr>
          <w:rFonts w:ascii="Times New Roman" w:hAnsi="Times New Roman" w:cs="Times New Roman"/>
          <w:sz w:val="28"/>
          <w:szCs w:val="28"/>
          <w:lang w:val="ru-RU" w:eastAsia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</w:p>
    <w:p w:rsidR="00A44C71" w:rsidP="00A44C7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4C71" w:rsidRPr="00180409" w:rsidP="00A44C7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44C71" w:rsidRPr="00180409" w:rsidP="00A44C71">
      <w:pPr>
        <w:spacing w:after="0" w:line="240" w:lineRule="auto"/>
        <w:ind w:left="-1276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18040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Мировой судья:      </w:t>
      </w:r>
      <w:r w:rsidRPr="0018040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  <w:lang w:val="ru-RU"/>
        </w:rPr>
        <w:t>К.С.Шевчук</w:t>
      </w:r>
    </w:p>
    <w:p w:rsidR="000076A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D8"/>
    <w:rsid w:val="000076A0"/>
    <w:rsid w:val="00024D2C"/>
    <w:rsid w:val="00180409"/>
    <w:rsid w:val="003A72CA"/>
    <w:rsid w:val="00947221"/>
    <w:rsid w:val="00A44C71"/>
    <w:rsid w:val="00AC39C6"/>
    <w:rsid w:val="00B975D8"/>
    <w:rsid w:val="00DD3E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C71"/>
    <w:rPr>
      <w:rFonts w:ascii="Calibri" w:eastAsia="Calibri" w:hAnsi="Calibri" w:cs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44C7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s1">
    <w:name w:val="s_1"/>
    <w:basedOn w:val="Normal"/>
    <w:uiPriority w:val="99"/>
    <w:rsid w:val="00A4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