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12D" w:rsidP="0021412D">
      <w:pPr>
        <w:spacing w:after="0" w:line="240" w:lineRule="auto"/>
        <w:jc w:val="right"/>
        <w:rPr>
          <w:b/>
          <w:sz w:val="20"/>
          <w:szCs w:val="20"/>
          <w:lang w:val="uk-UA"/>
        </w:rPr>
      </w:pPr>
      <w:r w:rsidRPr="002E786F">
        <w:rPr>
          <w:rFonts w:ascii="Times New Roman" w:hAnsi="Times New Roman"/>
          <w:sz w:val="20"/>
          <w:szCs w:val="20"/>
        </w:rPr>
        <w:t>Дело №05-0</w:t>
      </w:r>
      <w:r w:rsidR="00384C22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8</w:t>
      </w:r>
      <w:r w:rsidR="00384C22">
        <w:rPr>
          <w:rFonts w:ascii="Times New Roman" w:hAnsi="Times New Roman"/>
          <w:sz w:val="20"/>
          <w:szCs w:val="20"/>
        </w:rPr>
        <w:t>0</w:t>
      </w:r>
      <w:r w:rsidRPr="002E786F">
        <w:rPr>
          <w:rFonts w:ascii="Times New Roman" w:hAnsi="Times New Roman"/>
          <w:sz w:val="20"/>
          <w:szCs w:val="20"/>
        </w:rPr>
        <w:t>/7</w:t>
      </w:r>
      <w:r w:rsidRPr="002E786F" w:rsidR="00681C3F">
        <w:rPr>
          <w:rFonts w:ascii="Times New Roman" w:hAnsi="Times New Roman"/>
          <w:sz w:val="20"/>
          <w:szCs w:val="20"/>
        </w:rPr>
        <w:t>7</w:t>
      </w:r>
      <w:r w:rsidRPr="002E786F">
        <w:rPr>
          <w:rFonts w:ascii="Times New Roman" w:hAnsi="Times New Roman"/>
          <w:sz w:val="20"/>
          <w:szCs w:val="20"/>
        </w:rPr>
        <w:t>/20</w:t>
      </w:r>
      <w:r w:rsidRPr="002E786F" w:rsidR="00681C3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</w:t>
      </w:r>
    </w:p>
    <w:p w:rsidR="0021412D" w:rsidRPr="00640D08" w:rsidP="0021412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40D08">
        <w:rPr>
          <w:rFonts w:ascii="Times New Roman" w:hAnsi="Times New Roman"/>
          <w:b/>
          <w:sz w:val="20"/>
          <w:szCs w:val="20"/>
          <w:lang w:val="uk-UA"/>
        </w:rPr>
        <w:t xml:space="preserve">УИД </w:t>
      </w:r>
      <w:r w:rsidRPr="00640D08">
        <w:rPr>
          <w:rFonts w:ascii="Times New Roman" w:hAnsi="Times New Roman"/>
          <w:b/>
          <w:sz w:val="20"/>
          <w:szCs w:val="20"/>
        </w:rPr>
        <w:t>91</w:t>
      </w:r>
      <w:r w:rsidRPr="00640D08">
        <w:rPr>
          <w:rFonts w:ascii="Times New Roman" w:hAnsi="Times New Roman"/>
          <w:b/>
          <w:sz w:val="20"/>
          <w:szCs w:val="20"/>
          <w:lang w:val="en-US"/>
        </w:rPr>
        <w:t>MS</w:t>
      </w:r>
      <w:r w:rsidRPr="00640D08">
        <w:rPr>
          <w:rFonts w:ascii="Times New Roman" w:hAnsi="Times New Roman"/>
          <w:b/>
          <w:sz w:val="20"/>
          <w:szCs w:val="20"/>
        </w:rPr>
        <w:t>0077-01-2025-00236</w:t>
      </w:r>
      <w:r w:rsidR="00384C22">
        <w:rPr>
          <w:rFonts w:ascii="Times New Roman" w:hAnsi="Times New Roman"/>
          <w:b/>
          <w:sz w:val="20"/>
          <w:szCs w:val="20"/>
        </w:rPr>
        <w:t>6-55</w:t>
      </w:r>
    </w:p>
    <w:p w:rsidR="00706115" w:rsidRPr="002E786F" w:rsidP="007061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06115" w:rsidRPr="002E786F" w:rsidP="007061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E786F">
        <w:rPr>
          <w:rFonts w:ascii="Times New Roman" w:hAnsi="Times New Roman"/>
          <w:b/>
          <w:sz w:val="20"/>
          <w:szCs w:val="20"/>
        </w:rPr>
        <w:t>ПОСТАНОВЛЕНИЕ</w:t>
      </w:r>
    </w:p>
    <w:p w:rsidR="00706115" w:rsidRPr="002E786F" w:rsidP="003C0EC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</w:t>
      </w:r>
      <w:r w:rsidRPr="002E786F" w:rsidR="00D343D5">
        <w:rPr>
          <w:rFonts w:ascii="Times New Roman" w:hAnsi="Times New Roman"/>
          <w:sz w:val="20"/>
          <w:szCs w:val="20"/>
        </w:rPr>
        <w:t xml:space="preserve"> ноября</w:t>
      </w:r>
      <w:r w:rsidRPr="002E786F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5</w:t>
      </w:r>
      <w:r w:rsidRPr="002E786F">
        <w:rPr>
          <w:rFonts w:ascii="Times New Roman" w:hAnsi="Times New Roman"/>
          <w:sz w:val="20"/>
          <w:szCs w:val="20"/>
        </w:rPr>
        <w:t xml:space="preserve"> года</w:t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</w:r>
      <w:r w:rsidRPr="002E786F">
        <w:rPr>
          <w:rFonts w:ascii="Times New Roman" w:hAnsi="Times New Roman"/>
          <w:sz w:val="20"/>
          <w:szCs w:val="20"/>
        </w:rPr>
        <w:tab/>
        <w:t xml:space="preserve">      </w:t>
      </w:r>
      <w:r w:rsidRPr="002E786F" w:rsidR="003C0ECD">
        <w:rPr>
          <w:rFonts w:ascii="Times New Roman" w:hAnsi="Times New Roman"/>
          <w:sz w:val="20"/>
          <w:szCs w:val="20"/>
        </w:rPr>
        <w:t xml:space="preserve">   </w:t>
      </w:r>
      <w:r w:rsidRPr="002E786F">
        <w:rPr>
          <w:rFonts w:ascii="Times New Roman" w:hAnsi="Times New Roman"/>
          <w:sz w:val="20"/>
          <w:szCs w:val="20"/>
        </w:rPr>
        <w:t xml:space="preserve">  </w:t>
      </w:r>
      <w:r w:rsidRPr="002E786F" w:rsidR="009D2EC5">
        <w:rPr>
          <w:rFonts w:ascii="Times New Roman" w:hAnsi="Times New Roman"/>
          <w:sz w:val="20"/>
          <w:szCs w:val="20"/>
        </w:rPr>
        <w:t xml:space="preserve">   </w:t>
      </w:r>
      <w:r w:rsidRPr="002E786F" w:rsidR="00092389">
        <w:rPr>
          <w:rFonts w:ascii="Times New Roman" w:hAnsi="Times New Roman"/>
          <w:sz w:val="20"/>
          <w:szCs w:val="20"/>
        </w:rPr>
        <w:t xml:space="preserve">               </w:t>
      </w:r>
      <w:r w:rsidRPr="002E786F" w:rsidR="009D2EC5">
        <w:rPr>
          <w:rFonts w:ascii="Times New Roman" w:hAnsi="Times New Roman"/>
          <w:sz w:val="20"/>
          <w:szCs w:val="20"/>
        </w:rPr>
        <w:t xml:space="preserve"> </w:t>
      </w:r>
      <w:r w:rsidRPr="002E786F">
        <w:rPr>
          <w:rFonts w:ascii="Times New Roman" w:hAnsi="Times New Roman"/>
          <w:sz w:val="20"/>
          <w:szCs w:val="20"/>
        </w:rPr>
        <w:t>г. Симферополь</w:t>
      </w:r>
    </w:p>
    <w:p w:rsidR="00417306" w:rsidRPr="002E786F" w:rsidP="00787DB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407EA" w:rsidRPr="002E786F" w:rsidP="00787DB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М</w:t>
      </w:r>
      <w:r w:rsidRPr="002E786F" w:rsidR="00706115">
        <w:rPr>
          <w:rFonts w:ascii="Times New Roman" w:hAnsi="Times New Roman"/>
          <w:sz w:val="20"/>
          <w:szCs w:val="20"/>
        </w:rPr>
        <w:t>ировой судья судебного участка № 7</w:t>
      </w:r>
      <w:r w:rsidRPr="002E786F" w:rsidR="00681C3F">
        <w:rPr>
          <w:rFonts w:ascii="Times New Roman" w:hAnsi="Times New Roman"/>
          <w:sz w:val="20"/>
          <w:szCs w:val="20"/>
        </w:rPr>
        <w:t>7</w:t>
      </w:r>
      <w:r w:rsidRPr="002E786F">
        <w:rPr>
          <w:rFonts w:ascii="Times New Roman" w:hAnsi="Times New Roman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</w:t>
      </w:r>
      <w:r w:rsidRPr="002E786F" w:rsidR="00681C3F">
        <w:rPr>
          <w:rFonts w:ascii="Times New Roman" w:hAnsi="Times New Roman"/>
          <w:sz w:val="20"/>
          <w:szCs w:val="20"/>
        </w:rPr>
        <w:t>Шевчук К.С.</w:t>
      </w:r>
      <w:r w:rsidRPr="002E786F">
        <w:rPr>
          <w:rFonts w:ascii="Times New Roman" w:hAnsi="Times New Roman"/>
          <w:sz w:val="20"/>
          <w:szCs w:val="20"/>
        </w:rPr>
        <w:t>, рассмотрев дело об административном правонарушении в отношении:</w:t>
      </w:r>
    </w:p>
    <w:p w:rsidR="00840613" w:rsidRPr="002E786F" w:rsidP="0059684B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д</w:t>
      </w:r>
      <w:r w:rsidRPr="002E786F" w:rsidR="003C2E7A">
        <w:rPr>
          <w:rFonts w:ascii="Times New Roman" w:hAnsi="Times New Roman"/>
          <w:sz w:val="20"/>
          <w:szCs w:val="20"/>
        </w:rPr>
        <w:t xml:space="preserve">олжностного лица – </w:t>
      </w:r>
      <w:r w:rsidR="0021412D">
        <w:rPr>
          <w:rFonts w:ascii="Times New Roman" w:hAnsi="Times New Roman"/>
          <w:sz w:val="20"/>
          <w:szCs w:val="20"/>
        </w:rPr>
        <w:t xml:space="preserve"> </w:t>
      </w:r>
      <w:r w:rsidRPr="002E786F" w:rsidR="00BD6F01">
        <w:rPr>
          <w:rFonts w:ascii="Times New Roman" w:hAnsi="Times New Roman"/>
          <w:b/>
          <w:sz w:val="20"/>
          <w:szCs w:val="20"/>
        </w:rPr>
        <w:t>директора  О</w:t>
      </w:r>
      <w:r w:rsidRPr="002E786F" w:rsidR="00D343D5">
        <w:rPr>
          <w:rFonts w:ascii="Times New Roman" w:hAnsi="Times New Roman"/>
          <w:b/>
          <w:sz w:val="20"/>
          <w:szCs w:val="20"/>
        </w:rPr>
        <w:t>бщества с ограниченной ответственностью</w:t>
      </w:r>
      <w:r w:rsidRPr="002E786F" w:rsidR="00BD6F01">
        <w:rPr>
          <w:rFonts w:ascii="Times New Roman" w:hAnsi="Times New Roman"/>
          <w:b/>
          <w:sz w:val="20"/>
          <w:szCs w:val="20"/>
        </w:rPr>
        <w:t xml:space="preserve"> «»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447E49">
        <w:rPr>
          <w:rFonts w:ascii="Times New Roman" w:hAnsi="Times New Roman"/>
          <w:b/>
          <w:sz w:val="20"/>
          <w:szCs w:val="20"/>
        </w:rPr>
        <w:t>ФИО, дата, место, паспорт, адрес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место нахождения организации,</w:t>
      </w:r>
    </w:p>
    <w:p w:rsidR="00242438" w:rsidRPr="007445DA" w:rsidP="00840613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о привлечении к административной ответственности по </w:t>
      </w:r>
      <w:r w:rsidRPr="007445DA">
        <w:rPr>
          <w:rFonts w:ascii="Times New Roman" w:hAnsi="Times New Roman"/>
          <w:color w:val="FF0000"/>
          <w:sz w:val="20"/>
          <w:szCs w:val="20"/>
        </w:rPr>
        <w:t xml:space="preserve">ч. </w:t>
      </w:r>
      <w:r w:rsidRPr="007445DA" w:rsidR="00BD6F01">
        <w:rPr>
          <w:rFonts w:ascii="Times New Roman" w:hAnsi="Times New Roman"/>
          <w:color w:val="FF0000"/>
          <w:sz w:val="20"/>
          <w:szCs w:val="20"/>
        </w:rPr>
        <w:t>2</w:t>
      </w:r>
      <w:r w:rsidRPr="007445DA">
        <w:rPr>
          <w:rFonts w:ascii="Times New Roman" w:hAnsi="Times New Roman"/>
          <w:color w:val="FF0000"/>
          <w:sz w:val="20"/>
          <w:szCs w:val="20"/>
        </w:rPr>
        <w:t xml:space="preserve"> ст.15.33 КоАП РФ,</w:t>
      </w:r>
    </w:p>
    <w:p w:rsidR="003C2E7A" w:rsidRPr="002E786F" w:rsidP="0059684B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</w:p>
    <w:p w:rsidR="00084712" w:rsidRPr="002E786F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786F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УСТАНОВИЛ:</w:t>
      </w:r>
    </w:p>
    <w:p w:rsidR="00E50457" w:rsidRPr="002E786F" w:rsidP="00E5045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E006BD">
        <w:rPr>
          <w:color w:val="000000" w:themeColor="text1"/>
          <w:sz w:val="20"/>
          <w:szCs w:val="20"/>
        </w:rPr>
        <w:t>Согласно протокола</w:t>
      </w:r>
      <w:r w:rsidRPr="00E006BD" w:rsidR="00F47D77">
        <w:rPr>
          <w:color w:val="000000" w:themeColor="text1"/>
          <w:sz w:val="20"/>
          <w:szCs w:val="20"/>
        </w:rPr>
        <w:t xml:space="preserve"> об административном правонарушении</w:t>
      </w:r>
      <w:r w:rsidRPr="00E006BD" w:rsidR="006E5A6E">
        <w:rPr>
          <w:color w:val="000000" w:themeColor="text1"/>
          <w:sz w:val="20"/>
          <w:szCs w:val="20"/>
        </w:rPr>
        <w:t xml:space="preserve"> №</w:t>
      </w:r>
      <w:r w:rsidRPr="00E006BD" w:rsidR="00E006BD">
        <w:rPr>
          <w:color w:val="000000" w:themeColor="text1"/>
          <w:sz w:val="20"/>
          <w:szCs w:val="20"/>
        </w:rPr>
        <w:t>1083</w:t>
      </w:r>
      <w:r w:rsidR="00384C22">
        <w:rPr>
          <w:color w:val="000000" w:themeColor="text1"/>
          <w:sz w:val="20"/>
          <w:szCs w:val="20"/>
        </w:rPr>
        <w:t>462</w:t>
      </w:r>
      <w:r w:rsidRPr="00E006BD" w:rsidR="00417306">
        <w:rPr>
          <w:color w:val="000000" w:themeColor="text1"/>
          <w:sz w:val="20"/>
          <w:szCs w:val="20"/>
        </w:rPr>
        <w:t xml:space="preserve"> </w:t>
      </w:r>
      <w:r w:rsidRPr="00E006BD" w:rsidR="00F47D77">
        <w:rPr>
          <w:color w:val="000000" w:themeColor="text1"/>
          <w:sz w:val="20"/>
          <w:szCs w:val="20"/>
        </w:rPr>
        <w:t xml:space="preserve">от </w:t>
      </w:r>
      <w:r w:rsidRPr="00E006BD" w:rsidR="00E006BD">
        <w:rPr>
          <w:color w:val="000000" w:themeColor="text1"/>
          <w:sz w:val="20"/>
          <w:szCs w:val="20"/>
        </w:rPr>
        <w:t>21</w:t>
      </w:r>
      <w:r w:rsidRPr="00E006BD" w:rsidR="003C2E7A">
        <w:rPr>
          <w:color w:val="000000" w:themeColor="text1"/>
          <w:sz w:val="20"/>
          <w:szCs w:val="20"/>
        </w:rPr>
        <w:t>.</w:t>
      </w:r>
      <w:r w:rsidRPr="00E006BD">
        <w:rPr>
          <w:color w:val="000000" w:themeColor="text1"/>
          <w:sz w:val="20"/>
          <w:szCs w:val="20"/>
        </w:rPr>
        <w:t>1</w:t>
      </w:r>
      <w:r w:rsidRPr="00E006BD" w:rsidR="00E006BD">
        <w:rPr>
          <w:color w:val="000000" w:themeColor="text1"/>
          <w:sz w:val="20"/>
          <w:szCs w:val="20"/>
        </w:rPr>
        <w:t>0</w:t>
      </w:r>
      <w:r w:rsidRPr="00E006BD" w:rsidR="0059684B">
        <w:rPr>
          <w:color w:val="000000" w:themeColor="text1"/>
          <w:sz w:val="20"/>
          <w:szCs w:val="20"/>
        </w:rPr>
        <w:t>.202</w:t>
      </w:r>
      <w:r w:rsidRPr="00E006BD" w:rsidR="00E006BD">
        <w:rPr>
          <w:color w:val="000000" w:themeColor="text1"/>
          <w:sz w:val="20"/>
          <w:szCs w:val="20"/>
        </w:rPr>
        <w:t>5</w:t>
      </w:r>
      <w:r w:rsidRPr="00E006BD" w:rsidR="00F47D77">
        <w:rPr>
          <w:color w:val="000000" w:themeColor="text1"/>
          <w:sz w:val="20"/>
          <w:szCs w:val="20"/>
        </w:rPr>
        <w:t xml:space="preserve"> года </w:t>
      </w:r>
      <w:r>
        <w:rPr>
          <w:color w:val="000000" w:themeColor="text1"/>
          <w:sz w:val="20"/>
          <w:szCs w:val="20"/>
        </w:rPr>
        <w:t>ФИО</w:t>
      </w:r>
      <w:r w:rsidRPr="00384C22" w:rsidR="00384C22">
        <w:rPr>
          <w:color w:val="000000" w:themeColor="text1"/>
          <w:sz w:val="20"/>
          <w:szCs w:val="20"/>
        </w:rPr>
        <w:t xml:space="preserve"> </w:t>
      </w:r>
      <w:r w:rsidR="00384C22">
        <w:rPr>
          <w:color w:val="000000" w:themeColor="text1"/>
          <w:sz w:val="20"/>
          <w:szCs w:val="20"/>
        </w:rPr>
        <w:t xml:space="preserve"> Д.В. </w:t>
      </w:r>
      <w:r w:rsidRPr="00E006BD" w:rsidR="00F47D77">
        <w:rPr>
          <w:color w:val="000000" w:themeColor="text1"/>
          <w:sz w:val="20"/>
          <w:szCs w:val="20"/>
        </w:rPr>
        <w:t xml:space="preserve">являясь </w:t>
      </w:r>
      <w:r w:rsidRPr="00E006BD" w:rsidR="00E006BD">
        <w:rPr>
          <w:color w:val="000000" w:themeColor="text1"/>
          <w:sz w:val="20"/>
          <w:szCs w:val="20"/>
        </w:rPr>
        <w:t>директором  Общества с ограниченной ответственностью «</w:t>
      </w:r>
      <w:r w:rsidRPr="00384C22" w:rsidR="00E006BD">
        <w:rPr>
          <w:color w:val="000000" w:themeColor="text1"/>
          <w:sz w:val="20"/>
          <w:szCs w:val="20"/>
        </w:rPr>
        <w:t>»</w:t>
      </w:r>
      <w:r w:rsidRPr="00E006BD" w:rsidR="00E006BD">
        <w:rPr>
          <w:color w:val="000000" w:themeColor="text1"/>
          <w:sz w:val="20"/>
          <w:szCs w:val="20"/>
        </w:rPr>
        <w:t xml:space="preserve"> </w:t>
      </w:r>
      <w:r w:rsidR="00384C22">
        <w:rPr>
          <w:color w:val="000000" w:themeColor="text1"/>
          <w:sz w:val="20"/>
          <w:szCs w:val="20"/>
        </w:rPr>
        <w:t xml:space="preserve"> </w:t>
      </w:r>
      <w:r w:rsidRPr="00E006BD" w:rsidR="00F47D77">
        <w:rPr>
          <w:color w:val="000000" w:themeColor="text1"/>
          <w:sz w:val="20"/>
          <w:szCs w:val="20"/>
        </w:rPr>
        <w:t>наруш</w:t>
      </w:r>
      <w:r w:rsidRPr="00E006BD" w:rsidR="002F6B85">
        <w:rPr>
          <w:color w:val="000000" w:themeColor="text1"/>
          <w:sz w:val="20"/>
          <w:szCs w:val="20"/>
        </w:rPr>
        <w:t>ил</w:t>
      </w:r>
      <w:r w:rsidRPr="00E006BD" w:rsidR="00F47D77">
        <w:rPr>
          <w:color w:val="000000" w:themeColor="text1"/>
          <w:sz w:val="20"/>
          <w:szCs w:val="20"/>
        </w:rPr>
        <w:t xml:space="preserve"> п.</w:t>
      </w:r>
      <w:r w:rsidRPr="00E006BD" w:rsidR="005E3830">
        <w:rPr>
          <w:color w:val="000000" w:themeColor="text1"/>
          <w:sz w:val="20"/>
          <w:szCs w:val="20"/>
        </w:rPr>
        <w:t>1</w:t>
      </w:r>
      <w:r w:rsidRPr="00E006BD" w:rsidR="00F47D77">
        <w:rPr>
          <w:color w:val="000000" w:themeColor="text1"/>
          <w:sz w:val="20"/>
          <w:szCs w:val="20"/>
        </w:rPr>
        <w:t xml:space="preserve"> ст.</w:t>
      </w:r>
      <w:r w:rsidRPr="00E006BD" w:rsidR="005E3830">
        <w:rPr>
          <w:color w:val="000000" w:themeColor="text1"/>
          <w:sz w:val="20"/>
          <w:szCs w:val="20"/>
        </w:rPr>
        <w:t>24</w:t>
      </w:r>
      <w:r w:rsidRPr="00E006BD" w:rsidR="00F47D77">
        <w:rPr>
          <w:color w:val="000000" w:themeColor="text1"/>
          <w:sz w:val="20"/>
          <w:szCs w:val="20"/>
        </w:rPr>
        <w:t xml:space="preserve"> ФЗ от </w:t>
      </w:r>
      <w:r w:rsidRPr="00E006BD" w:rsidR="005E3830">
        <w:rPr>
          <w:color w:val="000000" w:themeColor="text1"/>
          <w:sz w:val="20"/>
          <w:szCs w:val="20"/>
        </w:rPr>
        <w:t>24</w:t>
      </w:r>
      <w:r w:rsidRPr="00E006BD" w:rsidR="00F47D77">
        <w:rPr>
          <w:color w:val="000000" w:themeColor="text1"/>
          <w:sz w:val="20"/>
          <w:szCs w:val="20"/>
        </w:rPr>
        <w:t>.</w:t>
      </w:r>
      <w:r w:rsidRPr="00E006BD" w:rsidR="005E3830">
        <w:rPr>
          <w:color w:val="000000" w:themeColor="text1"/>
          <w:sz w:val="20"/>
          <w:szCs w:val="20"/>
        </w:rPr>
        <w:t>07</w:t>
      </w:r>
      <w:r w:rsidRPr="00E006BD" w:rsidR="00F47D77">
        <w:rPr>
          <w:color w:val="000000" w:themeColor="text1"/>
          <w:sz w:val="20"/>
          <w:szCs w:val="20"/>
        </w:rPr>
        <w:t>.199</w:t>
      </w:r>
      <w:r w:rsidRPr="00E006BD" w:rsidR="005E3830">
        <w:rPr>
          <w:color w:val="000000" w:themeColor="text1"/>
          <w:sz w:val="20"/>
          <w:szCs w:val="20"/>
        </w:rPr>
        <w:t>8</w:t>
      </w:r>
      <w:r w:rsidRPr="00E006BD" w:rsidR="00F47D77">
        <w:rPr>
          <w:color w:val="000000" w:themeColor="text1"/>
          <w:sz w:val="20"/>
          <w:szCs w:val="20"/>
        </w:rPr>
        <w:t xml:space="preserve"> года №</w:t>
      </w:r>
      <w:r w:rsidRPr="00E006BD" w:rsidR="005E3830">
        <w:rPr>
          <w:color w:val="000000" w:themeColor="text1"/>
          <w:sz w:val="20"/>
          <w:szCs w:val="20"/>
        </w:rPr>
        <w:t>1</w:t>
      </w:r>
      <w:r w:rsidRPr="00E006BD" w:rsidR="00F47D77">
        <w:rPr>
          <w:color w:val="000000" w:themeColor="text1"/>
          <w:sz w:val="20"/>
          <w:szCs w:val="20"/>
        </w:rPr>
        <w:t>2</w:t>
      </w:r>
      <w:r w:rsidRPr="00E006BD" w:rsidR="005E3830">
        <w:rPr>
          <w:color w:val="000000" w:themeColor="text1"/>
          <w:sz w:val="20"/>
          <w:szCs w:val="20"/>
        </w:rPr>
        <w:t>5</w:t>
      </w:r>
      <w:r w:rsidRPr="00E006BD" w:rsidR="00F47D77">
        <w:rPr>
          <w:color w:val="000000" w:themeColor="text1"/>
          <w:sz w:val="20"/>
          <w:szCs w:val="20"/>
        </w:rPr>
        <w:t>-ФЗ</w:t>
      </w:r>
      <w:r w:rsidRPr="00E006BD" w:rsidR="005E3830">
        <w:rPr>
          <w:color w:val="000000" w:themeColor="text1"/>
          <w:sz w:val="20"/>
          <w:szCs w:val="20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 w:rsidRPr="00E006BD" w:rsidR="002F6B85">
        <w:rPr>
          <w:color w:val="000000" w:themeColor="text1"/>
          <w:sz w:val="20"/>
          <w:szCs w:val="20"/>
        </w:rPr>
        <w:t>,  в несвоевременном представлении в Отделение Фонда Пенсионного и социального страхования РФ по Республике Крым (далее по тексту - ОСФР по Республике</w:t>
      </w:r>
      <w:r w:rsidRPr="00E006BD" w:rsidR="002F6B85">
        <w:rPr>
          <w:color w:val="000000" w:themeColor="text1"/>
          <w:sz w:val="20"/>
          <w:szCs w:val="20"/>
        </w:rPr>
        <w:t xml:space="preserve"> </w:t>
      </w:r>
      <w:r w:rsidRPr="00E006BD" w:rsidR="002F6B85">
        <w:rPr>
          <w:color w:val="000000" w:themeColor="text1"/>
          <w:sz w:val="20"/>
          <w:szCs w:val="20"/>
        </w:rPr>
        <w:t xml:space="preserve">Крым) </w:t>
      </w:r>
      <w:r w:rsidRPr="00E006BD" w:rsidR="00F523E3">
        <w:rPr>
          <w:color w:val="000000" w:themeColor="text1"/>
          <w:sz w:val="20"/>
          <w:szCs w:val="20"/>
        </w:rPr>
        <w:t>сведени</w:t>
      </w:r>
      <w:r w:rsidRPr="00E006BD" w:rsidR="002F6B85">
        <w:rPr>
          <w:color w:val="000000" w:themeColor="text1"/>
          <w:sz w:val="20"/>
          <w:szCs w:val="20"/>
        </w:rPr>
        <w:t>й</w:t>
      </w:r>
      <w:r w:rsidRPr="00E006BD" w:rsidR="00F523E3">
        <w:rPr>
          <w:color w:val="000000" w:themeColor="text1"/>
          <w:sz w:val="20"/>
          <w:szCs w:val="20"/>
        </w:rPr>
        <w:t xml:space="preserve"> о </w:t>
      </w:r>
      <w:r w:rsidRPr="00E006BD" w:rsidR="005E3830">
        <w:rPr>
          <w:color w:val="000000" w:themeColor="text1"/>
          <w:sz w:val="20"/>
          <w:szCs w:val="20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E006BD" w:rsidR="002F6B85">
        <w:rPr>
          <w:color w:val="000000" w:themeColor="text1"/>
          <w:sz w:val="20"/>
          <w:szCs w:val="20"/>
        </w:rPr>
        <w:t xml:space="preserve"> </w:t>
      </w:r>
      <w:r w:rsidRPr="00E006BD" w:rsidR="005E3830">
        <w:rPr>
          <w:color w:val="000000" w:themeColor="text1"/>
          <w:sz w:val="20"/>
          <w:szCs w:val="20"/>
        </w:rPr>
        <w:t xml:space="preserve">за </w:t>
      </w:r>
      <w:r w:rsidRPr="00E006BD" w:rsidR="00E006BD">
        <w:rPr>
          <w:color w:val="000000" w:themeColor="text1"/>
          <w:sz w:val="20"/>
          <w:szCs w:val="20"/>
        </w:rPr>
        <w:t>полугодие 2025</w:t>
      </w:r>
      <w:r w:rsidRPr="00E006BD" w:rsidR="005E3830">
        <w:rPr>
          <w:color w:val="000000" w:themeColor="text1"/>
          <w:sz w:val="20"/>
          <w:szCs w:val="20"/>
        </w:rPr>
        <w:t xml:space="preserve"> года</w:t>
      </w:r>
      <w:r w:rsidRPr="00E006BD" w:rsidR="00840613">
        <w:rPr>
          <w:color w:val="000000" w:themeColor="text1"/>
          <w:sz w:val="20"/>
          <w:szCs w:val="20"/>
        </w:rPr>
        <w:t>.</w:t>
      </w:r>
      <w:r w:rsidRPr="00E006BD" w:rsidR="005E3830">
        <w:rPr>
          <w:color w:val="000000" w:themeColor="text1"/>
          <w:sz w:val="20"/>
          <w:szCs w:val="20"/>
        </w:rPr>
        <w:t xml:space="preserve"> Сведения </w:t>
      </w:r>
      <w:r w:rsidRPr="00E006BD" w:rsidR="002F6B85">
        <w:rPr>
          <w:color w:val="000000" w:themeColor="text1"/>
          <w:sz w:val="20"/>
          <w:szCs w:val="20"/>
        </w:rPr>
        <w:t xml:space="preserve">предоставлены </w:t>
      </w:r>
      <w:r w:rsidRPr="00E006BD" w:rsidR="00E006BD">
        <w:rPr>
          <w:color w:val="000000" w:themeColor="text1"/>
          <w:sz w:val="20"/>
          <w:szCs w:val="20"/>
        </w:rPr>
        <w:t xml:space="preserve">– </w:t>
      </w:r>
      <w:r w:rsidR="00384C22">
        <w:rPr>
          <w:color w:val="000000" w:themeColor="text1"/>
          <w:sz w:val="20"/>
          <w:szCs w:val="20"/>
        </w:rPr>
        <w:t>14</w:t>
      </w:r>
      <w:r w:rsidRPr="00E006BD" w:rsidR="00E006BD">
        <w:rPr>
          <w:color w:val="000000" w:themeColor="text1"/>
          <w:sz w:val="20"/>
          <w:szCs w:val="20"/>
        </w:rPr>
        <w:t>.0</w:t>
      </w:r>
      <w:r w:rsidR="00384C22">
        <w:rPr>
          <w:color w:val="000000" w:themeColor="text1"/>
          <w:sz w:val="20"/>
          <w:szCs w:val="20"/>
        </w:rPr>
        <w:t>8</w:t>
      </w:r>
      <w:r w:rsidRPr="00E006BD" w:rsidR="00E006BD">
        <w:rPr>
          <w:color w:val="000000" w:themeColor="text1"/>
          <w:sz w:val="20"/>
          <w:szCs w:val="20"/>
        </w:rPr>
        <w:t>.2025</w:t>
      </w:r>
      <w:r w:rsidRPr="00E006BD" w:rsidR="002F6B85">
        <w:rPr>
          <w:color w:val="000000" w:themeColor="text1"/>
          <w:sz w:val="20"/>
          <w:szCs w:val="20"/>
        </w:rPr>
        <w:t>,</w:t>
      </w:r>
      <w:r w:rsidRPr="00E006BD" w:rsidR="005E3830">
        <w:rPr>
          <w:color w:val="000000" w:themeColor="text1"/>
          <w:sz w:val="20"/>
          <w:szCs w:val="20"/>
        </w:rPr>
        <w:t xml:space="preserve"> в</w:t>
      </w:r>
      <w:r w:rsidRPr="00E006BD" w:rsidR="002F6B85">
        <w:rPr>
          <w:color w:val="000000" w:themeColor="text1"/>
          <w:sz w:val="20"/>
          <w:szCs w:val="20"/>
        </w:rPr>
        <w:t xml:space="preserve">место – </w:t>
      </w:r>
      <w:r w:rsidRPr="00E006BD" w:rsidR="00E006BD">
        <w:rPr>
          <w:color w:val="000000"/>
          <w:sz w:val="20"/>
          <w:szCs w:val="20"/>
        </w:rPr>
        <w:t>2</w:t>
      </w:r>
      <w:r w:rsidR="00384C22">
        <w:rPr>
          <w:color w:val="000000"/>
          <w:sz w:val="20"/>
          <w:szCs w:val="20"/>
        </w:rPr>
        <w:t>5</w:t>
      </w:r>
      <w:r w:rsidRPr="00E006BD" w:rsidR="00E006BD">
        <w:rPr>
          <w:color w:val="000000"/>
          <w:sz w:val="20"/>
          <w:szCs w:val="20"/>
        </w:rPr>
        <w:t>.07.2025</w:t>
      </w:r>
      <w:r w:rsidRPr="002E786F">
        <w:rPr>
          <w:color w:val="000000"/>
          <w:sz w:val="20"/>
          <w:szCs w:val="20"/>
        </w:rPr>
        <w:t xml:space="preserve">, </w:t>
      </w:r>
      <w:r w:rsidRPr="002E786F">
        <w:rPr>
          <w:sz w:val="20"/>
          <w:szCs w:val="20"/>
        </w:rPr>
        <w:t xml:space="preserve">что послужило </w:t>
      </w:r>
      <w:r w:rsidRPr="002E786F">
        <w:rPr>
          <w:sz w:val="20"/>
          <w:szCs w:val="20"/>
        </w:rPr>
        <w:t>основанием для возбуждения дела об административном правонарушении по ч</w:t>
      </w:r>
      <w:r w:rsidRPr="007445DA">
        <w:rPr>
          <w:color w:val="FF0000"/>
          <w:sz w:val="20"/>
          <w:szCs w:val="20"/>
        </w:rPr>
        <w:t xml:space="preserve">. 2 ст. </w:t>
      </w:r>
      <w:r w:rsidRPr="002E786F">
        <w:rPr>
          <w:sz w:val="20"/>
          <w:szCs w:val="20"/>
        </w:rPr>
        <w:t>15.33 КоАП РФ.</w:t>
      </w:r>
    </w:p>
    <w:p w:rsidR="00E006BD" w:rsidRPr="00E006BD" w:rsidP="00E006BD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0"/>
          <w:szCs w:val="20"/>
        </w:rPr>
      </w:pPr>
      <w:r w:rsidRPr="002E786F">
        <w:rPr>
          <w:color w:val="000000"/>
          <w:sz w:val="20"/>
          <w:szCs w:val="20"/>
        </w:rPr>
        <w:t xml:space="preserve"> </w:t>
      </w:r>
      <w:r w:rsidRPr="002E786F" w:rsidR="00840613">
        <w:rPr>
          <w:color w:val="000000"/>
          <w:sz w:val="20"/>
          <w:szCs w:val="20"/>
        </w:rPr>
        <w:t xml:space="preserve"> </w:t>
      </w:r>
      <w:r w:rsidRPr="002E786F" w:rsidR="00E50457">
        <w:rPr>
          <w:color w:val="000000"/>
          <w:sz w:val="20"/>
          <w:szCs w:val="20"/>
        </w:rPr>
        <w:t xml:space="preserve">Привлекаемое должностное лицо в судебное заседание </w:t>
      </w:r>
      <w:r w:rsidRPr="002E786F" w:rsidR="00E50457">
        <w:rPr>
          <w:sz w:val="20"/>
          <w:szCs w:val="20"/>
        </w:rPr>
        <w:t>не явился, извещен надлежаще, о п</w:t>
      </w:r>
      <w:r>
        <w:rPr>
          <w:sz w:val="20"/>
          <w:szCs w:val="20"/>
        </w:rPr>
        <w:t>ричинах неявки суду неизвестно.</w:t>
      </w:r>
    </w:p>
    <w:p w:rsidR="00E50457" w:rsidRPr="002E786F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  <w:r w:rsidRPr="002E786F">
        <w:rPr>
          <w:rFonts w:ascii="Times New Roman" w:hAnsi="Times New Roman"/>
          <w:color w:val="FF0000"/>
          <w:sz w:val="20"/>
          <w:szCs w:val="20"/>
        </w:rPr>
        <w:t xml:space="preserve">Представитель ОСФР по Республике Крым в </w:t>
      </w:r>
      <w:r w:rsidRPr="002E786F">
        <w:rPr>
          <w:rFonts w:ascii="Times New Roman" w:hAnsi="Times New Roman"/>
          <w:color w:val="FF0000"/>
          <w:sz w:val="20"/>
          <w:szCs w:val="20"/>
        </w:rPr>
        <w:t>судебное заседание не явился, о дне, месте и времени рассмотрения дела был извещен н</w:t>
      </w:r>
      <w:r w:rsidRPr="002E786F" w:rsidR="000976D4">
        <w:rPr>
          <w:rFonts w:ascii="Times New Roman" w:hAnsi="Times New Roman"/>
          <w:color w:val="FF0000"/>
          <w:sz w:val="20"/>
          <w:szCs w:val="20"/>
        </w:rPr>
        <w:t>а</w:t>
      </w:r>
      <w:r w:rsidRPr="002E786F">
        <w:rPr>
          <w:rFonts w:ascii="Times New Roman" w:hAnsi="Times New Roman"/>
          <w:color w:val="FF0000"/>
          <w:sz w:val="20"/>
          <w:szCs w:val="20"/>
        </w:rPr>
        <w:t xml:space="preserve">длежащим образом. Направил в адрес суда ходатайство о рассмотрении дела в отсутствие представителя. </w:t>
      </w:r>
    </w:p>
    <w:p w:rsidR="00E50457" w:rsidRPr="002E786F" w:rsidP="00E504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sz w:val="20"/>
          <w:szCs w:val="20"/>
        </w:rPr>
        <w:t>ФИО</w:t>
      </w:r>
      <w:r w:rsidRPr="00384C22" w:rsidR="00384C22">
        <w:rPr>
          <w:rFonts w:ascii="Times New Roman" w:hAnsi="Times New Roman"/>
          <w:sz w:val="20"/>
          <w:szCs w:val="20"/>
        </w:rPr>
        <w:t xml:space="preserve"> Д.В. </w:t>
      </w:r>
      <w:r w:rsidRPr="00E006BD" w:rsidR="00E006BD">
        <w:rPr>
          <w:rFonts w:ascii="Times New Roman" w:hAnsi="Times New Roman"/>
          <w:sz w:val="20"/>
          <w:szCs w:val="20"/>
        </w:rPr>
        <w:t xml:space="preserve"> 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в совершен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ии административного правонарушения, предусмотренного</w:t>
      </w:r>
      <w:r w:rsidRPr="002E786F" w:rsidR="00840613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2E786F" w:rsidR="006E5A6E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ч</w:t>
      </w:r>
      <w:r w:rsidRPr="002E786F" w:rsidR="00917415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.</w:t>
      </w:r>
      <w:r w:rsidRPr="002E786F" w:rsidR="00840613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2E786F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2 ст</w:t>
      </w:r>
      <w:r w:rsidRPr="002E786F" w:rsidR="00917415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.</w:t>
      </w:r>
      <w:r w:rsidRPr="002E786F" w:rsidR="00840613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2E786F" w:rsidR="00F47D77">
          <w:rPr>
            <w:rFonts w:ascii="Times New Roman" w:eastAsia="Times New Roman" w:hAnsi="Times New Roman"/>
            <w:bCs/>
            <w:sz w:val="20"/>
            <w:szCs w:val="20"/>
            <w:bdr w:val="none" w:sz="0" w:space="0" w:color="auto" w:frame="1"/>
            <w:lang w:eastAsia="ru-RU"/>
          </w:rPr>
          <w:t>15.33</w:t>
        </w:r>
        <w:r w:rsidRPr="002E786F">
          <w:rPr>
            <w:rFonts w:ascii="Times New Roman" w:eastAsia="Times New Roman" w:hAnsi="Times New Roman"/>
            <w:bCs/>
            <w:sz w:val="20"/>
            <w:szCs w:val="20"/>
            <w:bdr w:val="none" w:sz="0" w:space="0" w:color="auto" w:frame="1"/>
            <w:lang w:eastAsia="ru-RU"/>
          </w:rPr>
          <w:t xml:space="preserve"> КоАП</w:t>
        </w:r>
      </w:hyperlink>
      <w:r w:rsidRPr="002E786F" w:rsidR="00840613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 xml:space="preserve"> </w:t>
      </w:r>
      <w:r w:rsidRPr="002E786F" w:rsidR="00C700F6">
        <w:rPr>
          <w:rFonts w:ascii="Times New Roman" w:eastAsia="Times New Roman" w:hAnsi="Times New Roman"/>
          <w:bCs/>
          <w:sz w:val="20"/>
          <w:szCs w:val="20"/>
          <w:bdr w:val="none" w:sz="0" w:space="0" w:color="auto" w:frame="1"/>
          <w:lang w:eastAsia="ru-RU"/>
        </w:rPr>
        <w:t>РФ</w:t>
      </w:r>
      <w:r w:rsidRPr="002E7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, 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совокупности. </w:t>
      </w:r>
    </w:p>
    <w:p w:rsidR="00E50457" w:rsidRPr="002E786F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В соответствии с п. 1 ст. 24 ФЗ № 125-ФЗ от 24.07.1998 г. "Об обязательном социальном страховании от несчастных случаев на 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</w:t>
      </w:r>
      <w:r w:rsidR="00E006B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полугодие 2025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года.</w:t>
      </w:r>
    </w:p>
    <w:p w:rsidR="00E50457" w:rsidRPr="002E786F" w:rsidP="00E5045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Факт совершения </w:t>
      </w:r>
      <w:r>
        <w:rPr>
          <w:rFonts w:ascii="Times New Roman" w:hAnsi="Times New Roman"/>
          <w:sz w:val="20"/>
          <w:szCs w:val="20"/>
        </w:rPr>
        <w:t>ФИО</w:t>
      </w:r>
      <w:r w:rsidRPr="00FC41B7" w:rsidR="00FC41B7">
        <w:rPr>
          <w:rFonts w:ascii="Times New Roman" w:hAnsi="Times New Roman"/>
          <w:sz w:val="20"/>
          <w:szCs w:val="20"/>
        </w:rPr>
        <w:t xml:space="preserve">  Д.В. </w:t>
      </w:r>
      <w:r w:rsidRPr="002E786F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ч.2 ст.15.33 КоАП РФ, подтверждается исследованными в судебном заседании материалами дела: </w:t>
      </w:r>
    </w:p>
    <w:p w:rsidR="00E50457" w:rsidRPr="002E786F" w:rsidP="00DE40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- протоколом об административном правонарушении </w:t>
      </w:r>
      <w:r w:rsidRPr="00FC41B7" w:rsidR="00FC41B7">
        <w:rPr>
          <w:rFonts w:ascii="Times New Roman" w:hAnsi="Times New Roman"/>
          <w:sz w:val="20"/>
          <w:szCs w:val="20"/>
        </w:rPr>
        <w:t>№1083462 от 21.10.2025</w:t>
      </w:r>
      <w:r w:rsidRPr="002E78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Pr="002E786F" w:rsidR="0037642D">
        <w:rPr>
          <w:rFonts w:ascii="Times New Roman" w:hAnsi="Times New Roman"/>
          <w:sz w:val="20"/>
          <w:szCs w:val="20"/>
        </w:rPr>
        <w:t>,  в котором изложено время, место, событие правонарушения и лицо к нему причастное (привлекаемый), а также другие необходимые сведения, предусмотренные ст. 28.2 КоАП РФ</w:t>
      </w:r>
      <w:r w:rsidRPr="002E786F">
        <w:rPr>
          <w:rFonts w:ascii="Times New Roman" w:hAnsi="Times New Roman"/>
          <w:sz w:val="20"/>
          <w:szCs w:val="20"/>
        </w:rPr>
        <w:t>;</w:t>
      </w:r>
    </w:p>
    <w:p w:rsidR="00E50457" w:rsidRPr="002E786F" w:rsidP="00DE40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- копией выписки из Единого государственного реестра юридических лиц;</w:t>
      </w:r>
    </w:p>
    <w:p w:rsidR="00E50457" w:rsidRPr="002E786F" w:rsidP="00DE40F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-</w:t>
      </w:r>
      <w:r w:rsidRPr="002E786F" w:rsidR="002E786F">
        <w:rPr>
          <w:rFonts w:ascii="Times New Roman" w:hAnsi="Times New Roman"/>
          <w:sz w:val="20"/>
          <w:szCs w:val="20"/>
        </w:rPr>
        <w:t xml:space="preserve"> </w:t>
      </w:r>
      <w:r w:rsidRPr="002E786F" w:rsidR="0037642D">
        <w:rPr>
          <w:rFonts w:ascii="Times New Roman" w:hAnsi="Times New Roman"/>
          <w:sz w:val="20"/>
          <w:szCs w:val="20"/>
        </w:rPr>
        <w:t>бумажным носителем</w:t>
      </w:r>
      <w:r w:rsidRPr="002E786F" w:rsidR="00585DA4">
        <w:rPr>
          <w:rFonts w:ascii="Times New Roman" w:hAnsi="Times New Roman"/>
          <w:sz w:val="20"/>
          <w:szCs w:val="20"/>
        </w:rPr>
        <w:t xml:space="preserve">, </w:t>
      </w:r>
      <w:r w:rsidRPr="002E786F" w:rsidR="0037642D">
        <w:rPr>
          <w:rFonts w:ascii="Times New Roman" w:hAnsi="Times New Roman"/>
          <w:sz w:val="20"/>
          <w:szCs w:val="20"/>
        </w:rPr>
        <w:t xml:space="preserve"> содержания базы данных</w:t>
      </w:r>
      <w:r w:rsidRPr="002E786F" w:rsidR="00585DA4">
        <w:rPr>
          <w:rFonts w:ascii="Times New Roman" w:hAnsi="Times New Roman"/>
          <w:sz w:val="20"/>
          <w:szCs w:val="20"/>
        </w:rPr>
        <w:t xml:space="preserve">, </w:t>
      </w:r>
      <w:r w:rsidRPr="002E786F" w:rsidR="0037642D">
        <w:rPr>
          <w:rFonts w:ascii="Times New Roman" w:hAnsi="Times New Roman"/>
          <w:sz w:val="20"/>
          <w:szCs w:val="20"/>
        </w:rPr>
        <w:t xml:space="preserve"> о подаче заявления П.1 застрахованным лицом следует, что застр</w:t>
      </w:r>
      <w:r w:rsidRPr="002E786F" w:rsidR="00585DA4">
        <w:rPr>
          <w:rFonts w:ascii="Times New Roman" w:hAnsi="Times New Roman"/>
          <w:sz w:val="20"/>
          <w:szCs w:val="20"/>
        </w:rPr>
        <w:t xml:space="preserve">ахованным лицом </w:t>
      </w:r>
      <w:r w:rsidRPr="002E786F" w:rsidR="0037642D">
        <w:rPr>
          <w:rFonts w:ascii="Times New Roman" w:hAnsi="Times New Roman"/>
          <w:sz w:val="20"/>
          <w:szCs w:val="20"/>
        </w:rPr>
        <w:t xml:space="preserve"> не представлены в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(профессионального) учета и сведения о начисленных страховых взносах на обязательное социальное страхование от несчастных случаев на производстве (ЕФС-1) </w:t>
      </w:r>
      <w:r w:rsidRPr="002E786F" w:rsidR="00DE40F9">
        <w:rPr>
          <w:rFonts w:ascii="Times New Roman" w:hAnsi="Times New Roman"/>
          <w:sz w:val="20"/>
          <w:szCs w:val="20"/>
        </w:rPr>
        <w:t>и другими материалами дела.</w:t>
      </w:r>
      <w:r w:rsidRPr="002E786F" w:rsidR="0037642D">
        <w:rPr>
          <w:rFonts w:ascii="Times New Roman" w:hAnsi="Times New Roman"/>
          <w:sz w:val="20"/>
          <w:szCs w:val="20"/>
        </w:rPr>
        <w:t xml:space="preserve"> </w:t>
      </w:r>
    </w:p>
    <w:p w:rsidR="00DE40F9" w:rsidRPr="002E786F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2E786F">
        <w:rPr>
          <w:sz w:val="20"/>
          <w:szCs w:val="20"/>
        </w:rPr>
        <w:t>Объективных 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2E786F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2E786F">
        <w:rPr>
          <w:sz w:val="20"/>
          <w:szCs w:val="20"/>
        </w:rPr>
        <w:t>Как следует из смысла ст. 2.4 КоАП РФ административной отв</w:t>
      </w:r>
      <w:r w:rsidRPr="002E786F">
        <w:rPr>
          <w:sz w:val="20"/>
          <w:szCs w:val="20"/>
        </w:rPr>
        <w:t>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</w:t>
      </w:r>
      <w:r w:rsidRPr="002E786F">
        <w:rPr>
          <w:sz w:val="20"/>
          <w:szCs w:val="20"/>
        </w:rPr>
        <w:t>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доказательств, совокупность которых полно и объективно отражают событие административного правонар</w:t>
      </w:r>
      <w:r w:rsidRPr="002E786F">
        <w:rPr>
          <w:sz w:val="20"/>
          <w:szCs w:val="20"/>
        </w:rPr>
        <w:t xml:space="preserve">ушения и вину должностного лица.  </w:t>
      </w:r>
    </w:p>
    <w:p w:rsidR="00DE40F9" w:rsidRPr="002E786F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2E786F">
        <w:rPr>
          <w:sz w:val="20"/>
          <w:szCs w:val="20"/>
        </w:rPr>
        <w:t xml:space="preserve">Бездействие должностного лица - </w:t>
      </w:r>
      <w:r>
        <w:rPr>
          <w:sz w:val="20"/>
          <w:szCs w:val="20"/>
        </w:rPr>
        <w:t>ФИО</w:t>
      </w:r>
      <w:r w:rsidRPr="00FC41B7" w:rsidR="00FC41B7">
        <w:rPr>
          <w:sz w:val="20"/>
          <w:szCs w:val="20"/>
        </w:rPr>
        <w:t xml:space="preserve">  Д.В. </w:t>
      </w:r>
      <w:r w:rsidR="00FC41B7">
        <w:rPr>
          <w:sz w:val="20"/>
          <w:szCs w:val="20"/>
        </w:rPr>
        <w:t xml:space="preserve"> </w:t>
      </w:r>
      <w:r w:rsidRPr="002E786F">
        <w:rPr>
          <w:sz w:val="20"/>
          <w:szCs w:val="20"/>
        </w:rPr>
        <w:t>мировой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в территориальные органы Фонда</w:t>
      </w:r>
      <w:r w:rsidRPr="002E786F">
        <w:rPr>
          <w:sz w:val="20"/>
          <w:szCs w:val="20"/>
        </w:rPr>
        <w:t xml:space="preserve"> пенсионного и социального страхования Российской Федерации. </w:t>
      </w:r>
    </w:p>
    <w:p w:rsidR="00DE40F9" w:rsidRPr="002E786F" w:rsidP="00E006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2E786F">
        <w:rPr>
          <w:rFonts w:ascii="Times New Roman" w:hAnsi="Times New Roman"/>
          <w:sz w:val="20"/>
          <w:szCs w:val="20"/>
        </w:rPr>
        <w:t xml:space="preserve">Обстоятельств, отягчающих административную ответственность, не установлено. </w:t>
      </w:r>
    </w:p>
    <w:p w:rsidR="00DE40F9" w:rsidRPr="002E786F" w:rsidP="00DE40F9">
      <w:pPr>
        <w:spacing w:after="0" w:line="240" w:lineRule="auto"/>
        <w:ind w:firstLine="27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        </w:t>
      </w:r>
      <w:r w:rsidR="00E006BD">
        <w:rPr>
          <w:rFonts w:ascii="Times New Roman" w:hAnsi="Times New Roman"/>
          <w:sz w:val="20"/>
          <w:szCs w:val="20"/>
        </w:rPr>
        <w:t xml:space="preserve"> </w:t>
      </w:r>
      <w:r w:rsidRPr="002E786F">
        <w:rPr>
          <w:rFonts w:ascii="Times New Roman" w:hAnsi="Times New Roman"/>
          <w:sz w:val="20"/>
          <w:szCs w:val="20"/>
        </w:rPr>
        <w:t>Смягчающим административную ответственность обстоятельством, мировой судья признает</w:t>
      </w:r>
      <w:r w:rsidR="00E006BD">
        <w:rPr>
          <w:rFonts w:ascii="Times New Roman" w:hAnsi="Times New Roman"/>
          <w:sz w:val="20"/>
          <w:szCs w:val="20"/>
        </w:rPr>
        <w:t xml:space="preserve"> </w:t>
      </w:r>
      <w:r w:rsidR="00FC41B7">
        <w:rPr>
          <w:rFonts w:ascii="Times New Roman" w:hAnsi="Times New Roman"/>
          <w:sz w:val="20"/>
          <w:szCs w:val="20"/>
        </w:rPr>
        <w:t>совершение правонарушения впервые</w:t>
      </w:r>
      <w:r w:rsidRPr="002E786F">
        <w:rPr>
          <w:rFonts w:ascii="Times New Roman" w:hAnsi="Times New Roman"/>
          <w:sz w:val="20"/>
          <w:szCs w:val="20"/>
        </w:rPr>
        <w:t xml:space="preserve">. </w:t>
      </w:r>
    </w:p>
    <w:p w:rsidR="00DE40F9" w:rsidRPr="007445DA" w:rsidP="00DE40F9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7445DA">
        <w:rPr>
          <w:rFonts w:ascii="Times New Roman" w:hAnsi="Times New Roman"/>
          <w:color w:val="FF0000"/>
          <w:sz w:val="20"/>
          <w:szCs w:val="20"/>
        </w:rPr>
        <w:t xml:space="preserve">         </w:t>
      </w:r>
      <w:r w:rsidR="00E006BD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445DA">
        <w:rPr>
          <w:rFonts w:ascii="Times New Roman" w:hAnsi="Times New Roman"/>
          <w:color w:val="FF0000"/>
          <w:sz w:val="20"/>
          <w:szCs w:val="20"/>
        </w:rPr>
        <w:t xml:space="preserve">Санкция статьи 15.33 ч. 2 КоАП РФ влечет наложение административного штрафа на должностных лиц в размере от трехсот до пятисот рублей. </w:t>
      </w:r>
    </w:p>
    <w:p w:rsidR="00DE40F9" w:rsidRPr="002E786F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7445DA">
        <w:rPr>
          <w:color w:val="FF0000"/>
          <w:sz w:val="20"/>
          <w:szCs w:val="20"/>
        </w:rPr>
        <w:t xml:space="preserve">Между тем, рассматривая ходатайство привлекаемого </w:t>
      </w:r>
      <w:r w:rsidRPr="002E786F">
        <w:rPr>
          <w:sz w:val="20"/>
          <w:szCs w:val="20"/>
        </w:rPr>
        <w:t xml:space="preserve">лица, мировой судья исходит из следующего. </w:t>
      </w:r>
    </w:p>
    <w:p w:rsidR="00DE40F9" w:rsidRPr="002E786F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2E786F">
        <w:rPr>
          <w:sz w:val="20"/>
          <w:szCs w:val="20"/>
        </w:rPr>
        <w:t>Частью 1 статьи 4.1.1 КоАП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</w:t>
      </w:r>
      <w:r w:rsidRPr="002E786F">
        <w:rPr>
          <w:sz w:val="20"/>
          <w:szCs w:val="20"/>
        </w:rPr>
        <w:t xml:space="preserve">значение административного наказания в виде предупреждения не предусмотрено соответствующей статьей раздела II КоАП, административное наказание в виде административного штрафа подлежит замене на предупреждение с учетом требований, предусмотренных частью 2 </w:t>
      </w:r>
      <w:r w:rsidRPr="002E786F">
        <w:rPr>
          <w:sz w:val="20"/>
          <w:szCs w:val="20"/>
        </w:rPr>
        <w:t>статьи 3.4 КоАП, за исключением случаев, предусмотренных частью 2 статьи 4.1.1 КоАП.</w:t>
      </w:r>
    </w:p>
    <w:p w:rsidR="00DE40F9" w:rsidRPr="002E786F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2E786F">
        <w:rPr>
          <w:sz w:val="20"/>
          <w:szCs w:val="20"/>
        </w:rPr>
        <w:t>Согласно части 2 статьи 3.4 КоАП предупреждение устанавливается за впервые совершенные административные правонарушения при отсутствии причинения вреда или возникновения уг</w:t>
      </w:r>
      <w:r w:rsidRPr="002E786F">
        <w:rPr>
          <w:sz w:val="20"/>
          <w:szCs w:val="20"/>
        </w:rPr>
        <w:t>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</w:t>
      </w:r>
      <w:r w:rsidRPr="002E786F">
        <w:rPr>
          <w:sz w:val="20"/>
          <w:szCs w:val="20"/>
        </w:rPr>
        <w:t>одного и техногенного характера, а также при отсутствии имущественного ущерба. Предупреждение - мера административного наказания, выраженная в официальном порицании физического или юридического лица.</w:t>
      </w:r>
    </w:p>
    <w:p w:rsidR="00DE40F9" w:rsidRPr="002E786F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2E786F">
        <w:rPr>
          <w:sz w:val="20"/>
          <w:szCs w:val="20"/>
        </w:rPr>
        <w:t xml:space="preserve">Материалы дела не содержат сведений о том, что </w:t>
      </w:r>
      <w:r w:rsidRPr="00E006BD" w:rsidR="00E006BD">
        <w:rPr>
          <w:sz w:val="20"/>
          <w:szCs w:val="20"/>
        </w:rPr>
        <w:t>должностно</w:t>
      </w:r>
      <w:r w:rsidR="00E006BD">
        <w:rPr>
          <w:sz w:val="20"/>
          <w:szCs w:val="20"/>
        </w:rPr>
        <w:t>е</w:t>
      </w:r>
      <w:r w:rsidRPr="00E006BD" w:rsidR="00E006BD">
        <w:rPr>
          <w:sz w:val="20"/>
          <w:szCs w:val="20"/>
        </w:rPr>
        <w:t xml:space="preserve"> лиц</w:t>
      </w:r>
      <w:r w:rsidR="00E006BD">
        <w:rPr>
          <w:sz w:val="20"/>
          <w:szCs w:val="20"/>
        </w:rPr>
        <w:t xml:space="preserve">о </w:t>
      </w:r>
      <w:r w:rsidRPr="00E006BD" w:rsidR="00E006BD">
        <w:rPr>
          <w:sz w:val="20"/>
          <w:szCs w:val="20"/>
        </w:rPr>
        <w:t xml:space="preserve"> </w:t>
      </w:r>
      <w:r>
        <w:rPr>
          <w:sz w:val="20"/>
          <w:szCs w:val="20"/>
        </w:rPr>
        <w:t>ФИО</w:t>
      </w:r>
      <w:r w:rsidRPr="00FC41B7" w:rsidR="00FC41B7">
        <w:rPr>
          <w:sz w:val="20"/>
          <w:szCs w:val="20"/>
        </w:rPr>
        <w:t xml:space="preserve">  Д.В.  </w:t>
      </w:r>
      <w:r w:rsidRPr="002E786F">
        <w:rPr>
          <w:sz w:val="20"/>
          <w:szCs w:val="20"/>
        </w:rPr>
        <w:t>ранее привлекался к административной ответственности. Рассматриваемым правонарушением не был причинен вред, и не возникла угроза его причинения жизни и здоровью людей, объектам животного и растительного мира, окружающей среде, объектам культурного наследия</w:t>
      </w:r>
      <w:r w:rsidRPr="002E786F">
        <w:rPr>
          <w:sz w:val="20"/>
          <w:szCs w:val="20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 </w:t>
      </w:r>
    </w:p>
    <w:p w:rsidR="00DE40F9" w:rsidRPr="002E786F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7445DA">
        <w:rPr>
          <w:color w:val="FF0000"/>
          <w:sz w:val="20"/>
          <w:szCs w:val="20"/>
        </w:rPr>
        <w:t>При данных обстоятельствах и учитывая, что санкция ч. 2 ст. 15.33 КоА</w:t>
      </w:r>
      <w:r w:rsidRPr="007445DA">
        <w:rPr>
          <w:color w:val="FF0000"/>
          <w:sz w:val="20"/>
          <w:szCs w:val="20"/>
        </w:rPr>
        <w:t xml:space="preserve">П РФ не предусматривает наказание в виде предупреждения, при этом имеется совокупность юридически значимых обстоятельств, позволяющих применить в данном случае положения ч. 1 ст. 4.1.1 КоАП РФ, суд считает возможным заменить  </w:t>
      </w:r>
      <w:r w:rsidRPr="00E006BD" w:rsidR="00E006BD">
        <w:rPr>
          <w:color w:val="FF0000"/>
          <w:sz w:val="20"/>
          <w:szCs w:val="20"/>
        </w:rPr>
        <w:t>должностно</w:t>
      </w:r>
      <w:r w:rsidR="00E006BD">
        <w:rPr>
          <w:color w:val="FF0000"/>
          <w:sz w:val="20"/>
          <w:szCs w:val="20"/>
        </w:rPr>
        <w:t>му</w:t>
      </w:r>
      <w:r w:rsidRPr="00E006BD" w:rsidR="00E006BD">
        <w:rPr>
          <w:color w:val="FF0000"/>
          <w:sz w:val="20"/>
          <w:szCs w:val="20"/>
        </w:rPr>
        <w:t xml:space="preserve"> лиц</w:t>
      </w:r>
      <w:r w:rsidR="00E006BD">
        <w:rPr>
          <w:color w:val="FF0000"/>
          <w:sz w:val="20"/>
          <w:szCs w:val="20"/>
        </w:rPr>
        <w:t>у</w:t>
      </w:r>
      <w:r w:rsidRPr="00E006BD" w:rsidR="00E006BD">
        <w:rPr>
          <w:color w:val="FF0000"/>
          <w:sz w:val="20"/>
          <w:szCs w:val="20"/>
        </w:rPr>
        <w:t xml:space="preserve"> </w:t>
      </w:r>
      <w:r w:rsidR="00E006BD">
        <w:rPr>
          <w:color w:val="FF0000"/>
          <w:sz w:val="20"/>
          <w:szCs w:val="20"/>
        </w:rPr>
        <w:t>–</w:t>
      </w:r>
      <w:r w:rsidRPr="00E006BD" w:rsidR="00E006BD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ФИО</w:t>
      </w:r>
      <w:r w:rsidR="00FC41B7">
        <w:rPr>
          <w:color w:val="FF0000"/>
          <w:sz w:val="20"/>
          <w:szCs w:val="20"/>
        </w:rPr>
        <w:t xml:space="preserve">  Д.В</w:t>
      </w:r>
      <w:r w:rsidRPr="00E006BD" w:rsidR="00E006BD">
        <w:rPr>
          <w:color w:val="FF0000"/>
          <w:sz w:val="20"/>
          <w:szCs w:val="20"/>
        </w:rPr>
        <w:t>.</w:t>
      </w:r>
      <w:r w:rsidRPr="002E786F">
        <w:rPr>
          <w:sz w:val="20"/>
          <w:szCs w:val="20"/>
        </w:rPr>
        <w:t>, наказание в виде административного штрафа, предусмотренного ч. 2 ст. 15.33 КоАП РФ на</w:t>
      </w:r>
      <w:r w:rsidRPr="002E786F">
        <w:rPr>
          <w:sz w:val="20"/>
          <w:szCs w:val="20"/>
        </w:rPr>
        <w:t xml:space="preserve"> предупреждение. </w:t>
      </w:r>
    </w:p>
    <w:p w:rsidR="00DE40F9" w:rsidRPr="002E786F" w:rsidP="00DE40F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2E786F">
        <w:rPr>
          <w:sz w:val="20"/>
          <w:szCs w:val="20"/>
        </w:rPr>
        <w:t xml:space="preserve">Руководствуясь п. 1 ч. 1 ст. 29.9, ч. 1 ст. 29.10 Кодекса РФ об административных правонарушениях, мировой судья </w:t>
      </w:r>
    </w:p>
    <w:p w:rsidR="00DE40F9" w:rsidRPr="002E786F" w:rsidP="00DE40F9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47D77" w:rsidRPr="002E786F" w:rsidP="00DE40F9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0"/>
          <w:szCs w:val="20"/>
        </w:rPr>
      </w:pPr>
      <w:r w:rsidRPr="002E786F">
        <w:rPr>
          <w:rFonts w:ascii="Times New Roman" w:hAnsi="Times New Roman"/>
          <w:b/>
          <w:sz w:val="20"/>
          <w:szCs w:val="20"/>
        </w:rPr>
        <w:t>ПОСТАНОВИЛ:</w:t>
      </w:r>
    </w:p>
    <w:p w:rsidR="002E786F" w:rsidRPr="002E786F" w:rsidP="002E786F">
      <w:pPr>
        <w:pStyle w:val="NormalWeb"/>
        <w:spacing w:before="0" w:beforeAutospacing="0" w:after="0" w:afterAutospacing="0" w:line="288" w:lineRule="atLeast"/>
        <w:ind w:firstLine="540"/>
        <w:jc w:val="both"/>
        <w:rPr>
          <w:b/>
          <w:sz w:val="20"/>
          <w:szCs w:val="20"/>
          <w:u w:val="single"/>
        </w:rPr>
      </w:pPr>
      <w:r w:rsidRPr="002E786F">
        <w:rPr>
          <w:sz w:val="20"/>
          <w:szCs w:val="20"/>
        </w:rPr>
        <w:t xml:space="preserve">Признать </w:t>
      </w:r>
      <w:r w:rsidRPr="002E786F" w:rsidR="003C2E7A">
        <w:rPr>
          <w:sz w:val="20"/>
          <w:szCs w:val="20"/>
        </w:rPr>
        <w:t xml:space="preserve">должностное лицо – </w:t>
      </w:r>
      <w:r w:rsidRPr="002E786F" w:rsidR="00E9205C">
        <w:rPr>
          <w:color w:val="000000"/>
          <w:sz w:val="20"/>
          <w:szCs w:val="20"/>
        </w:rPr>
        <w:t xml:space="preserve"> </w:t>
      </w:r>
      <w:r w:rsidRPr="00FC41B7" w:rsidR="00FC41B7">
        <w:rPr>
          <w:b/>
          <w:sz w:val="20"/>
          <w:szCs w:val="20"/>
        </w:rPr>
        <w:t xml:space="preserve">директора  Общества с ограниченной ответственностью «» </w:t>
      </w:r>
      <w:r>
        <w:rPr>
          <w:b/>
          <w:sz w:val="20"/>
          <w:szCs w:val="20"/>
        </w:rPr>
        <w:t>ФИО</w:t>
      </w:r>
      <w:r w:rsidRPr="00FC41B7" w:rsidR="00FC41B7">
        <w:rPr>
          <w:b/>
          <w:sz w:val="20"/>
          <w:szCs w:val="20"/>
        </w:rPr>
        <w:t xml:space="preserve"> </w:t>
      </w:r>
      <w:r w:rsidRPr="002E786F">
        <w:rPr>
          <w:sz w:val="20"/>
          <w:szCs w:val="20"/>
        </w:rPr>
        <w:t>виновн</w:t>
      </w:r>
      <w:r w:rsidRPr="002E786F" w:rsidR="00B565C4">
        <w:rPr>
          <w:sz w:val="20"/>
          <w:szCs w:val="20"/>
        </w:rPr>
        <w:t>ым</w:t>
      </w:r>
      <w:r w:rsidRPr="002E786F">
        <w:rPr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7445DA" w:rsidR="0014702C">
        <w:rPr>
          <w:color w:val="FF0000"/>
          <w:sz w:val="20"/>
          <w:szCs w:val="20"/>
        </w:rPr>
        <w:t xml:space="preserve">частью </w:t>
      </w:r>
      <w:r w:rsidRPr="007445DA">
        <w:rPr>
          <w:color w:val="FF0000"/>
          <w:sz w:val="20"/>
          <w:szCs w:val="20"/>
        </w:rPr>
        <w:t>2</w:t>
      </w:r>
      <w:r w:rsidRPr="007445DA" w:rsidR="0014702C">
        <w:rPr>
          <w:color w:val="FF0000"/>
          <w:sz w:val="20"/>
          <w:szCs w:val="20"/>
        </w:rPr>
        <w:t xml:space="preserve"> </w:t>
      </w:r>
      <w:r w:rsidRPr="007445DA">
        <w:rPr>
          <w:color w:val="FF0000"/>
          <w:sz w:val="20"/>
          <w:szCs w:val="20"/>
        </w:rPr>
        <w:t>стать</w:t>
      </w:r>
      <w:r w:rsidRPr="007445DA" w:rsidR="0014702C">
        <w:rPr>
          <w:color w:val="FF0000"/>
          <w:sz w:val="20"/>
          <w:szCs w:val="20"/>
        </w:rPr>
        <w:t>и</w:t>
      </w:r>
      <w:r w:rsidRPr="007445DA">
        <w:rPr>
          <w:color w:val="FF0000"/>
          <w:sz w:val="20"/>
          <w:szCs w:val="20"/>
        </w:rPr>
        <w:t xml:space="preserve"> 15.33 КоАП </w:t>
      </w:r>
      <w:r w:rsidRPr="002E786F">
        <w:rPr>
          <w:sz w:val="20"/>
          <w:szCs w:val="20"/>
        </w:rPr>
        <w:t xml:space="preserve">РФ и </w:t>
      </w:r>
      <w:r w:rsidRPr="002E786F">
        <w:rPr>
          <w:sz w:val="20"/>
          <w:szCs w:val="20"/>
        </w:rPr>
        <w:t xml:space="preserve">назначить ему наказание с применением ч. 1 ст. 4.1.1 КоАП РФ </w:t>
      </w:r>
      <w:r w:rsidRPr="002E786F">
        <w:rPr>
          <w:b/>
          <w:sz w:val="20"/>
          <w:szCs w:val="20"/>
          <w:u w:val="single"/>
        </w:rPr>
        <w:t>в виде предупреждения.</w:t>
      </w:r>
    </w:p>
    <w:p w:rsidR="00F47D77" w:rsidRPr="002E786F" w:rsidP="002E786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2E786F" w:rsidR="001537BF">
        <w:rPr>
          <w:rFonts w:ascii="Times New Roman" w:hAnsi="Times New Roman"/>
          <w:sz w:val="20"/>
          <w:szCs w:val="20"/>
        </w:rPr>
        <w:t>7</w:t>
      </w:r>
      <w:r w:rsidRPr="002E786F">
        <w:rPr>
          <w:rFonts w:ascii="Times New Roman" w:hAnsi="Times New Roman"/>
          <w:sz w:val="20"/>
          <w:szCs w:val="20"/>
        </w:rPr>
        <w:t xml:space="preserve"> Симферопольского судебного района (Симферопольский муниципальн</w:t>
      </w:r>
      <w:r w:rsidRPr="002E786F">
        <w:rPr>
          <w:rFonts w:ascii="Times New Roman" w:hAnsi="Times New Roman"/>
          <w:sz w:val="20"/>
          <w:szCs w:val="20"/>
        </w:rPr>
        <w:t xml:space="preserve">ый район) Республики Крым в течение </w:t>
      </w:r>
      <w:r w:rsidRPr="002E786F">
        <w:rPr>
          <w:rFonts w:ascii="Times New Roman" w:hAnsi="Times New Roman"/>
          <w:color w:val="FF0000"/>
          <w:sz w:val="20"/>
          <w:szCs w:val="20"/>
        </w:rPr>
        <w:t xml:space="preserve">10 </w:t>
      </w:r>
      <w:r w:rsidRPr="002E786F" w:rsidR="002E786F">
        <w:rPr>
          <w:rFonts w:ascii="Times New Roman" w:hAnsi="Times New Roman"/>
          <w:color w:val="FF0000"/>
          <w:sz w:val="20"/>
          <w:szCs w:val="20"/>
        </w:rPr>
        <w:t>дней</w:t>
      </w:r>
      <w:r w:rsidRPr="002E786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2E786F">
        <w:rPr>
          <w:rFonts w:ascii="Times New Roman" w:hAnsi="Times New Roman"/>
          <w:sz w:val="20"/>
          <w:szCs w:val="20"/>
        </w:rPr>
        <w:t>со дня вручения или получения копии постановления.</w:t>
      </w:r>
    </w:p>
    <w:p w:rsidR="00F47D77" w:rsidRPr="002E786F" w:rsidP="00F47D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3EFB" w:rsidRPr="00FC41B7" w:rsidP="00873B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2E786F">
        <w:rPr>
          <w:rFonts w:ascii="Times New Roman" w:hAnsi="Times New Roman"/>
          <w:sz w:val="20"/>
          <w:szCs w:val="20"/>
        </w:rPr>
        <w:t>Мировой судья</w:t>
      </w:r>
      <w:r w:rsidRPr="002E786F" w:rsidR="00092389">
        <w:rPr>
          <w:rFonts w:ascii="Times New Roman" w:hAnsi="Times New Roman"/>
          <w:sz w:val="20"/>
          <w:szCs w:val="20"/>
        </w:rPr>
        <w:tab/>
      </w:r>
      <w:r w:rsidRPr="002E786F" w:rsidR="00092389">
        <w:rPr>
          <w:rFonts w:ascii="Times New Roman" w:hAnsi="Times New Roman"/>
          <w:sz w:val="20"/>
          <w:szCs w:val="20"/>
        </w:rPr>
        <w:tab/>
      </w:r>
      <w:r w:rsidRPr="002E786F" w:rsidR="00C41914">
        <w:rPr>
          <w:rFonts w:ascii="Times New Roman" w:hAnsi="Times New Roman"/>
          <w:sz w:val="20"/>
          <w:szCs w:val="20"/>
        </w:rPr>
        <w:tab/>
      </w:r>
      <w:r w:rsidRPr="00FC41B7" w:rsidR="00092389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FC41B7" w:rsidR="00272A3A">
        <w:rPr>
          <w:rFonts w:ascii="Times New Roman" w:hAnsi="Times New Roman"/>
          <w:color w:val="000000" w:themeColor="text1"/>
          <w:sz w:val="20"/>
          <w:szCs w:val="20"/>
        </w:rPr>
        <w:t xml:space="preserve">                </w:t>
      </w:r>
      <w:r w:rsidRPr="00FC41B7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C41B7" w:rsidR="00C41914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FC41B7">
        <w:rPr>
          <w:rFonts w:ascii="Times New Roman" w:hAnsi="Times New Roman"/>
          <w:color w:val="000000" w:themeColor="text1"/>
          <w:sz w:val="20"/>
          <w:szCs w:val="20"/>
        </w:rPr>
        <w:t xml:space="preserve">              </w:t>
      </w:r>
      <w:r w:rsidRPr="00FC41B7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          </w:t>
      </w:r>
      <w:r w:rsidRPr="00FC41B7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C41B7" w:rsidR="001537BF">
        <w:rPr>
          <w:rFonts w:ascii="Times New Roman" w:hAnsi="Times New Roman"/>
          <w:color w:val="000000" w:themeColor="text1"/>
          <w:sz w:val="20"/>
          <w:szCs w:val="20"/>
        </w:rPr>
        <w:t>Шевчук К.С.</w:t>
      </w:r>
      <w:r w:rsidRPr="00FC41B7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FC41B7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FC41B7">
        <w:rPr>
          <w:rFonts w:ascii="Times New Roman" w:hAnsi="Times New Roman"/>
          <w:color w:val="000000" w:themeColor="text1"/>
          <w:sz w:val="16"/>
          <w:szCs w:val="16"/>
        </w:rPr>
        <w:tab/>
        <w:t xml:space="preserve">          </w:t>
      </w:r>
    </w:p>
    <w:p w:rsidR="00C03EFB" w:rsidRPr="00FC41B7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C03EFB" w:rsidRPr="00FC41B7" w:rsidP="00C03E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:rsidR="00C03EFB" w:rsidRPr="00FC41B7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41914" w:rsidRPr="00FC41B7" w:rsidP="00C4191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41914" w:rsidRPr="00640D08" w:rsidP="00C41914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640D08" w:rsidP="00C419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D08" w:rsidP="00C419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D08" w:rsidRPr="002E786F" w:rsidP="00C41914">
      <w:pPr>
        <w:spacing w:after="0" w:line="240" w:lineRule="auto"/>
        <w:rPr>
          <w:rFonts w:ascii="Times New Roman" w:hAnsi="Times New Roman"/>
          <w:sz w:val="20"/>
          <w:szCs w:val="20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RPr="002E786F" w:rsidP="0019183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786F">
        <w:rPr>
          <w:rFonts w:ascii="Times New Roman" w:hAnsi="Times New Roman"/>
          <w:sz w:val="20"/>
          <w:szCs w:val="20"/>
        </w:rPr>
        <w:t xml:space="preserve"> </w:t>
      </w: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C37D4"/>
    <w:rsid w:val="001E5EE3"/>
    <w:rsid w:val="001F7968"/>
    <w:rsid w:val="00204D57"/>
    <w:rsid w:val="00212C7E"/>
    <w:rsid w:val="0021412D"/>
    <w:rsid w:val="00226265"/>
    <w:rsid w:val="00237845"/>
    <w:rsid w:val="00242438"/>
    <w:rsid w:val="00251480"/>
    <w:rsid w:val="00272A3A"/>
    <w:rsid w:val="002C210A"/>
    <w:rsid w:val="002D5FB8"/>
    <w:rsid w:val="002E786F"/>
    <w:rsid w:val="002F6B85"/>
    <w:rsid w:val="002F7384"/>
    <w:rsid w:val="003124E7"/>
    <w:rsid w:val="00335744"/>
    <w:rsid w:val="00336308"/>
    <w:rsid w:val="00350C64"/>
    <w:rsid w:val="0037642D"/>
    <w:rsid w:val="00383451"/>
    <w:rsid w:val="00384C22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47E49"/>
    <w:rsid w:val="004835E0"/>
    <w:rsid w:val="004848AF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AA8"/>
    <w:rsid w:val="005679D4"/>
    <w:rsid w:val="00585DA4"/>
    <w:rsid w:val="00587566"/>
    <w:rsid w:val="005947B8"/>
    <w:rsid w:val="00595B66"/>
    <w:rsid w:val="0059684B"/>
    <w:rsid w:val="005D0D0F"/>
    <w:rsid w:val="005E3830"/>
    <w:rsid w:val="00607DF5"/>
    <w:rsid w:val="00607F40"/>
    <w:rsid w:val="00622976"/>
    <w:rsid w:val="00640D08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50F85"/>
    <w:rsid w:val="00762ECD"/>
    <w:rsid w:val="007833E7"/>
    <w:rsid w:val="00787DBE"/>
    <w:rsid w:val="007A58B4"/>
    <w:rsid w:val="007B6E51"/>
    <w:rsid w:val="007D500E"/>
    <w:rsid w:val="00816C3B"/>
    <w:rsid w:val="00823F5D"/>
    <w:rsid w:val="00840613"/>
    <w:rsid w:val="00845758"/>
    <w:rsid w:val="008519A1"/>
    <w:rsid w:val="00864189"/>
    <w:rsid w:val="00873BA3"/>
    <w:rsid w:val="008A2463"/>
    <w:rsid w:val="008C34A2"/>
    <w:rsid w:val="008C5A7D"/>
    <w:rsid w:val="008D4171"/>
    <w:rsid w:val="008E316C"/>
    <w:rsid w:val="009046DD"/>
    <w:rsid w:val="0090793E"/>
    <w:rsid w:val="00917415"/>
    <w:rsid w:val="00933D2D"/>
    <w:rsid w:val="00994B11"/>
    <w:rsid w:val="009B27B2"/>
    <w:rsid w:val="009D21BC"/>
    <w:rsid w:val="009D2EC5"/>
    <w:rsid w:val="00A00291"/>
    <w:rsid w:val="00A11ED0"/>
    <w:rsid w:val="00A146FD"/>
    <w:rsid w:val="00A176CD"/>
    <w:rsid w:val="00A45DEC"/>
    <w:rsid w:val="00A574F9"/>
    <w:rsid w:val="00A72624"/>
    <w:rsid w:val="00AA393E"/>
    <w:rsid w:val="00AF093C"/>
    <w:rsid w:val="00AF4B49"/>
    <w:rsid w:val="00B00CC3"/>
    <w:rsid w:val="00B05D66"/>
    <w:rsid w:val="00B10039"/>
    <w:rsid w:val="00B10A8A"/>
    <w:rsid w:val="00B320A8"/>
    <w:rsid w:val="00B565C4"/>
    <w:rsid w:val="00B72D43"/>
    <w:rsid w:val="00B961F7"/>
    <w:rsid w:val="00BC2D81"/>
    <w:rsid w:val="00BD6F01"/>
    <w:rsid w:val="00BD7267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D27BE3"/>
    <w:rsid w:val="00D343D5"/>
    <w:rsid w:val="00D61A16"/>
    <w:rsid w:val="00D63350"/>
    <w:rsid w:val="00D70986"/>
    <w:rsid w:val="00D85403"/>
    <w:rsid w:val="00DA4D8D"/>
    <w:rsid w:val="00DB1E87"/>
    <w:rsid w:val="00DC6BD4"/>
    <w:rsid w:val="00DE40F9"/>
    <w:rsid w:val="00E006BD"/>
    <w:rsid w:val="00E01EBC"/>
    <w:rsid w:val="00E445CB"/>
    <w:rsid w:val="00E50457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43A3B"/>
    <w:rsid w:val="00F46168"/>
    <w:rsid w:val="00F47D77"/>
    <w:rsid w:val="00F523E3"/>
    <w:rsid w:val="00F64E23"/>
    <w:rsid w:val="00F72F48"/>
    <w:rsid w:val="00FC41B7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