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313" w:rsidP="00FB4313">
      <w:pPr>
        <w:jc w:val="right"/>
        <w:rPr>
          <w:i/>
        </w:rPr>
      </w:pPr>
      <w:r>
        <w:rPr>
          <w:i/>
        </w:rPr>
        <w:t>дело № 05-</w:t>
      </w:r>
      <w:r w:rsidR="00AE2E92">
        <w:rPr>
          <w:i/>
        </w:rPr>
        <w:t>0</w:t>
      </w:r>
      <w:r w:rsidR="00036FEE">
        <w:rPr>
          <w:i/>
        </w:rPr>
        <w:t>203</w:t>
      </w:r>
      <w:r>
        <w:rPr>
          <w:i/>
        </w:rPr>
        <w:t>/78/202</w:t>
      </w:r>
      <w:r w:rsidR="00B32109">
        <w:rPr>
          <w:i/>
        </w:rPr>
        <w:t>4</w:t>
      </w:r>
    </w:p>
    <w:p w:rsidR="00FB4313" w:rsidP="00FB4313">
      <w:pPr>
        <w:jc w:val="right"/>
        <w:rPr>
          <w:i/>
        </w:rPr>
      </w:pPr>
      <w:r>
        <w:rPr>
          <w:i/>
        </w:rPr>
        <w:t>Экземпляр №1</w:t>
      </w:r>
    </w:p>
    <w:p w:rsidR="00FB4313" w:rsidP="00FB43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ПОСТАНОВЛЕНИЕ</w:t>
      </w:r>
    </w:p>
    <w:p w:rsidR="00FB4313" w:rsidP="00FB43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делу об административном правонарушении</w:t>
      </w:r>
    </w:p>
    <w:p w:rsidR="00FB4313" w:rsidP="00FB4313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B4313" w:rsidP="00FB4313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 августа   202</w:t>
      </w:r>
      <w:r w:rsidR="00B32109">
        <w:rPr>
          <w:sz w:val="28"/>
          <w:szCs w:val="28"/>
        </w:rPr>
        <w:t>4</w:t>
      </w:r>
      <w:r>
        <w:rPr>
          <w:sz w:val="28"/>
          <w:szCs w:val="28"/>
        </w:rPr>
        <w:t xml:space="preserve"> г.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DE2E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г. Симферополь </w:t>
      </w:r>
    </w:p>
    <w:p w:rsidR="00FB4313" w:rsidP="00FB43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в отношении:</w:t>
      </w:r>
    </w:p>
    <w:p w:rsidR="00CB6500" w:rsidP="00CB6500">
      <w:pPr>
        <w:tabs>
          <w:tab w:val="left" w:pos="709"/>
        </w:tabs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</w:t>
      </w:r>
      <w:r w:rsidR="00FB08E5">
        <w:rPr>
          <w:sz w:val="28"/>
          <w:szCs w:val="28"/>
        </w:rPr>
        <w:t>Р.А.</w:t>
      </w:r>
      <w:r>
        <w:rPr>
          <w:sz w:val="28"/>
          <w:szCs w:val="28"/>
        </w:rPr>
        <w:t xml:space="preserve">, </w:t>
      </w:r>
      <w:r w:rsidR="00FB08E5">
        <w:rPr>
          <w:bdr w:val="none" w:sz="0" w:space="0" w:color="auto" w:frame="1"/>
        </w:rPr>
        <w:t>/данные изъяты/</w:t>
      </w:r>
      <w:r>
        <w:rPr>
          <w:sz w:val="28"/>
          <w:szCs w:val="28"/>
        </w:rPr>
        <w:t xml:space="preserve">,  </w:t>
      </w:r>
    </w:p>
    <w:p w:rsidR="00FB4313" w:rsidP="00FB43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 совершении  правонарушения,  предусмотренного ч.1 ст.6.</w:t>
      </w:r>
      <w:r w:rsidR="00056D83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РФ,</w:t>
      </w:r>
    </w:p>
    <w:p w:rsidR="00DE2E41" w:rsidP="00FB4313">
      <w:pPr>
        <w:tabs>
          <w:tab w:val="left" w:pos="709"/>
        </w:tabs>
        <w:jc w:val="both"/>
        <w:rPr>
          <w:sz w:val="28"/>
          <w:szCs w:val="28"/>
        </w:rPr>
      </w:pPr>
    </w:p>
    <w:p w:rsidR="00FB4313" w:rsidP="00FB43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установил:</w:t>
      </w:r>
    </w:p>
    <w:p w:rsidR="001F244E" w:rsidP="00056D83">
      <w:pPr>
        <w:jc w:val="both"/>
        <w:rPr>
          <w:sz w:val="28"/>
          <w:szCs w:val="28"/>
        </w:rPr>
      </w:pPr>
      <w:r>
        <w:rPr>
          <w:bdr w:val="none" w:sz="0" w:space="0" w:color="auto" w:frame="1"/>
        </w:rPr>
        <w:t>/данные изъяты/</w:t>
      </w:r>
      <w:r w:rsidR="00CB6500">
        <w:rPr>
          <w:sz w:val="28"/>
          <w:szCs w:val="28"/>
        </w:rPr>
        <w:t>.,</w:t>
      </w:r>
      <w:r w:rsidRPr="00056D83" w:rsidR="00056D83">
        <w:rPr>
          <w:sz w:val="28"/>
          <w:szCs w:val="28"/>
        </w:rPr>
        <w:t xml:space="preserve"> </w:t>
      </w:r>
      <w:r w:rsidR="00056D83">
        <w:rPr>
          <w:sz w:val="28"/>
          <w:szCs w:val="28"/>
        </w:rPr>
        <w:t xml:space="preserve">находясь по месту жительства по </w:t>
      </w:r>
      <w:r w:rsidRPr="000C19B6" w:rsidR="00056D83">
        <w:rPr>
          <w:sz w:val="28"/>
          <w:szCs w:val="28"/>
        </w:rPr>
        <w:t>адресу</w:t>
      </w:r>
      <w:r w:rsidR="00056D83">
        <w:rPr>
          <w:sz w:val="28"/>
          <w:szCs w:val="28"/>
        </w:rPr>
        <w:t>:</w:t>
      </w:r>
      <w:r w:rsidRPr="000C19B6" w:rsidR="00056D83">
        <w:rPr>
          <w:sz w:val="28"/>
          <w:szCs w:val="28"/>
        </w:rPr>
        <w:t xml:space="preserve"> </w:t>
      </w:r>
      <w:r>
        <w:rPr>
          <w:bdr w:val="none" w:sz="0" w:space="0" w:color="auto" w:frame="1"/>
        </w:rPr>
        <w:t>/данные изъяты/</w:t>
      </w:r>
      <w:r w:rsidR="00056D83">
        <w:rPr>
          <w:sz w:val="28"/>
          <w:szCs w:val="28"/>
        </w:rPr>
        <w:t xml:space="preserve">, </w:t>
      </w:r>
      <w:r w:rsidRPr="001F244E" w:rsidR="00056D83">
        <w:rPr>
          <w:sz w:val="28"/>
          <w:szCs w:val="28"/>
        </w:rPr>
        <w:t>употребил наркотическое средство – марихуану, без назначения врача (согласно Акту медицинского освидетельствования на состояние опьянения №</w:t>
      </w:r>
      <w:r>
        <w:rPr>
          <w:bdr w:val="none" w:sz="0" w:space="0" w:color="auto" w:frame="1"/>
        </w:rPr>
        <w:t>/данные изъяты/</w:t>
      </w:r>
      <w:r>
        <w:rPr>
          <w:bdr w:val="none" w:sz="0" w:space="0" w:color="auto" w:frame="1"/>
        </w:rPr>
        <w:t xml:space="preserve"> </w:t>
      </w:r>
      <w:r w:rsidRPr="001F244E" w:rsidR="00056D83">
        <w:rPr>
          <w:sz w:val="28"/>
          <w:szCs w:val="28"/>
        </w:rPr>
        <w:t>г.,</w:t>
      </w:r>
      <w:r w:rsidRPr="003E78CB" w:rsidR="00056D83">
        <w:rPr>
          <w:sz w:val="26"/>
          <w:szCs w:val="26"/>
        </w:rPr>
        <w:t xml:space="preserve"> </w:t>
      </w:r>
      <w:r w:rsidR="00394752">
        <w:rPr>
          <w:sz w:val="28"/>
          <w:szCs w:val="28"/>
        </w:rPr>
        <w:t xml:space="preserve">в моче обнаружены </w:t>
      </w:r>
      <w:r w:rsidRPr="00670FAA" w:rsidR="00394752">
        <w:rPr>
          <w:sz w:val="28"/>
          <w:szCs w:val="28"/>
        </w:rPr>
        <w:t xml:space="preserve"> </w:t>
      </w:r>
      <w:r w:rsidRPr="00217D54" w:rsidR="00394752">
        <w:rPr>
          <w:color w:val="000000"/>
          <w:sz w:val="28"/>
          <w:szCs w:val="28"/>
        </w:rPr>
        <w:t>1</w:t>
      </w:r>
      <w:r w:rsidRPr="00217D54" w:rsidR="00394752">
        <w:rPr>
          <w:bCs/>
          <w:color w:val="000000"/>
          <w:sz w:val="28"/>
          <w:szCs w:val="28"/>
          <w:shd w:val="clear" w:color="auto" w:fill="FFFFFF"/>
        </w:rPr>
        <w:t>1</w:t>
      </w:r>
      <w:r w:rsidRPr="00217D54" w:rsidR="00394752">
        <w:rPr>
          <w:color w:val="000000"/>
          <w:sz w:val="28"/>
          <w:szCs w:val="28"/>
          <w:shd w:val="clear" w:color="auto" w:fill="FFFFFF"/>
        </w:rPr>
        <w:t>-</w:t>
      </w:r>
      <w:r w:rsidRPr="00217D54" w:rsidR="00394752">
        <w:rPr>
          <w:bCs/>
          <w:color w:val="000000"/>
          <w:sz w:val="28"/>
          <w:szCs w:val="28"/>
          <w:shd w:val="clear" w:color="auto" w:fill="FFFFFF"/>
        </w:rPr>
        <w:t>нор</w:t>
      </w:r>
      <w:r w:rsidRPr="00217D54" w:rsidR="00394752">
        <w:rPr>
          <w:color w:val="000000"/>
          <w:sz w:val="28"/>
          <w:szCs w:val="28"/>
          <w:shd w:val="clear" w:color="auto" w:fill="FFFFFF"/>
        </w:rPr>
        <w:t>-</w:t>
      </w:r>
      <w:r w:rsidRPr="00217D54" w:rsidR="00394752">
        <w:rPr>
          <w:bCs/>
          <w:color w:val="000000"/>
          <w:sz w:val="28"/>
          <w:szCs w:val="28"/>
          <w:shd w:val="clear" w:color="auto" w:fill="FFFFFF"/>
        </w:rPr>
        <w:t>дельта-9</w:t>
      </w:r>
      <w:r w:rsidRPr="00217D54" w:rsidR="00394752">
        <w:rPr>
          <w:color w:val="000000"/>
          <w:sz w:val="28"/>
          <w:szCs w:val="28"/>
          <w:shd w:val="clear" w:color="auto" w:fill="FFFFFF"/>
        </w:rPr>
        <w:t>-</w:t>
      </w:r>
      <w:r w:rsidRPr="00217D54" w:rsidR="00394752">
        <w:rPr>
          <w:bCs/>
          <w:color w:val="000000"/>
          <w:sz w:val="28"/>
          <w:szCs w:val="28"/>
          <w:shd w:val="clear" w:color="auto" w:fill="FFFFFF"/>
        </w:rPr>
        <w:t xml:space="preserve">тетрагидроканнабиноловая кислота </w:t>
      </w:r>
      <w:r w:rsidRPr="00670FAA" w:rsidR="00394752">
        <w:rPr>
          <w:sz w:val="28"/>
          <w:szCs w:val="28"/>
        </w:rPr>
        <w:t>на уровне предела</w:t>
      </w:r>
      <w:r w:rsidR="00394752">
        <w:rPr>
          <w:sz w:val="28"/>
          <w:szCs w:val="28"/>
        </w:rPr>
        <w:t xml:space="preserve"> обнаружения используемого метода)</w:t>
      </w:r>
      <w:r w:rsidRPr="00670FAA" w:rsidR="00394752">
        <w:rPr>
          <w:sz w:val="28"/>
          <w:szCs w:val="28"/>
        </w:rPr>
        <w:t>, в нарушение ст.</w:t>
      </w:r>
      <w:r w:rsidRPr="00670FAA" w:rsidR="00394752">
        <w:rPr>
          <w:color w:val="000000"/>
          <w:sz w:val="28"/>
          <w:szCs w:val="28"/>
        </w:rPr>
        <w:t xml:space="preserve"> 40 Федерального закона от 08.01.1998 года №3-ФЗ «О наркотических </w:t>
      </w:r>
      <w:r w:rsidRPr="00670FAA" w:rsidR="00394752">
        <w:rPr>
          <w:sz w:val="28"/>
          <w:szCs w:val="28"/>
        </w:rPr>
        <w:t>средствах и психотропных веществах», чем совершил адми</w:t>
      </w:r>
      <w:r w:rsidRPr="00670FAA" w:rsidR="00394752">
        <w:rPr>
          <w:sz w:val="28"/>
          <w:szCs w:val="28"/>
        </w:rPr>
        <w:t>нистративное правонарушение, предусмотренное ч</w:t>
      </w:r>
      <w:r w:rsidRPr="00670FAA" w:rsidR="00394752">
        <w:rPr>
          <w:sz w:val="28"/>
          <w:szCs w:val="28"/>
        </w:rPr>
        <w:t xml:space="preserve">.1 ст.6.9 КоАП РФ. </w:t>
      </w:r>
    </w:p>
    <w:p w:rsidR="00043B3F" w:rsidRPr="00B90510" w:rsidP="001F244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90510">
        <w:rPr>
          <w:sz w:val="28"/>
          <w:szCs w:val="28"/>
        </w:rPr>
        <w:t>Шарипов Р.А.</w:t>
      </w:r>
      <w:r w:rsidRPr="00B90510" w:rsidR="00FB4313">
        <w:rPr>
          <w:sz w:val="28"/>
          <w:szCs w:val="28"/>
        </w:rPr>
        <w:t xml:space="preserve">   в судебном заседании вину признал. Пояснил,</w:t>
      </w:r>
      <w:r w:rsidRPr="00B90510">
        <w:rPr>
          <w:sz w:val="28"/>
          <w:szCs w:val="28"/>
        </w:rPr>
        <w:t xml:space="preserve"> что 02</w:t>
      </w:r>
      <w:r w:rsidRPr="00B90510" w:rsidR="001F244E">
        <w:rPr>
          <w:sz w:val="28"/>
          <w:szCs w:val="28"/>
        </w:rPr>
        <w:t>.</w:t>
      </w:r>
      <w:r w:rsidRPr="00B90510" w:rsidR="001F244E">
        <w:rPr>
          <w:color w:val="0D0D0D"/>
          <w:sz w:val="28"/>
          <w:szCs w:val="28"/>
        </w:rPr>
        <w:t>0</w:t>
      </w:r>
      <w:r w:rsidRPr="00B90510">
        <w:rPr>
          <w:color w:val="0D0D0D"/>
          <w:sz w:val="28"/>
          <w:szCs w:val="28"/>
        </w:rPr>
        <w:t>8</w:t>
      </w:r>
      <w:r w:rsidRPr="00B90510" w:rsidR="001F244E">
        <w:rPr>
          <w:color w:val="0D0D0D"/>
          <w:sz w:val="28"/>
          <w:szCs w:val="28"/>
        </w:rPr>
        <w:t xml:space="preserve">.2024  г.  в </w:t>
      </w:r>
      <w:r w:rsidRPr="00B90510">
        <w:rPr>
          <w:color w:val="0D0D0D"/>
          <w:sz w:val="28"/>
          <w:szCs w:val="28"/>
        </w:rPr>
        <w:t>20</w:t>
      </w:r>
      <w:r w:rsidRPr="00B90510" w:rsidR="001F244E">
        <w:rPr>
          <w:color w:val="0D0D0D"/>
          <w:sz w:val="28"/>
          <w:szCs w:val="28"/>
        </w:rPr>
        <w:t xml:space="preserve">-00 час., находясь по месту жительства,  употребил наркотическое  вещество «марихуану», которую нашел  на улице. </w:t>
      </w:r>
      <w:r w:rsidRPr="00B90510" w:rsidR="00B90510">
        <w:rPr>
          <w:sz w:val="28"/>
          <w:szCs w:val="28"/>
        </w:rPr>
        <w:t>Употребляет марихуану 2-3 раза в месяц на протяжении последних четырех лет, путем курения. На учете врачей нарколога и психиатра не состоит.</w:t>
      </w:r>
    </w:p>
    <w:p w:rsidR="001F244E" w:rsidRPr="001F244E" w:rsidP="001F244E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1F244E">
        <w:rPr>
          <w:color w:val="000000"/>
          <w:sz w:val="28"/>
          <w:szCs w:val="28"/>
        </w:rPr>
        <w:t>В соответств</w:t>
      </w:r>
      <w:r w:rsidRPr="001F244E">
        <w:rPr>
          <w:color w:val="000000"/>
          <w:sz w:val="28"/>
          <w:szCs w:val="28"/>
        </w:rPr>
        <w:t>ии со ст.40 Федерального закона от 08.01.1998 года №3-ФЗ «О наркотических средствах и психотропных веществах», запрещается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1F244E">
        <w:rPr>
          <w:color w:val="000000"/>
          <w:sz w:val="28"/>
          <w:szCs w:val="28"/>
        </w:rPr>
        <w:t xml:space="preserve">.  </w:t>
      </w:r>
    </w:p>
    <w:p w:rsidR="001F244E" w:rsidRPr="001F244E" w:rsidP="001F244E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1F244E">
        <w:rPr>
          <w:color w:val="000000"/>
          <w:sz w:val="28"/>
          <w:szCs w:val="28"/>
        </w:rPr>
        <w:t>Часть 1 ст.6.9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</w:t>
      </w:r>
      <w:r w:rsidRPr="001F244E">
        <w:rPr>
          <w:color w:val="000000"/>
          <w:sz w:val="28"/>
          <w:szCs w:val="28"/>
        </w:rPr>
        <w:t xml:space="preserve">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</w:t>
      </w:r>
      <w:r w:rsidRPr="001F244E">
        <w:rPr>
          <w:color w:val="000000"/>
          <w:sz w:val="28"/>
          <w:szCs w:val="28"/>
        </w:rPr>
        <w:t>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</w:t>
      </w:r>
      <w:r w:rsidRPr="001F244E">
        <w:rPr>
          <w:color w:val="000000"/>
          <w:sz w:val="28"/>
          <w:szCs w:val="28"/>
        </w:rPr>
        <w:t>т на срок до пятнадцати суток.</w:t>
      </w:r>
    </w:p>
    <w:p w:rsidR="001F244E" w:rsidRPr="001F244E" w:rsidP="001F244E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1F244E">
        <w:rPr>
          <w:color w:val="000000"/>
          <w:sz w:val="28"/>
          <w:szCs w:val="28"/>
        </w:rPr>
        <w:t>Согласно Приложению №3 к Порядку проведения медицинского освидетельствования на состояние опьянения (алкогольного, наркотического или иного токсического), утвержденному приказом Министерства здравоохранения Российской Федерац</w:t>
      </w:r>
      <w:r w:rsidRPr="001F244E">
        <w:rPr>
          <w:color w:val="000000"/>
          <w:sz w:val="28"/>
          <w:szCs w:val="28"/>
        </w:rPr>
        <w:t>ии от 18.12.2015 г. № 933н, химико-токсикологические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вещества, включая их производные, метаболиты и аналоги, в частности</w:t>
      </w:r>
      <w:r w:rsidRPr="001F244E">
        <w:rPr>
          <w:color w:val="000000"/>
          <w:sz w:val="28"/>
          <w:szCs w:val="28"/>
        </w:rPr>
        <w:t>, фенилалкиламины (амфетамин, метамфетамин), синтетические катиноны, кокаин, метадон, бензодиазепины, барбитураты, этанол и его суррогаты.</w:t>
      </w:r>
    </w:p>
    <w:p w:rsidR="001F244E" w:rsidRPr="001F244E" w:rsidP="001F244E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1F244E">
        <w:rPr>
          <w:color w:val="000000"/>
          <w:sz w:val="28"/>
          <w:szCs w:val="28"/>
        </w:rPr>
        <w:t>Объективную сторону данного правонарушения составляют совершенные в нарушение установленного порядка действия по упот</w:t>
      </w:r>
      <w:r w:rsidRPr="001F244E">
        <w:rPr>
          <w:color w:val="000000"/>
          <w:sz w:val="28"/>
          <w:szCs w:val="28"/>
        </w:rPr>
        <w:t>реблению без назначения врача наркотических или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</w:t>
      </w:r>
      <w:r w:rsidRPr="001F244E">
        <w:rPr>
          <w:color w:val="000000"/>
          <w:sz w:val="28"/>
          <w:szCs w:val="28"/>
        </w:rPr>
        <w:t>ации от 30 июня 1998 года № 681.</w:t>
      </w:r>
    </w:p>
    <w:p w:rsidR="00FB431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Изучив представленные  материалы, мировой судья считает, что вина </w:t>
      </w:r>
      <w:r w:rsidR="00CB6500">
        <w:rPr>
          <w:color w:val="000000"/>
          <w:sz w:val="28"/>
          <w:szCs w:val="28"/>
        </w:rPr>
        <w:t xml:space="preserve">Шарипова Р.А. </w:t>
      </w:r>
      <w:r>
        <w:rPr>
          <w:color w:val="000000"/>
          <w:sz w:val="28"/>
          <w:szCs w:val="28"/>
        </w:rPr>
        <w:t>подтверждается совокупностью представленных доказательств:</w:t>
      </w:r>
      <w:r>
        <w:rPr>
          <w:rFonts w:eastAsia="HG Mincho Light J"/>
          <w:color w:val="000000"/>
          <w:sz w:val="28"/>
          <w:szCs w:val="28"/>
        </w:rPr>
        <w:t xml:space="preserve"> </w:t>
      </w:r>
    </w:p>
    <w:p w:rsidR="00FB431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- протоколом об административном правонарушении </w:t>
      </w:r>
      <w:r w:rsidR="00FB08E5">
        <w:rPr>
          <w:bdr w:val="none" w:sz="0" w:space="0" w:color="auto" w:frame="1"/>
        </w:rPr>
        <w:t>/данные изъяты/</w:t>
      </w:r>
      <w:r>
        <w:rPr>
          <w:rFonts w:eastAsia="HG Mincho Light J"/>
          <w:color w:val="000000"/>
          <w:sz w:val="28"/>
          <w:szCs w:val="28"/>
        </w:rPr>
        <w:t xml:space="preserve">г. в отношении </w:t>
      </w:r>
      <w:r w:rsidR="00CB6500">
        <w:rPr>
          <w:rFonts w:eastAsia="HG Mincho Light J"/>
          <w:color w:val="000000"/>
          <w:sz w:val="28"/>
          <w:szCs w:val="28"/>
        </w:rPr>
        <w:t>Шарипова Р.А.</w:t>
      </w:r>
      <w:r>
        <w:rPr>
          <w:rFonts w:eastAsia="HG Mincho Light J"/>
          <w:color w:val="000000"/>
          <w:sz w:val="28"/>
          <w:szCs w:val="28"/>
        </w:rPr>
        <w:t xml:space="preserve"> по ч.1 ст.6.</w:t>
      </w:r>
      <w:r w:rsidR="001F244E">
        <w:rPr>
          <w:rFonts w:eastAsia="HG Mincho Light J"/>
          <w:color w:val="000000"/>
          <w:sz w:val="28"/>
          <w:szCs w:val="28"/>
        </w:rPr>
        <w:t>9</w:t>
      </w:r>
      <w:r>
        <w:rPr>
          <w:rFonts w:eastAsia="HG Mincho Light J"/>
          <w:color w:val="000000"/>
          <w:sz w:val="28"/>
          <w:szCs w:val="28"/>
        </w:rPr>
        <w:t xml:space="preserve"> КоАП РФ, согласно которому с протоколом </w:t>
      </w:r>
      <w:r>
        <w:rPr>
          <w:rFonts w:eastAsia="HG Mincho Light J"/>
          <w:color w:val="000000"/>
          <w:sz w:val="28"/>
          <w:szCs w:val="28"/>
        </w:rPr>
        <w:t>согласен</w:t>
      </w:r>
      <w:r>
        <w:rPr>
          <w:rFonts w:eastAsia="HG Mincho Light J"/>
          <w:color w:val="000000"/>
          <w:sz w:val="28"/>
          <w:szCs w:val="28"/>
        </w:rPr>
        <w:t xml:space="preserve">; </w:t>
      </w:r>
    </w:p>
    <w:p w:rsidR="00043B3F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-</w:t>
      </w:r>
      <w:r w:rsidR="00AE2E92">
        <w:rPr>
          <w:rFonts w:eastAsia="HG Mincho Light J"/>
          <w:color w:val="000000"/>
          <w:sz w:val="28"/>
          <w:szCs w:val="28"/>
        </w:rPr>
        <w:t xml:space="preserve"> о</w:t>
      </w:r>
      <w:r>
        <w:rPr>
          <w:rFonts w:eastAsia="HG Mincho Light J"/>
          <w:color w:val="000000"/>
          <w:sz w:val="28"/>
          <w:szCs w:val="28"/>
        </w:rPr>
        <w:t xml:space="preserve">бъяснениями </w:t>
      </w:r>
      <w:r w:rsidR="00CB6500">
        <w:rPr>
          <w:rFonts w:eastAsia="HG Mincho Light J"/>
          <w:color w:val="000000"/>
          <w:sz w:val="28"/>
          <w:szCs w:val="28"/>
        </w:rPr>
        <w:t>Шарипова Р.А.</w:t>
      </w:r>
      <w:r w:rsidR="001F244E">
        <w:rPr>
          <w:rFonts w:eastAsia="HG Mincho Light J"/>
          <w:color w:val="000000"/>
          <w:sz w:val="28"/>
          <w:szCs w:val="28"/>
        </w:rPr>
        <w:t>;</w:t>
      </w:r>
    </w:p>
    <w:p w:rsidR="001F244E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- протоколом </w:t>
      </w:r>
      <w:r w:rsidR="00FB08E5">
        <w:rPr>
          <w:bdr w:val="none" w:sz="0" w:space="0" w:color="auto" w:frame="1"/>
        </w:rPr>
        <w:t>/данные изъяты/</w:t>
      </w:r>
      <w:r>
        <w:rPr>
          <w:rFonts w:eastAsia="HG Mincho Light J"/>
          <w:color w:val="000000"/>
          <w:sz w:val="28"/>
          <w:szCs w:val="28"/>
        </w:rPr>
        <w:t xml:space="preserve">г. о направлении  на медицинское освидетельствование на состояние опьянения; </w:t>
      </w:r>
    </w:p>
    <w:p w:rsidR="001F244E" w:rsidRPr="001F244E" w:rsidP="001F244E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 w:rsidRPr="001F244E">
        <w:rPr>
          <w:rFonts w:eastAsia="HG Mincho Light J"/>
          <w:color w:val="000000"/>
          <w:sz w:val="28"/>
          <w:szCs w:val="28"/>
        </w:rPr>
        <w:t>- справк</w:t>
      </w:r>
      <w:r>
        <w:rPr>
          <w:rFonts w:eastAsia="HG Mincho Light J"/>
          <w:color w:val="000000"/>
          <w:sz w:val="28"/>
          <w:szCs w:val="28"/>
        </w:rPr>
        <w:t>ой</w:t>
      </w:r>
      <w:r w:rsidRPr="001F244E">
        <w:rPr>
          <w:rFonts w:eastAsia="HG Mincho Light J"/>
          <w:color w:val="000000"/>
          <w:sz w:val="28"/>
          <w:szCs w:val="28"/>
        </w:rPr>
        <w:t xml:space="preserve"> о результатах химико-токсикологических исследований </w:t>
      </w:r>
      <w:r w:rsidRPr="001F244E">
        <w:rPr>
          <w:rFonts w:eastAsia="HG Mincho Light J"/>
          <w:color w:val="000000"/>
          <w:sz w:val="28"/>
          <w:szCs w:val="28"/>
        </w:rPr>
        <w:t>от</w:t>
      </w:r>
      <w:r w:rsidRPr="001F244E">
        <w:rPr>
          <w:rFonts w:eastAsia="HG Mincho Light J"/>
          <w:color w:val="000000"/>
          <w:sz w:val="28"/>
          <w:szCs w:val="28"/>
        </w:rPr>
        <w:t xml:space="preserve">  </w:t>
      </w:r>
      <w:r w:rsidR="00FB08E5">
        <w:rPr>
          <w:bdr w:val="none" w:sz="0" w:space="0" w:color="auto" w:frame="1"/>
        </w:rPr>
        <w:t>/данные изъяты/</w:t>
      </w:r>
      <w:r w:rsidRPr="001F244E">
        <w:rPr>
          <w:rFonts w:eastAsia="HG Mincho Light J"/>
          <w:color w:val="000000"/>
          <w:sz w:val="28"/>
          <w:szCs w:val="28"/>
        </w:rPr>
        <w:t>г.;</w:t>
      </w:r>
    </w:p>
    <w:p w:rsidR="001F244E" w:rsidRPr="001F244E" w:rsidP="001F244E">
      <w:pPr>
        <w:ind w:firstLine="708"/>
        <w:jc w:val="both"/>
        <w:rPr>
          <w:sz w:val="28"/>
          <w:szCs w:val="28"/>
        </w:rPr>
      </w:pPr>
      <w:r w:rsidRPr="001F244E">
        <w:rPr>
          <w:rFonts w:eastAsia="HG Mincho Light J"/>
          <w:color w:val="000000"/>
          <w:sz w:val="28"/>
          <w:szCs w:val="28"/>
        </w:rPr>
        <w:t xml:space="preserve">- актом ГБУЗ «Крымский научно-практический центр наркологии» </w:t>
      </w:r>
      <w:r w:rsidRPr="001F244E">
        <w:rPr>
          <w:rFonts w:eastAsia="HG Mincho Light J"/>
          <w:color w:val="000000"/>
          <w:sz w:val="28"/>
          <w:szCs w:val="28"/>
        </w:rPr>
        <w:t>от</w:t>
      </w:r>
      <w:r w:rsidRPr="001F244E">
        <w:rPr>
          <w:rFonts w:eastAsia="HG Mincho Light J"/>
          <w:color w:val="000000"/>
          <w:sz w:val="28"/>
          <w:szCs w:val="28"/>
        </w:rPr>
        <w:t xml:space="preserve"> </w:t>
      </w:r>
      <w:r w:rsidR="00FB08E5">
        <w:rPr>
          <w:bdr w:val="none" w:sz="0" w:space="0" w:color="auto" w:frame="1"/>
        </w:rPr>
        <w:t>/</w:t>
      </w:r>
      <w:r w:rsidR="00FB08E5">
        <w:rPr>
          <w:bdr w:val="none" w:sz="0" w:space="0" w:color="auto" w:frame="1"/>
        </w:rPr>
        <w:t>данные</w:t>
      </w:r>
      <w:r w:rsidR="00FB08E5">
        <w:rPr>
          <w:bdr w:val="none" w:sz="0" w:space="0" w:color="auto" w:frame="1"/>
        </w:rPr>
        <w:t xml:space="preserve"> изъяты/</w:t>
      </w:r>
      <w:r w:rsidRPr="001F244E">
        <w:rPr>
          <w:rFonts w:eastAsia="HG Mincho Light J"/>
          <w:color w:val="000000"/>
          <w:sz w:val="28"/>
          <w:szCs w:val="28"/>
        </w:rPr>
        <w:t xml:space="preserve">, согласно которому при освидетельствовании </w:t>
      </w:r>
      <w:r w:rsidR="00CB6500">
        <w:rPr>
          <w:rFonts w:eastAsia="HG Mincho Light J"/>
          <w:color w:val="000000"/>
          <w:sz w:val="28"/>
          <w:szCs w:val="28"/>
        </w:rPr>
        <w:t>Шарипова Р.А.</w:t>
      </w:r>
      <w:r>
        <w:rPr>
          <w:rFonts w:eastAsia="HG Mincho Light J"/>
          <w:color w:val="000000"/>
          <w:sz w:val="28"/>
          <w:szCs w:val="28"/>
        </w:rPr>
        <w:t xml:space="preserve"> </w:t>
      </w:r>
      <w:r w:rsidRPr="001F244E">
        <w:rPr>
          <w:rFonts w:eastAsia="HG Mincho Light J"/>
          <w:color w:val="000000"/>
          <w:sz w:val="28"/>
          <w:szCs w:val="28"/>
        </w:rPr>
        <w:t xml:space="preserve"> в моче </w:t>
      </w:r>
      <w:r w:rsidRPr="001F244E">
        <w:rPr>
          <w:sz w:val="28"/>
          <w:szCs w:val="28"/>
        </w:rPr>
        <w:t xml:space="preserve"> обнаружены </w:t>
      </w:r>
      <w:r w:rsidRPr="001F244E">
        <w:rPr>
          <w:color w:val="000000"/>
          <w:sz w:val="28"/>
          <w:szCs w:val="28"/>
        </w:rPr>
        <w:t>1</w:t>
      </w:r>
      <w:r w:rsidRPr="001F244E">
        <w:rPr>
          <w:bCs/>
          <w:color w:val="000000"/>
          <w:sz w:val="28"/>
          <w:szCs w:val="28"/>
          <w:shd w:val="clear" w:color="auto" w:fill="FFFFFF"/>
        </w:rPr>
        <w:t>1</w:t>
      </w:r>
      <w:r w:rsidRPr="001F244E">
        <w:rPr>
          <w:color w:val="000000"/>
          <w:sz w:val="28"/>
          <w:szCs w:val="28"/>
          <w:shd w:val="clear" w:color="auto" w:fill="FFFFFF"/>
        </w:rPr>
        <w:t>-</w:t>
      </w:r>
      <w:r w:rsidRPr="001F244E">
        <w:rPr>
          <w:bCs/>
          <w:color w:val="000000"/>
          <w:sz w:val="28"/>
          <w:szCs w:val="28"/>
          <w:shd w:val="clear" w:color="auto" w:fill="FFFFFF"/>
        </w:rPr>
        <w:t>нор</w:t>
      </w:r>
      <w:r w:rsidRPr="001F244E">
        <w:rPr>
          <w:color w:val="000000"/>
          <w:sz w:val="28"/>
          <w:szCs w:val="28"/>
          <w:shd w:val="clear" w:color="auto" w:fill="FFFFFF"/>
        </w:rPr>
        <w:t>-</w:t>
      </w:r>
      <w:r w:rsidRPr="001F244E">
        <w:rPr>
          <w:bCs/>
          <w:color w:val="000000"/>
          <w:sz w:val="28"/>
          <w:szCs w:val="28"/>
          <w:shd w:val="clear" w:color="auto" w:fill="FFFFFF"/>
        </w:rPr>
        <w:t>дельта-9</w:t>
      </w:r>
      <w:r w:rsidRPr="001F244E">
        <w:rPr>
          <w:color w:val="000000"/>
          <w:sz w:val="28"/>
          <w:szCs w:val="28"/>
          <w:shd w:val="clear" w:color="auto" w:fill="FFFFFF"/>
        </w:rPr>
        <w:t>-</w:t>
      </w:r>
      <w:r w:rsidRPr="001F244E">
        <w:rPr>
          <w:bCs/>
          <w:color w:val="000000"/>
          <w:sz w:val="28"/>
          <w:szCs w:val="28"/>
          <w:shd w:val="clear" w:color="auto" w:fill="FFFFFF"/>
        </w:rPr>
        <w:t xml:space="preserve">тетрагидроканнабиноловая кислота </w:t>
      </w:r>
      <w:r w:rsidRPr="001F244E">
        <w:rPr>
          <w:sz w:val="28"/>
          <w:szCs w:val="28"/>
        </w:rPr>
        <w:t>на уровне предела обнаружения используемого метода,  установлено состояние опьянения;</w:t>
      </w:r>
    </w:p>
    <w:p w:rsidR="001F244E" w:rsidRPr="001F244E" w:rsidP="001F244E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 w:rsidRPr="001F244E">
        <w:rPr>
          <w:rFonts w:eastAsia="HG Mincho Light J"/>
          <w:color w:val="000000"/>
          <w:sz w:val="28"/>
          <w:szCs w:val="28"/>
        </w:rPr>
        <w:t xml:space="preserve">-определением  о передаче материалов дела по  подведомственности </w:t>
      </w:r>
      <w:r w:rsidRPr="001F244E">
        <w:rPr>
          <w:rFonts w:eastAsia="HG Mincho Light J"/>
          <w:color w:val="000000"/>
          <w:sz w:val="28"/>
          <w:szCs w:val="28"/>
        </w:rPr>
        <w:t>от</w:t>
      </w:r>
      <w:r w:rsidRPr="001F244E">
        <w:rPr>
          <w:rFonts w:eastAsia="HG Mincho Light J"/>
          <w:color w:val="000000"/>
          <w:sz w:val="28"/>
          <w:szCs w:val="28"/>
        </w:rPr>
        <w:t xml:space="preserve"> </w:t>
      </w:r>
      <w:r w:rsidR="00FB08E5">
        <w:rPr>
          <w:bdr w:val="none" w:sz="0" w:space="0" w:color="auto" w:frame="1"/>
        </w:rPr>
        <w:t>/данные изъяты/</w:t>
      </w:r>
      <w:r w:rsidRPr="001F244E">
        <w:rPr>
          <w:rFonts w:eastAsia="HG Mincho Light J"/>
          <w:color w:val="000000"/>
          <w:sz w:val="28"/>
          <w:szCs w:val="28"/>
        </w:rPr>
        <w:t>г.</w:t>
      </w:r>
    </w:p>
    <w:p w:rsidR="00FB431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С учетом изложенного, оснований критически относиться к</w:t>
      </w:r>
      <w:r>
        <w:rPr>
          <w:rFonts w:eastAsia="HG Mincho Light J"/>
          <w:color w:val="000000"/>
          <w:sz w:val="28"/>
          <w:szCs w:val="28"/>
        </w:rPr>
        <w:t xml:space="preserve"> собранным доказательствам по делу, 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ст.26.2 КоАП РФ к числу доказательств, имеющих значение д</w:t>
      </w:r>
      <w:r>
        <w:rPr>
          <w:rFonts w:eastAsia="HG Mincho Light J"/>
          <w:color w:val="000000"/>
          <w:sz w:val="28"/>
          <w:szCs w:val="28"/>
        </w:rPr>
        <w:t xml:space="preserve">ля правильного разрешения дела, и исключают какие-либо сомнения в виновности </w:t>
      </w:r>
      <w:r w:rsidR="00CB6500">
        <w:rPr>
          <w:rFonts w:eastAsia="HG Mincho Light J"/>
          <w:color w:val="000000"/>
          <w:sz w:val="28"/>
          <w:szCs w:val="28"/>
        </w:rPr>
        <w:t xml:space="preserve">Шарипова Р.А. </w:t>
      </w:r>
      <w:r>
        <w:rPr>
          <w:rFonts w:eastAsia="HG Mincho Light J"/>
          <w:color w:val="000000"/>
          <w:sz w:val="28"/>
          <w:szCs w:val="28"/>
        </w:rPr>
        <w:t>в совершении данного административного правонарушения и считает его вину по ч.1 ст.6.</w:t>
      </w:r>
      <w:r w:rsidR="001F244E">
        <w:rPr>
          <w:rFonts w:eastAsia="HG Mincho Light J"/>
          <w:color w:val="000000"/>
          <w:sz w:val="28"/>
          <w:szCs w:val="28"/>
        </w:rPr>
        <w:t>9</w:t>
      </w:r>
      <w:r>
        <w:rPr>
          <w:rFonts w:eastAsia="HG Mincho Light J"/>
          <w:color w:val="000000"/>
          <w:sz w:val="28"/>
          <w:szCs w:val="28"/>
        </w:rPr>
        <w:t xml:space="preserve"> КоАП РФ доказанной. </w:t>
      </w:r>
    </w:p>
    <w:p w:rsidR="00FB4313" w:rsidP="00FB4313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Обстоятельством</w:t>
      </w:r>
      <w:r w:rsidR="00CB6500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смягчающим административную ответственно</w:t>
      </w:r>
      <w:r>
        <w:rPr>
          <w:color w:val="000000"/>
          <w:spacing w:val="-1"/>
          <w:sz w:val="28"/>
          <w:szCs w:val="28"/>
        </w:rPr>
        <w:t>сть</w:t>
      </w:r>
      <w:r w:rsidR="00CB6500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 является раскаяние в содеянном.  Отягчающих ответственность обстоятельств не установлено. </w:t>
      </w:r>
    </w:p>
    <w:p w:rsidR="00CB6500" w:rsidP="00CB65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 в совокупности, при назначении наказания  принимается во внимание характер и степень опасности совершенного административного правонарушени</w:t>
      </w:r>
      <w:r>
        <w:rPr>
          <w:color w:val="000000"/>
          <w:sz w:val="28"/>
          <w:szCs w:val="28"/>
        </w:rPr>
        <w:t xml:space="preserve">я, связанного со здоровьем населения и </w:t>
      </w:r>
      <w:r>
        <w:rPr>
          <w:sz w:val="28"/>
          <w:szCs w:val="28"/>
        </w:rPr>
        <w:t>общественной нравственности, а также данные о личности Шарипова Р.А.</w:t>
      </w:r>
      <w:r>
        <w:rPr>
          <w:rFonts w:eastAsia="HG Mincho Light J"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не является инвалидом,  женат,  не имеет на иждивении детей, не трудоустроен, </w:t>
      </w:r>
      <w:r w:rsidRPr="00AA3DB5" w:rsidR="00B90510">
        <w:rPr>
          <w:sz w:val="28"/>
          <w:szCs w:val="28"/>
        </w:rPr>
        <w:t>работает по частному найму на заводе, имеет доход 50-60 тыс. рублей в месяц.</w:t>
      </w:r>
      <w:r w:rsidR="00B90510">
        <w:rPr>
          <w:b/>
          <w:sz w:val="28"/>
          <w:szCs w:val="28"/>
        </w:rPr>
        <w:t xml:space="preserve"> </w:t>
      </w:r>
      <w:r w:rsidR="00B9051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отношение  к содеянному и  установленные судом обстоятельства,  в связи с чем, мировой судья считает необходимым назначить</w:t>
      </w:r>
      <w:r>
        <w:rPr>
          <w:color w:val="000000"/>
          <w:sz w:val="28"/>
          <w:szCs w:val="28"/>
        </w:rPr>
        <w:t xml:space="preserve"> административное наказание в виде административного штрафа, что позволит реализовать цели административного нак</w:t>
      </w:r>
      <w:r>
        <w:rPr>
          <w:color w:val="000000"/>
          <w:sz w:val="28"/>
          <w:szCs w:val="28"/>
        </w:rPr>
        <w:t xml:space="preserve">азания и будет достаточным для исправления и предупреждения совершения новых правонарушений. </w:t>
      </w:r>
    </w:p>
    <w:p w:rsidR="00FB4313" w:rsidP="00FB431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Согласно </w:t>
      </w:r>
      <w:r>
        <w:rPr>
          <w:sz w:val="28"/>
          <w:szCs w:val="28"/>
        </w:rPr>
        <w:t>ч.2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ст.4.1 КоАП РФ  </w:t>
      </w:r>
      <w:r>
        <w:rPr>
          <w:sz w:val="28"/>
          <w:szCs w:val="28"/>
          <w:shd w:val="clear" w:color="auto" w:fill="FFFFFF"/>
        </w:rPr>
        <w:t>при назначении административного наказания за совершение административных правонарушений в области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законодательства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 наркотических</w:t>
      </w:r>
      <w:r>
        <w:rPr>
          <w:sz w:val="28"/>
          <w:szCs w:val="28"/>
          <w:shd w:val="clear" w:color="auto" w:fill="FFFFFF"/>
        </w:rPr>
        <w:t xml:space="preserve">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</w:t>
      </w:r>
      <w:r>
        <w:rPr>
          <w:sz w:val="28"/>
          <w:szCs w:val="28"/>
          <w:shd w:val="clear" w:color="auto" w:fill="FFFFFF"/>
        </w:rPr>
        <w:t>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 либо новых</w:t>
      </w:r>
      <w:r>
        <w:rPr>
          <w:sz w:val="28"/>
          <w:szCs w:val="28"/>
          <w:shd w:val="clear" w:color="auto" w:fill="FFFFFF"/>
        </w:rPr>
        <w:t xml:space="preserve"> потенциально опасных психоактивных веществ.</w:t>
      </w:r>
    </w:p>
    <w:p w:rsidR="00B90510" w:rsidRPr="00AA3DB5" w:rsidP="00B905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A3DB5">
        <w:rPr>
          <w:sz w:val="28"/>
          <w:szCs w:val="28"/>
          <w:shd w:val="clear" w:color="auto" w:fill="FFFFFF"/>
        </w:rPr>
        <w:t>С учетом изложенного, характера правонарушения, учитывая длительность употребления Шариповым Р.А. наркотических веществ, который со слов употребляет на протяжении последних четырех лет, два-три раза в месяц, мир</w:t>
      </w:r>
      <w:r w:rsidRPr="00AA3DB5">
        <w:rPr>
          <w:sz w:val="28"/>
          <w:szCs w:val="28"/>
          <w:shd w:val="clear" w:color="auto" w:fill="FFFFFF"/>
        </w:rPr>
        <w:t xml:space="preserve">овой судья считает </w:t>
      </w:r>
      <w:r w:rsidRPr="00AA3DB5">
        <w:rPr>
          <w:sz w:val="28"/>
          <w:szCs w:val="28"/>
        </w:rPr>
        <w:t>необходимым возложить на него</w:t>
      </w:r>
      <w:r w:rsidRPr="00AA3DB5">
        <w:rPr>
          <w:rFonts w:eastAsia="HG Mincho Light J"/>
          <w:color w:val="000000"/>
          <w:sz w:val="28"/>
          <w:szCs w:val="28"/>
          <w:lang w:val="x-none"/>
        </w:rPr>
        <w:t xml:space="preserve"> </w:t>
      </w:r>
      <w:r w:rsidRPr="00AA3DB5">
        <w:rPr>
          <w:sz w:val="28"/>
          <w:szCs w:val="28"/>
        </w:rPr>
        <w:t xml:space="preserve"> обязанность в течение одного месяца со дня вступления постановления в законную силу обратиться в соответствующую медицинскую организацию или учреждение социальной реабилитации и пройти курс профилактических</w:t>
      </w:r>
      <w:r w:rsidRPr="00AA3DB5">
        <w:rPr>
          <w:sz w:val="28"/>
          <w:szCs w:val="28"/>
        </w:rPr>
        <w:t xml:space="preserve"> мероприятий от наркомании,  в связи с  потреблением  наркотического средства без назначения  врача.</w:t>
      </w:r>
    </w:p>
    <w:p w:rsidR="00B90510" w:rsidRPr="00AA3DB5" w:rsidP="00B905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HG Mincho Light J"/>
          <w:color w:val="000000"/>
          <w:sz w:val="28"/>
          <w:szCs w:val="28"/>
        </w:rPr>
      </w:pPr>
      <w:r w:rsidRPr="00AA3DB5">
        <w:rPr>
          <w:rFonts w:eastAsia="HG Mincho Light J"/>
          <w:color w:val="000000"/>
          <w:sz w:val="28"/>
          <w:szCs w:val="28"/>
        </w:rPr>
        <w:t>Контроль за исполнением указанной обязанности возложить на ОМВД России по Симферопольскому району Республики Крым.</w:t>
      </w:r>
    </w:p>
    <w:p w:rsidR="00FB4313" w:rsidP="001F244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HG Mincho Light J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ст.ст.</w:t>
      </w:r>
      <w:r>
        <w:rPr>
          <w:sz w:val="28"/>
          <w:szCs w:val="28"/>
        </w:rPr>
        <w:t xml:space="preserve"> 3.1, 3.5, 3.9, 4.1</w:t>
      </w:r>
      <w:r>
        <w:rPr>
          <w:sz w:val="28"/>
          <w:szCs w:val="28"/>
        </w:rPr>
        <w:t>-4.3, 4.5, 4.6, 4.8, ч.1 ст.6.</w:t>
      </w:r>
      <w:r w:rsidR="001F244E">
        <w:rPr>
          <w:sz w:val="28"/>
          <w:szCs w:val="28"/>
        </w:rPr>
        <w:t>9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29.9-29.11 КоАП РФ, м</w:t>
      </w:r>
      <w:r>
        <w:rPr>
          <w:rFonts w:eastAsia="HG Mincho Light J"/>
          <w:color w:val="000000"/>
          <w:sz w:val="28"/>
          <w:szCs w:val="28"/>
        </w:rPr>
        <w:t xml:space="preserve">ировой судья – </w:t>
      </w:r>
    </w:p>
    <w:p w:rsidR="00FB4313" w:rsidP="00FB4313">
      <w:pPr>
        <w:ind w:firstLine="708"/>
        <w:jc w:val="both"/>
        <w:rPr>
          <w:rFonts w:eastAsia="HG Mincho Light J"/>
          <w:color w:val="000000"/>
          <w:sz w:val="28"/>
          <w:szCs w:val="28"/>
        </w:rPr>
      </w:pPr>
    </w:p>
    <w:p w:rsidR="00FB4313" w:rsidP="00FB431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FB4313" w:rsidP="00FB4313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CB6500">
        <w:rPr>
          <w:rFonts w:eastAsia="HG Mincho Light J"/>
          <w:color w:val="000000"/>
          <w:sz w:val="28"/>
          <w:szCs w:val="28"/>
        </w:rPr>
        <w:t xml:space="preserve">Шарипова </w:t>
      </w:r>
      <w:r w:rsidR="00FB08E5">
        <w:rPr>
          <w:rFonts w:eastAsia="HG Mincho Light J"/>
          <w:color w:val="000000"/>
          <w:sz w:val="28"/>
          <w:szCs w:val="28"/>
        </w:rPr>
        <w:t>Р.А.</w:t>
      </w:r>
      <w:r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 в совершении административного правонарушения, предусмотренного ч.1 ст.6.</w:t>
      </w:r>
      <w:r w:rsidR="001F244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КоАП РФ  </w:t>
      </w:r>
      <w:r>
        <w:rPr>
          <w:rFonts w:eastAsia="HG Mincho Light J"/>
          <w:sz w:val="28"/>
          <w:szCs w:val="28"/>
        </w:rPr>
        <w:t xml:space="preserve">и назначить   наказание в виде </w:t>
      </w:r>
      <w:r>
        <w:rPr>
          <w:rFonts w:eastAsia="HG Mincho Light J"/>
          <w:sz w:val="28"/>
          <w:szCs w:val="28"/>
        </w:rPr>
        <w:t>административного штрафа в размере 4000 (четыре тысячи) рублей.</w:t>
      </w:r>
    </w:p>
    <w:p w:rsidR="00FB4313" w:rsidP="00FB4313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Разъяснить </w:t>
      </w:r>
      <w:r w:rsidR="00CB6500">
        <w:rPr>
          <w:bCs/>
          <w:sz w:val="28"/>
          <w:szCs w:val="28"/>
        </w:rPr>
        <w:t>Шарипову Р.А.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что административный штраф подлежит уплате  в 60-дневный срок со дня вступления постановления в законную силу по следующим реквизитам: </w:t>
      </w:r>
      <w:r w:rsidR="00F04A6B">
        <w:rPr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</w:t>
      </w:r>
      <w:r w:rsidR="00F04A6B">
        <w:rPr>
          <w:sz w:val="28"/>
          <w:szCs w:val="28"/>
        </w:rPr>
        <w:t xml:space="preserve">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</w:t>
      </w:r>
      <w:r w:rsidRPr="00A9648F" w:rsidR="00F04A6B">
        <w:rPr>
          <w:sz w:val="28"/>
          <w:szCs w:val="28"/>
        </w:rPr>
        <w:t>03100643000000017500,</w:t>
      </w:r>
      <w:r w:rsidR="00F04A6B">
        <w:rPr>
          <w:sz w:val="28"/>
          <w:szCs w:val="28"/>
        </w:rPr>
        <w:t xml:space="preserve"> лицевой счет  04752203230 в УФК по Республике Крым, код сводного реестра 35220323, ОКТМО 35647000, КБК </w:t>
      </w:r>
      <w:r w:rsidRPr="00A9648F" w:rsidR="00F04A6B">
        <w:rPr>
          <w:sz w:val="28"/>
          <w:szCs w:val="28"/>
        </w:rPr>
        <w:t>828116010</w:t>
      </w:r>
      <w:r w:rsidR="00F04A6B">
        <w:rPr>
          <w:sz w:val="28"/>
          <w:szCs w:val="28"/>
        </w:rPr>
        <w:t xml:space="preserve">63010009140, </w:t>
      </w:r>
      <w:r>
        <w:rPr>
          <w:sz w:val="28"/>
          <w:szCs w:val="28"/>
        </w:rPr>
        <w:t>УИН:</w:t>
      </w:r>
      <w:r>
        <w:t xml:space="preserve"> </w:t>
      </w:r>
      <w:r w:rsidRPr="00036FEE" w:rsidR="00036FEE">
        <w:rPr>
          <w:sz w:val="28"/>
          <w:szCs w:val="28"/>
        </w:rPr>
        <w:t>0410760300785002032406131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.                  </w:t>
      </w:r>
    </w:p>
    <w:p w:rsidR="00FB4313" w:rsidP="00FB43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неуплате суммы административного штрафа в  указанный </w:t>
      </w:r>
      <w:r>
        <w:rPr>
          <w:bCs/>
          <w:sz w:val="28"/>
          <w:szCs w:val="28"/>
        </w:rPr>
        <w:t>срок, 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B4313" w:rsidP="00FB43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неуплате административного штрафа в установленный законом срок, наступает адм</w:t>
      </w:r>
      <w:r>
        <w:rPr>
          <w:bCs/>
          <w:sz w:val="28"/>
          <w:szCs w:val="28"/>
        </w:rPr>
        <w:t>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</w:t>
      </w:r>
      <w:r>
        <w:rPr>
          <w:bCs/>
          <w:sz w:val="28"/>
          <w:szCs w:val="28"/>
        </w:rPr>
        <w:t>ной 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B90510" w:rsidRPr="00B90510" w:rsidP="00B90510">
      <w:pPr>
        <w:widowControl w:val="0"/>
        <w:suppressAutoHyphens/>
        <w:ind w:right="-2" w:firstLine="708"/>
        <w:jc w:val="both"/>
        <w:rPr>
          <w:rFonts w:eastAsia="HG Mincho Light J"/>
          <w:color w:val="000000"/>
          <w:sz w:val="28"/>
          <w:szCs w:val="28"/>
        </w:rPr>
      </w:pPr>
      <w:r w:rsidRPr="00B90510">
        <w:rPr>
          <w:rFonts w:eastAsia="HG Mincho Light J"/>
          <w:color w:val="000000"/>
          <w:sz w:val="28"/>
          <w:szCs w:val="28"/>
        </w:rPr>
        <w:t>Возложить на Шарипова Рустама Ахёевича  обязанность  в течение одного месяца со дня вступления постановления в законную силу</w:t>
      </w:r>
      <w:r w:rsidRPr="00B90510">
        <w:rPr>
          <w:rFonts w:eastAsia="HG Mincho Light J"/>
          <w:color w:val="000000"/>
          <w:sz w:val="28"/>
          <w:szCs w:val="28"/>
        </w:rPr>
        <w:t xml:space="preserve"> обратиться в соответствующую медицинскую организацию или учреждение социальной реабилитации и пройти курс профилактических мероприятий от наркомании,  в связи с  потреблением  наркотического средства без назначения  врача.</w:t>
      </w:r>
    </w:p>
    <w:p w:rsidR="00B90510" w:rsidRPr="00B90510" w:rsidP="00B90510">
      <w:pPr>
        <w:widowControl w:val="0"/>
        <w:suppressAutoHyphens/>
        <w:ind w:right="-2" w:firstLine="708"/>
        <w:jc w:val="both"/>
        <w:rPr>
          <w:rFonts w:eastAsia="HG Mincho Light J"/>
          <w:color w:val="000000"/>
          <w:sz w:val="28"/>
          <w:szCs w:val="28"/>
        </w:rPr>
      </w:pPr>
      <w:r w:rsidRPr="00B90510">
        <w:rPr>
          <w:rFonts w:eastAsia="HG Mincho Light J"/>
          <w:color w:val="000000"/>
          <w:sz w:val="28"/>
          <w:szCs w:val="28"/>
        </w:rPr>
        <w:t>Контроль за исполнением обязанно</w:t>
      </w:r>
      <w:r w:rsidRPr="00B90510">
        <w:rPr>
          <w:rFonts w:eastAsia="HG Mincho Light J"/>
          <w:color w:val="000000"/>
          <w:sz w:val="28"/>
          <w:szCs w:val="28"/>
        </w:rPr>
        <w:t>сти возложить на ОМВД России по Симферопольскому району Республики Крым.</w:t>
      </w:r>
      <w:r w:rsidRPr="00B90510">
        <w:rPr>
          <w:sz w:val="28"/>
          <w:szCs w:val="28"/>
        </w:rPr>
        <w:t xml:space="preserve"> </w:t>
      </w:r>
    </w:p>
    <w:p w:rsidR="00B90510" w:rsidRPr="00B90510" w:rsidP="00B90510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B90510">
        <w:rPr>
          <w:sz w:val="28"/>
          <w:szCs w:val="28"/>
        </w:rPr>
        <w:t>Разъяснить Шарипову Р.А. что ст.6.9.1 КоАП РФ предусмотрена административная ответственность за  уклонение от прохождения диагностики, профилактических мероприятий, лечения от нарком</w:t>
      </w:r>
      <w:r w:rsidRPr="00B90510">
        <w:rPr>
          <w:sz w:val="28"/>
          <w:szCs w:val="28"/>
        </w:rPr>
        <w:t>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</w:t>
      </w:r>
      <w:r w:rsidRPr="00B90510">
        <w:rPr>
          <w:sz w:val="28"/>
          <w:szCs w:val="28"/>
        </w:rPr>
        <w:t>тических средств или психотропных веществ без назначения врача либо новых потенциально опасных психоактивных веществ,  и влечет наложение административного штрафа в размере от 4000 до 5000 рублей или административный арест на срок до 30 суток.</w:t>
      </w:r>
    </w:p>
    <w:p w:rsidR="00B90510" w:rsidRPr="00B90510" w:rsidP="00B90510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B90510">
        <w:rPr>
          <w:sz w:val="28"/>
          <w:szCs w:val="28"/>
        </w:rPr>
        <w:t>При этом лиц</w:t>
      </w:r>
      <w:r w:rsidRPr="00B90510">
        <w:rPr>
          <w:sz w:val="28"/>
          <w:szCs w:val="28"/>
        </w:rPr>
        <w:t>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</w:t>
      </w:r>
      <w:r w:rsidRPr="00B90510">
        <w:rPr>
          <w:sz w:val="28"/>
          <w:szCs w:val="28"/>
        </w:rPr>
        <w:t>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FB4313" w:rsidP="00FB4313">
      <w:pPr>
        <w:widowControl w:val="0"/>
        <w:suppressAutoHyphens/>
        <w:ind w:right="-13"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Постановление  может быть обжаловано в С</w:t>
      </w:r>
      <w:r>
        <w:rPr>
          <w:rFonts w:eastAsia="HG Mincho Light J"/>
          <w:sz w:val="28"/>
          <w:szCs w:val="28"/>
        </w:rPr>
        <w:t>имферопольский районный суд Республики Крым в течение 10 суток со дня  вручения или получения копии постановления.</w:t>
      </w:r>
    </w:p>
    <w:p w:rsidR="00FB4313" w:rsidP="00FB4313">
      <w:pPr>
        <w:widowControl w:val="0"/>
        <w:suppressAutoHyphens/>
        <w:ind w:right="-13" w:firstLine="708"/>
        <w:jc w:val="both"/>
        <w:rPr>
          <w:rFonts w:eastAsia="HG Mincho Light J"/>
          <w:sz w:val="28"/>
          <w:szCs w:val="28"/>
        </w:rPr>
      </w:pPr>
    </w:p>
    <w:p w:rsidR="00FB4313" w:rsidP="00FB4313">
      <w:pPr>
        <w:widowControl w:val="0"/>
        <w:tabs>
          <w:tab w:val="left" w:pos="6053"/>
        </w:tabs>
        <w:suppressAutoHyphens/>
        <w:ind w:left="-142" w:right="-13" w:firstLine="142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Мировой судья: </w:t>
      </w:r>
      <w:r>
        <w:rPr>
          <w:rFonts w:eastAsia="HG Mincho Light J"/>
          <w:sz w:val="28"/>
          <w:szCs w:val="28"/>
        </w:rPr>
        <w:tab/>
        <w:t xml:space="preserve">  Поверенная Н.Х.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F44DF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52CE1" w:rsidRPr="00552CE1" w:rsidP="00F711FA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552CE1" w:rsidRPr="00552CE1" w:rsidP="00552CE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83D64"/>
    <w:sectPr w:rsidSect="00DE2E41">
      <w:footerReference w:type="default" r:id="rId4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375690"/>
      <w:docPartObj>
        <w:docPartGallery w:val="Page Numbers (Bottom of Page)"/>
        <w:docPartUnique/>
      </w:docPartObj>
    </w:sdtPr>
    <w:sdtContent>
      <w:p w:rsidR="00DE2E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E5">
          <w:rPr>
            <w:noProof/>
          </w:rPr>
          <w:t>3</w:t>
        </w:r>
        <w:r>
          <w:fldChar w:fldCharType="end"/>
        </w:r>
      </w:p>
    </w:sdtContent>
  </w:sdt>
  <w:p w:rsidR="00DE2E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2D"/>
    <w:rsid w:val="0002722D"/>
    <w:rsid w:val="00036FEE"/>
    <w:rsid w:val="00043B3F"/>
    <w:rsid w:val="00046675"/>
    <w:rsid w:val="00056D83"/>
    <w:rsid w:val="00081292"/>
    <w:rsid w:val="000C19B6"/>
    <w:rsid w:val="001500F6"/>
    <w:rsid w:val="001F244E"/>
    <w:rsid w:val="00217D54"/>
    <w:rsid w:val="00394752"/>
    <w:rsid w:val="003E78CB"/>
    <w:rsid w:val="00552CE1"/>
    <w:rsid w:val="0066494E"/>
    <w:rsid w:val="00670FAA"/>
    <w:rsid w:val="00A9648F"/>
    <w:rsid w:val="00AA3DB5"/>
    <w:rsid w:val="00AB2D48"/>
    <w:rsid w:val="00AD5593"/>
    <w:rsid w:val="00AE2E92"/>
    <w:rsid w:val="00B32109"/>
    <w:rsid w:val="00B90510"/>
    <w:rsid w:val="00CB6500"/>
    <w:rsid w:val="00CE673B"/>
    <w:rsid w:val="00D97D95"/>
    <w:rsid w:val="00DE2E41"/>
    <w:rsid w:val="00E142F3"/>
    <w:rsid w:val="00E83D64"/>
    <w:rsid w:val="00EB0C85"/>
    <w:rsid w:val="00F04A6B"/>
    <w:rsid w:val="00F711FA"/>
    <w:rsid w:val="00FB08E5"/>
    <w:rsid w:val="00FB4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FB4313"/>
  </w:style>
  <w:style w:type="table" w:customStyle="1" w:styleId="1">
    <w:name w:val="Сетка таблицы1"/>
    <w:basedOn w:val="TableNormal"/>
    <w:next w:val="TableGrid"/>
    <w:uiPriority w:val="59"/>
    <w:rsid w:val="00DE2E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DE2E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2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DE2E4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2E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552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1F24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CB6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