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1DCB" w:rsidRPr="00884266" w:rsidP="00371DCB">
      <w:pPr>
        <w:jc w:val="right"/>
        <w:rPr>
          <w:i/>
        </w:rPr>
      </w:pPr>
      <w:r w:rsidRPr="00884266">
        <w:rPr>
          <w:i/>
        </w:rPr>
        <w:t>дело № 05-0</w:t>
      </w:r>
      <w:r w:rsidR="002E042D">
        <w:rPr>
          <w:i/>
        </w:rPr>
        <w:t>250</w:t>
      </w:r>
      <w:r w:rsidR="00737F02">
        <w:rPr>
          <w:i/>
        </w:rPr>
        <w:t>/78/2024</w:t>
      </w:r>
    </w:p>
    <w:p w:rsidR="00371DCB" w:rsidRPr="00884266" w:rsidP="00371DCB">
      <w:pPr>
        <w:jc w:val="right"/>
        <w:rPr>
          <w:i/>
        </w:rPr>
      </w:pPr>
      <w:r w:rsidRPr="00884266">
        <w:rPr>
          <w:i/>
        </w:rPr>
        <w:t>Экземпляр №1</w:t>
      </w: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ПОСТАНОВЛЕНИЕ</w:t>
      </w: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 делу об административном правонарушении</w:t>
      </w:r>
    </w:p>
    <w:p w:rsidR="00371DCB" w:rsidRPr="00884266" w:rsidP="00371DCB">
      <w:pPr>
        <w:tabs>
          <w:tab w:val="left" w:pos="709"/>
        </w:tabs>
        <w:ind w:firstLine="708"/>
        <w:jc w:val="center"/>
        <w:rPr>
          <w:b/>
          <w:i/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C16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="00737F02">
        <w:rPr>
          <w:sz w:val="28"/>
          <w:szCs w:val="28"/>
        </w:rPr>
        <w:t xml:space="preserve"> 2024</w:t>
      </w:r>
      <w:r w:rsidRPr="00884266" w:rsidR="00133C54">
        <w:rPr>
          <w:sz w:val="28"/>
          <w:szCs w:val="28"/>
        </w:rPr>
        <w:t xml:space="preserve">  года   </w:t>
      </w:r>
      <w:r w:rsidRPr="00884266" w:rsidR="00133C54">
        <w:rPr>
          <w:sz w:val="28"/>
          <w:szCs w:val="28"/>
        </w:rPr>
        <w:tab/>
        <w:t xml:space="preserve">                         </w:t>
      </w:r>
      <w:r w:rsidR="00133C54">
        <w:rPr>
          <w:sz w:val="28"/>
          <w:szCs w:val="28"/>
        </w:rPr>
        <w:t xml:space="preserve">         </w:t>
      </w:r>
      <w:r w:rsidRPr="00884266" w:rsidR="00133C54">
        <w:rPr>
          <w:sz w:val="28"/>
          <w:szCs w:val="28"/>
        </w:rPr>
        <w:t xml:space="preserve"> </w:t>
      </w:r>
      <w:r w:rsidR="00A93265">
        <w:rPr>
          <w:sz w:val="28"/>
          <w:szCs w:val="28"/>
        </w:rPr>
        <w:t xml:space="preserve">       </w:t>
      </w:r>
      <w:r w:rsidRPr="00884266" w:rsidR="00133C54">
        <w:rPr>
          <w:sz w:val="28"/>
          <w:szCs w:val="28"/>
        </w:rPr>
        <w:t xml:space="preserve">    г. Симферополь </w:t>
      </w:r>
    </w:p>
    <w:p w:rsidR="00371DCB" w:rsidRPr="00884266" w:rsidP="00371DCB">
      <w:pPr>
        <w:tabs>
          <w:tab w:val="left" w:pos="709"/>
        </w:tabs>
        <w:jc w:val="both"/>
        <w:rPr>
          <w:sz w:val="28"/>
          <w:szCs w:val="28"/>
        </w:rPr>
      </w:pPr>
      <w:r w:rsidRPr="00884266">
        <w:rPr>
          <w:sz w:val="28"/>
          <w:szCs w:val="28"/>
        </w:rPr>
        <w:tab/>
        <w:t xml:space="preserve">Мировой судья судебного участка №78 Симферопольского судебного района </w:t>
      </w:r>
      <w:r w:rsidRPr="00884266">
        <w:rPr>
          <w:sz w:val="28"/>
          <w:szCs w:val="28"/>
        </w:rPr>
        <w:t>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  в отношении:</w:t>
      </w:r>
    </w:p>
    <w:p w:rsidR="002E042D" w:rsidRPr="00F11073" w:rsidP="002E042D">
      <w:pPr>
        <w:tabs>
          <w:tab w:val="left" w:pos="709"/>
        </w:tabs>
        <w:ind w:left="184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Гулеватого</w:t>
      </w:r>
      <w:r>
        <w:rPr>
          <w:color w:val="0D0D0D" w:themeColor="text1" w:themeTint="F2"/>
          <w:sz w:val="28"/>
          <w:szCs w:val="28"/>
        </w:rPr>
        <w:t xml:space="preserve"> И.М.</w:t>
      </w:r>
      <w:r>
        <w:rPr>
          <w:color w:val="0D0D0D" w:themeColor="text1" w:themeTint="F2"/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  <w:r>
        <w:rPr>
          <w:color w:val="0D0D0D" w:themeColor="text1" w:themeTint="F2"/>
          <w:sz w:val="28"/>
          <w:szCs w:val="28"/>
        </w:rPr>
        <w:t>,</w:t>
      </w:r>
    </w:p>
    <w:p w:rsidR="00371DCB" w:rsidP="00371DCB">
      <w:pPr>
        <w:tabs>
          <w:tab w:val="left" w:pos="709"/>
        </w:tabs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 совершении  правонарушения,  предусмотренного ч.1 ст.12.26 КоАП РФ,</w:t>
      </w:r>
    </w:p>
    <w:p w:rsidR="008F229D" w:rsidRPr="00884266" w:rsidP="00371DCB">
      <w:pPr>
        <w:tabs>
          <w:tab w:val="left" w:pos="709"/>
        </w:tabs>
        <w:jc w:val="both"/>
        <w:rPr>
          <w:sz w:val="28"/>
          <w:szCs w:val="28"/>
        </w:rPr>
      </w:pP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установил:</w:t>
      </w:r>
    </w:p>
    <w:p w:rsidR="0099334E" w:rsidRPr="00884266" w:rsidP="00371DCB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E042D">
        <w:rPr>
          <w:rFonts w:ascii="Times New Roman" w:hAnsi="Times New Roman" w:cs="Times New Roman"/>
          <w:sz w:val="28"/>
          <w:szCs w:val="28"/>
        </w:rPr>
        <w:t>улеватый</w:t>
      </w:r>
      <w:r w:rsidR="002E042D">
        <w:rPr>
          <w:rFonts w:ascii="Times New Roman" w:hAnsi="Times New Roman" w:cs="Times New Roman"/>
          <w:sz w:val="28"/>
          <w:szCs w:val="28"/>
        </w:rPr>
        <w:t xml:space="preserve"> И.М., </w:t>
      </w:r>
      <w:r>
        <w:rPr>
          <w:sz w:val="28"/>
          <w:szCs w:val="28"/>
        </w:rPr>
        <w:t>/данные изъяты/</w:t>
      </w:r>
      <w:r w:rsidR="00737F0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884266" w:rsidR="00133C5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управля</w:t>
      </w:r>
      <w:r w:rsidRPr="00884266" w:rsidR="003D6A7E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Pr="00884266" w:rsidR="00133C5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транспортным средством </w:t>
      </w:r>
      <w:r w:rsidR="002E04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– мопедом </w:t>
      </w:r>
      <w:r w:rsidR="002E042D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YAMAHA</w:t>
      </w:r>
      <w:r w:rsidRPr="00E64C0B" w:rsidR="00E64C0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64C0B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JOG</w:t>
      </w:r>
      <w:r w:rsidRPr="00E64C0B" w:rsidR="00E64C0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64C0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б/н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признаками опьянения (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запах алкоголя изо рта</w:t>
      </w:r>
      <w:r w:rsidR="00E64C0B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нарушение речи</w:t>
      </w:r>
      <w:r w:rsidR="004F4234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E200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C90D4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93AC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не выполнил законное требование уполномоченного  </w:t>
      </w:r>
      <w:r w:rsidR="000E63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должностного лица о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прохождении освидетельствования на состояние опьянения</w:t>
      </w:r>
      <w:r w:rsidR="000E63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F42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медицинском учреждении, чем нарушил п.2.3.2 Правил дорожного движения РФ, то есть совершил административное правонарушение, предусмотренное ч.1 ст. 12.26 КоАП РФ</w:t>
      </w:r>
      <w:r w:rsidRPr="00884266" w:rsidR="00133C54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E64C0B" w:rsidP="00E64C0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судебном заседании Гулеватый И.М. вину не признал. Пояснил, что </w:t>
      </w:r>
      <w:r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 xml:space="preserve">г.,  примерно в </w:t>
      </w:r>
      <w:r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 xml:space="preserve">час.,  ехал на своем мопеде Ямаха на ул. Московской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. Крас</w:t>
      </w:r>
      <w:r>
        <w:rPr>
          <w:sz w:val="28"/>
          <w:szCs w:val="28"/>
        </w:rPr>
        <w:t>ная Зорька Симферопольского района Республики Крым, где был остановлен инспекторами ДПС  ОГАИ, которые указали на наличие у него  запаха алкоголя изо рта.  Факт опьянения он отрицал, объясняя инспектору ДПС, что утром выпил   забродивший виноградный сок. П</w:t>
      </w:r>
      <w:r>
        <w:rPr>
          <w:sz w:val="28"/>
          <w:szCs w:val="28"/>
        </w:rPr>
        <w:t>осле, был приглашен в служебный автомобиль ДПС, где  инспектор предложил продуть технический  прибор. Мундштук не вставлял, просто подул на прибор, после чего инспектор сказал, что результат  отрицательный и  надо ехать в наркологию. Объяснил о праве отказ</w:t>
      </w:r>
      <w:r>
        <w:rPr>
          <w:sz w:val="28"/>
          <w:szCs w:val="28"/>
        </w:rPr>
        <w:t xml:space="preserve">аться, однако он согласился ехать. Затем, инспектор стал  уговаривать не ехать, объясняя, что «выпишет маленький штраф» за денежное вознаграждение в 10000 рублей.  Дал подписать один пустой бланк документа, где он поставил одну свою подпись. Более никаких </w:t>
      </w:r>
      <w:r>
        <w:rPr>
          <w:sz w:val="28"/>
          <w:szCs w:val="28"/>
        </w:rPr>
        <w:t>документов не составлялось, копии ему не вручались. Затем, они вышли из автомобиля на улицу, где мимо проходил его сосед Сагалаев Владимир, который согласился  принять управление мопедом и  поставить его ему домой. После, инспекторы ДПС на служебном автомо</w:t>
      </w:r>
      <w:r>
        <w:rPr>
          <w:sz w:val="28"/>
          <w:szCs w:val="28"/>
        </w:rPr>
        <w:t>биле повезли его домой за деньгами. Заходя к себе во двор, он встретил Сагалаева Владимира, который выходя со двора</w:t>
      </w:r>
      <w:r w:rsidR="00BA1353">
        <w:rPr>
          <w:sz w:val="28"/>
          <w:szCs w:val="28"/>
        </w:rPr>
        <w:t>,</w:t>
      </w:r>
      <w:r>
        <w:rPr>
          <w:sz w:val="28"/>
          <w:szCs w:val="28"/>
        </w:rPr>
        <w:t xml:space="preserve"> спросил, за паспортом ли он идет. Он ответил, что за деньгами. </w:t>
      </w:r>
      <w:r>
        <w:rPr>
          <w:sz w:val="28"/>
          <w:szCs w:val="28"/>
        </w:rPr>
        <w:t>Зайдя в дом, он взял деньги в сумме 10000 рублей и передал их старшему лейте</w:t>
      </w:r>
      <w:r>
        <w:rPr>
          <w:sz w:val="28"/>
          <w:szCs w:val="28"/>
        </w:rPr>
        <w:t>нанту инспектору ДПС Акимову А.А., который ожидал его на улице в машине. Видел ли Сагалаев Владимир передачу денег,  не знает. На следующий день, 30.09.2024 г. примерно в 9-30 час., его сын – Михаил,  вернулся домой с ночной смены и сказал, что к воротам п</w:t>
      </w:r>
      <w:r>
        <w:rPr>
          <w:sz w:val="28"/>
          <w:szCs w:val="28"/>
        </w:rPr>
        <w:t>одъехали инспекторы ДПС и просят его выйти. Выйдя с сыном на улицу</w:t>
      </w:r>
      <w:r w:rsidR="00BA1353">
        <w:rPr>
          <w:sz w:val="28"/>
          <w:szCs w:val="28"/>
        </w:rPr>
        <w:t>,</w:t>
      </w:r>
      <w:r>
        <w:rPr>
          <w:sz w:val="28"/>
          <w:szCs w:val="28"/>
        </w:rPr>
        <w:t xml:space="preserve"> он увидел, что приехали  те же сотрудники ДПС, которые накануне от него получили денежные средства. Инспектор ДПС Акимов А.А.  предложил подписать бланк  документа, сказав, что вчера забыл</w:t>
      </w:r>
      <w:r>
        <w:rPr>
          <w:sz w:val="28"/>
          <w:szCs w:val="28"/>
        </w:rPr>
        <w:t xml:space="preserve">и отобрать у него подпись. Его сын Михаил спросил, что ему грозит по подписанному </w:t>
      </w:r>
      <w:r w:rsidR="00BA1353">
        <w:rPr>
          <w:sz w:val="28"/>
          <w:szCs w:val="28"/>
        </w:rPr>
        <w:t xml:space="preserve">ранее </w:t>
      </w:r>
      <w:r>
        <w:rPr>
          <w:sz w:val="28"/>
          <w:szCs w:val="28"/>
        </w:rPr>
        <w:t>документ</w:t>
      </w:r>
      <w:r w:rsidR="00BA1353">
        <w:rPr>
          <w:sz w:val="28"/>
          <w:szCs w:val="28"/>
        </w:rPr>
        <w:t>у</w:t>
      </w:r>
      <w:r>
        <w:rPr>
          <w:sz w:val="28"/>
          <w:szCs w:val="28"/>
        </w:rPr>
        <w:t>,  на что ему инспектор  от</w:t>
      </w:r>
      <w:r w:rsidR="00BA1353">
        <w:rPr>
          <w:sz w:val="28"/>
          <w:szCs w:val="28"/>
        </w:rPr>
        <w:t>ветил, что будет штраф и лишение</w:t>
      </w:r>
      <w:r>
        <w:rPr>
          <w:sz w:val="28"/>
          <w:szCs w:val="28"/>
        </w:rPr>
        <w:t xml:space="preserve"> прав. На вопрос сына, а за что же вчера они получили 10000 рублей, инспектор не ответил и молча сел</w:t>
      </w:r>
      <w:r>
        <w:rPr>
          <w:sz w:val="28"/>
          <w:szCs w:val="28"/>
        </w:rPr>
        <w:t xml:space="preserve"> в автомобиль и уехал.  Об этой ситуации он рассказал соседям, которые вместе с сыном посоветовали обратиться с жалобой в полицию.   21.10.2024 г. им была подана жалоба на действия инспекторов ДПС. Его доводы может подтвердить сын – Михаил и сосед Сагалаев</w:t>
      </w:r>
      <w:r>
        <w:rPr>
          <w:sz w:val="28"/>
          <w:szCs w:val="28"/>
        </w:rPr>
        <w:t xml:space="preserve"> Владимир. </w:t>
      </w:r>
    </w:p>
    <w:p w:rsidR="00E64C0B" w:rsidRPr="00AD3E08" w:rsidP="00E64C0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>Его  защитник Фатеев З.И. заявил письменное  ходатайство об истребовании в ДПС ОГАИ ОМВД России по Симферопольскому району видеозапись с видеорегистратора «Дозор» и системы «Патруль-Видео» за 29.09.2024 г. и 30.09.20224 г. Кроме того указа</w:t>
      </w:r>
      <w:r>
        <w:rPr>
          <w:sz w:val="28"/>
          <w:szCs w:val="28"/>
        </w:rPr>
        <w:t>л, что  процессуальные документы были заполнены в отсутствие Гулеватого И.М., исправления в протоколе об отстранении от управления транспортным средством,   также внесены без его участия, копии которых</w:t>
      </w:r>
      <w:r w:rsidR="00BA13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не вручались. В протоколе об административном  право</w:t>
      </w:r>
      <w:r>
        <w:rPr>
          <w:sz w:val="28"/>
          <w:szCs w:val="28"/>
        </w:rPr>
        <w:t xml:space="preserve">нарушении  время совершения указано некорректно – 10-55 час., тогда как совершено было правонарушение по видео – 11-10 час. Подпись Гулеватого И.М. содержится только </w:t>
      </w:r>
      <w:r w:rsidR="00BA1353">
        <w:rPr>
          <w:sz w:val="28"/>
          <w:szCs w:val="28"/>
        </w:rPr>
        <w:t xml:space="preserve">в </w:t>
      </w:r>
      <w:r>
        <w:rPr>
          <w:sz w:val="28"/>
          <w:szCs w:val="28"/>
        </w:rPr>
        <w:t>строке «объяснения» прокола об административном правонарушении, других подписей он не ст</w:t>
      </w:r>
      <w:r>
        <w:rPr>
          <w:sz w:val="28"/>
          <w:szCs w:val="28"/>
        </w:rPr>
        <w:t xml:space="preserve">авил.  На действия инспекторов ДПС по доводам, изложенным Гулеватым </w:t>
      </w:r>
      <w:r w:rsidR="00BA1353">
        <w:rPr>
          <w:sz w:val="28"/>
          <w:szCs w:val="28"/>
        </w:rPr>
        <w:t>И.М.,  подана жалоба, по которой</w:t>
      </w:r>
      <w:r>
        <w:rPr>
          <w:sz w:val="28"/>
          <w:szCs w:val="28"/>
        </w:rPr>
        <w:t xml:space="preserve">  решение не принято. Учитывая изложенное, просил признать протоколы об отстранении от управления транспортным средством, о направлении на медицинское освид</w:t>
      </w:r>
      <w:r>
        <w:rPr>
          <w:sz w:val="28"/>
          <w:szCs w:val="28"/>
        </w:rPr>
        <w:t xml:space="preserve">етельствование на состояние опьянения,  протокол об административном правонарушении недопустимыми доказательствами и  прекратить производство по делу ввиду отсутствия в действиях Гулеватого И.М.   состава административного правонарушения.  </w:t>
      </w:r>
    </w:p>
    <w:p w:rsidR="00393C2B" w:rsidP="00E64C0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ab/>
        <w:t xml:space="preserve"> </w:t>
      </w:r>
      <w:r w:rsidR="00BA1353">
        <w:rPr>
          <w:sz w:val="28"/>
          <w:szCs w:val="28"/>
        </w:rPr>
        <w:tab/>
      </w:r>
      <w:r w:rsidR="00BA1353">
        <w:rPr>
          <w:sz w:val="28"/>
          <w:szCs w:val="28"/>
        </w:rPr>
        <w:tab/>
      </w:r>
      <w:r w:rsidRPr="008E50AD">
        <w:rPr>
          <w:sz w:val="28"/>
          <w:szCs w:val="28"/>
          <w:lang w:val="x-none" w:eastAsia="x-none"/>
        </w:rPr>
        <w:t xml:space="preserve">Допрошенный в судебном заседании свидетель </w:t>
      </w:r>
      <w:r w:rsidR="00BA1353">
        <w:rPr>
          <w:sz w:val="28"/>
          <w:szCs w:val="28"/>
          <w:lang w:eastAsia="x-none"/>
        </w:rPr>
        <w:t xml:space="preserve">Акимов А.А. </w:t>
      </w:r>
      <w:r>
        <w:rPr>
          <w:sz w:val="28"/>
          <w:szCs w:val="28"/>
          <w:lang w:eastAsia="x-none"/>
        </w:rPr>
        <w:t xml:space="preserve"> </w:t>
      </w:r>
      <w:r w:rsidRPr="008E50AD">
        <w:rPr>
          <w:sz w:val="28"/>
          <w:szCs w:val="28"/>
          <w:lang w:eastAsia="x-none"/>
        </w:rPr>
        <w:t xml:space="preserve"> </w:t>
      </w:r>
      <w:r w:rsidRPr="008E50AD">
        <w:rPr>
          <w:sz w:val="28"/>
          <w:szCs w:val="28"/>
          <w:lang w:val="x-none" w:eastAsia="x-none"/>
        </w:rPr>
        <w:t xml:space="preserve">показал, что </w:t>
      </w:r>
      <w:r>
        <w:rPr>
          <w:sz w:val="28"/>
          <w:szCs w:val="28"/>
          <w:lang w:eastAsia="x-none"/>
        </w:rPr>
        <w:t>является инспектором ДПС</w:t>
      </w:r>
      <w:r w:rsidRPr="008E50AD">
        <w:rPr>
          <w:sz w:val="28"/>
          <w:szCs w:val="28"/>
          <w:lang w:val="x-none" w:eastAsia="x-none"/>
        </w:rPr>
        <w:t xml:space="preserve"> </w:t>
      </w:r>
      <w:r w:rsidRPr="00AD3E08">
        <w:rPr>
          <w:sz w:val="27"/>
          <w:szCs w:val="27"/>
        </w:rPr>
        <w:t>О</w:t>
      </w:r>
      <w:r>
        <w:rPr>
          <w:sz w:val="27"/>
          <w:szCs w:val="27"/>
        </w:rPr>
        <w:t>Г</w:t>
      </w:r>
      <w:r w:rsidR="00BA1353">
        <w:rPr>
          <w:sz w:val="27"/>
          <w:szCs w:val="27"/>
        </w:rPr>
        <w:t xml:space="preserve">АИ </w:t>
      </w:r>
      <w:r>
        <w:rPr>
          <w:sz w:val="27"/>
          <w:szCs w:val="27"/>
        </w:rPr>
        <w:t xml:space="preserve"> </w:t>
      </w:r>
      <w:r w:rsidR="00BA1353">
        <w:rPr>
          <w:sz w:val="27"/>
          <w:szCs w:val="27"/>
        </w:rPr>
        <w:t>О</w:t>
      </w:r>
      <w:r>
        <w:rPr>
          <w:sz w:val="27"/>
          <w:szCs w:val="27"/>
        </w:rPr>
        <w:t xml:space="preserve">МВД </w:t>
      </w:r>
      <w:r w:rsidR="00BA1353">
        <w:rPr>
          <w:sz w:val="27"/>
          <w:szCs w:val="27"/>
        </w:rPr>
        <w:t xml:space="preserve">России </w:t>
      </w:r>
      <w:r>
        <w:rPr>
          <w:sz w:val="27"/>
          <w:szCs w:val="27"/>
        </w:rPr>
        <w:t xml:space="preserve">по </w:t>
      </w:r>
      <w:r w:rsidR="00BA1353">
        <w:rPr>
          <w:sz w:val="27"/>
          <w:szCs w:val="27"/>
        </w:rPr>
        <w:t>Симферопольскому району</w:t>
      </w:r>
      <w:r w:rsidRPr="008E50AD">
        <w:rPr>
          <w:sz w:val="28"/>
          <w:szCs w:val="28"/>
          <w:lang w:val="x-none" w:eastAsia="x-none"/>
        </w:rPr>
        <w:t>. Составлял протокол</w:t>
      </w:r>
      <w:r w:rsidR="00BA1353">
        <w:rPr>
          <w:sz w:val="28"/>
          <w:szCs w:val="28"/>
          <w:lang w:eastAsia="x-none"/>
        </w:rPr>
        <w:t xml:space="preserve"> об административном правонарушении </w:t>
      </w:r>
      <w:r w:rsidRPr="008E50AD">
        <w:rPr>
          <w:sz w:val="28"/>
          <w:szCs w:val="28"/>
          <w:lang w:val="x-none" w:eastAsia="x-none"/>
        </w:rPr>
        <w:t xml:space="preserve"> и иные материалы в отношении </w:t>
      </w:r>
      <w:r>
        <w:rPr>
          <w:sz w:val="28"/>
          <w:szCs w:val="28"/>
          <w:lang w:eastAsia="x-none"/>
        </w:rPr>
        <w:t>Г</w:t>
      </w:r>
      <w:r w:rsidR="00BA1353">
        <w:rPr>
          <w:sz w:val="28"/>
          <w:szCs w:val="28"/>
          <w:lang w:eastAsia="x-none"/>
        </w:rPr>
        <w:t>улеватого И.М.</w:t>
      </w:r>
      <w:r>
        <w:rPr>
          <w:sz w:val="28"/>
          <w:szCs w:val="28"/>
          <w:lang w:eastAsia="x-none"/>
        </w:rPr>
        <w:t>,</w:t>
      </w:r>
      <w:r w:rsidRPr="008E50AD">
        <w:rPr>
          <w:color w:val="000000"/>
          <w:sz w:val="28"/>
          <w:szCs w:val="28"/>
          <w:lang w:val="x-none" w:eastAsia="x-none"/>
        </w:rPr>
        <w:t xml:space="preserve"> </w:t>
      </w:r>
      <w:r w:rsidRPr="008E50AD">
        <w:rPr>
          <w:sz w:val="28"/>
          <w:szCs w:val="28"/>
          <w:lang w:val="x-none" w:eastAsia="x-none"/>
        </w:rPr>
        <w:t xml:space="preserve">который был остановлен </w:t>
      </w:r>
      <w:r w:rsidR="00BA1353">
        <w:rPr>
          <w:sz w:val="28"/>
          <w:szCs w:val="28"/>
          <w:lang w:eastAsia="x-none"/>
        </w:rPr>
        <w:t xml:space="preserve">возле магазина на ул. Московской в с. Красная Зорька, </w:t>
      </w:r>
      <w:r w:rsidRPr="008E50AD">
        <w:rPr>
          <w:sz w:val="28"/>
          <w:szCs w:val="28"/>
          <w:lang w:val="x-none" w:eastAsia="x-none"/>
        </w:rPr>
        <w:t xml:space="preserve"> Симферопольского района</w:t>
      </w:r>
      <w:r w:rsidR="00BA1353">
        <w:rPr>
          <w:sz w:val="28"/>
          <w:szCs w:val="28"/>
          <w:lang w:eastAsia="x-none"/>
        </w:rPr>
        <w:t xml:space="preserve">, </w:t>
      </w:r>
      <w:r w:rsidRPr="008E50AD">
        <w:rPr>
          <w:sz w:val="28"/>
          <w:szCs w:val="28"/>
          <w:lang w:val="x-none" w:eastAsia="x-none"/>
        </w:rPr>
        <w:t xml:space="preserve"> Республики Крым</w:t>
      </w:r>
      <w:r w:rsidR="00BA1353">
        <w:rPr>
          <w:sz w:val="28"/>
          <w:szCs w:val="28"/>
          <w:lang w:eastAsia="x-none"/>
        </w:rPr>
        <w:t>. В беседе от Гулеватого А.М. исходил запах алкоголя</w:t>
      </w:r>
      <w:r w:rsidR="00F00E5B">
        <w:rPr>
          <w:sz w:val="28"/>
          <w:szCs w:val="28"/>
          <w:lang w:eastAsia="x-none"/>
        </w:rPr>
        <w:t>,</w:t>
      </w:r>
      <w:r w:rsidR="00BA1353">
        <w:rPr>
          <w:sz w:val="28"/>
          <w:szCs w:val="28"/>
          <w:lang w:eastAsia="x-none"/>
        </w:rPr>
        <w:t xml:space="preserve"> а также, возможно, нарушение речи. Признаки опьянения отражены в протоколе. Гулеватый И.М. пояснил, что употреблял спиртные напитки.  </w:t>
      </w:r>
      <w:r w:rsidR="00F00E5B">
        <w:rPr>
          <w:sz w:val="28"/>
          <w:szCs w:val="28"/>
          <w:lang w:eastAsia="x-none"/>
        </w:rPr>
        <w:t xml:space="preserve"> </w:t>
      </w:r>
      <w:r w:rsidR="00BA1353">
        <w:rPr>
          <w:sz w:val="28"/>
          <w:szCs w:val="28"/>
          <w:lang w:eastAsia="x-none"/>
        </w:rPr>
        <w:t xml:space="preserve">Далее, он был приглашен в </w:t>
      </w:r>
      <w:r w:rsidR="00BA1353">
        <w:rPr>
          <w:sz w:val="28"/>
          <w:szCs w:val="28"/>
          <w:lang w:eastAsia="x-none"/>
        </w:rPr>
        <w:t>салон служебного автомобиля</w:t>
      </w:r>
      <w:r w:rsidR="00F93E11">
        <w:rPr>
          <w:sz w:val="28"/>
          <w:szCs w:val="28"/>
          <w:lang w:eastAsia="x-none"/>
        </w:rPr>
        <w:t xml:space="preserve">. </w:t>
      </w:r>
      <w:r w:rsidRPr="008E50AD">
        <w:rPr>
          <w:sz w:val="28"/>
          <w:szCs w:val="28"/>
          <w:lang w:eastAsia="x-none"/>
        </w:rPr>
        <w:t>Е</w:t>
      </w:r>
      <w:r w:rsidRPr="008E50AD">
        <w:rPr>
          <w:sz w:val="28"/>
          <w:szCs w:val="28"/>
          <w:lang w:val="x-none" w:eastAsia="x-none"/>
        </w:rPr>
        <w:t>му под видеозапись были разъяснены права и обязанности</w:t>
      </w:r>
      <w:r w:rsidRPr="008E50AD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</w:t>
      </w:r>
      <w:r w:rsidR="00F93E11">
        <w:rPr>
          <w:sz w:val="28"/>
          <w:szCs w:val="28"/>
          <w:lang w:eastAsia="x-none"/>
        </w:rPr>
        <w:t xml:space="preserve">а также об отстранении </w:t>
      </w:r>
      <w:r>
        <w:rPr>
          <w:sz w:val="28"/>
          <w:szCs w:val="28"/>
          <w:lang w:eastAsia="x-none"/>
        </w:rPr>
        <w:t>о</w:t>
      </w:r>
      <w:r w:rsidR="00F93E11">
        <w:rPr>
          <w:sz w:val="28"/>
          <w:szCs w:val="28"/>
          <w:lang w:eastAsia="x-none"/>
        </w:rPr>
        <w:t xml:space="preserve">т управления транспортным средством. </w:t>
      </w:r>
      <w:r>
        <w:rPr>
          <w:sz w:val="28"/>
          <w:szCs w:val="28"/>
          <w:lang w:eastAsia="x-none"/>
        </w:rPr>
        <w:t xml:space="preserve"> При себе имел прибор  Алкотект</w:t>
      </w:r>
      <w:r>
        <w:rPr>
          <w:sz w:val="28"/>
          <w:szCs w:val="28"/>
          <w:lang w:eastAsia="x-none"/>
        </w:rPr>
        <w:t xml:space="preserve">ор Юпитер-К, а также свидетельство о его поверке.  Водителю </w:t>
      </w:r>
      <w:r w:rsidRPr="008E50AD">
        <w:rPr>
          <w:sz w:val="28"/>
          <w:szCs w:val="28"/>
          <w:lang w:val="x-none" w:eastAsia="x-none"/>
        </w:rPr>
        <w:t>было предложено пройти освидетельствование на состояние алкогольного опьянения  с помощью анализатора</w:t>
      </w:r>
      <w:r w:rsidRPr="008E50AD">
        <w:rPr>
          <w:sz w:val="28"/>
          <w:szCs w:val="28"/>
          <w:lang w:eastAsia="x-none"/>
        </w:rPr>
        <w:t xml:space="preserve">, </w:t>
      </w:r>
      <w:r>
        <w:rPr>
          <w:sz w:val="28"/>
          <w:szCs w:val="28"/>
          <w:lang w:eastAsia="x-none"/>
        </w:rPr>
        <w:t>однако он отказался</w:t>
      </w:r>
      <w:r w:rsidR="00F00E5B">
        <w:rPr>
          <w:sz w:val="28"/>
          <w:szCs w:val="28"/>
          <w:lang w:eastAsia="x-none"/>
        </w:rPr>
        <w:t xml:space="preserve">. </w:t>
      </w:r>
      <w:r>
        <w:rPr>
          <w:sz w:val="28"/>
          <w:szCs w:val="28"/>
          <w:lang w:eastAsia="x-none"/>
        </w:rPr>
        <w:t xml:space="preserve"> П</w:t>
      </w:r>
      <w:r w:rsidRPr="008E50AD">
        <w:rPr>
          <w:sz w:val="28"/>
          <w:szCs w:val="28"/>
          <w:lang w:eastAsia="x-none"/>
        </w:rPr>
        <w:t>осле отказа</w:t>
      </w:r>
      <w:r>
        <w:rPr>
          <w:sz w:val="28"/>
          <w:szCs w:val="28"/>
          <w:lang w:eastAsia="x-none"/>
        </w:rPr>
        <w:t xml:space="preserve">, </w:t>
      </w:r>
      <w:r w:rsidRPr="008E50AD">
        <w:rPr>
          <w:sz w:val="28"/>
          <w:szCs w:val="28"/>
          <w:lang w:eastAsia="x-none"/>
        </w:rPr>
        <w:t xml:space="preserve"> предложено проехать на освидетельствование на состояние </w:t>
      </w:r>
      <w:r w:rsidRPr="008E50AD">
        <w:rPr>
          <w:sz w:val="28"/>
          <w:szCs w:val="28"/>
          <w:lang w:eastAsia="x-none"/>
        </w:rPr>
        <w:t xml:space="preserve">опьянения в медицинское учреждение, на которое также ответил отказом. </w:t>
      </w:r>
      <w:r w:rsidRPr="008E50AD">
        <w:rPr>
          <w:sz w:val="28"/>
          <w:szCs w:val="28"/>
          <w:lang w:val="x-none" w:eastAsia="x-none"/>
        </w:rPr>
        <w:t>На видеозаписи зафиксирована процедура составления протокола об административном правонарушении, а само заполнение бланков не  снималось на видео</w:t>
      </w:r>
      <w:r w:rsidR="00F00E5B">
        <w:rPr>
          <w:sz w:val="28"/>
          <w:szCs w:val="28"/>
          <w:lang w:eastAsia="x-none"/>
        </w:rPr>
        <w:t>, а время в них указывалось фактическое</w:t>
      </w:r>
      <w:r w:rsidR="00F93E11">
        <w:rPr>
          <w:sz w:val="28"/>
          <w:szCs w:val="28"/>
          <w:lang w:val="x-none" w:eastAsia="x-none"/>
        </w:rPr>
        <w:t>.</w:t>
      </w:r>
      <w:r w:rsidR="00645696">
        <w:rPr>
          <w:sz w:val="28"/>
          <w:szCs w:val="28"/>
          <w:lang w:eastAsia="x-none"/>
        </w:rPr>
        <w:t xml:space="preserve"> </w:t>
      </w:r>
      <w:r w:rsidR="00F93E11">
        <w:rPr>
          <w:sz w:val="28"/>
          <w:szCs w:val="28"/>
          <w:lang w:eastAsia="x-none"/>
        </w:rPr>
        <w:t xml:space="preserve">Изменения в протокол об отстранении  вносились в присутствии Гулеватого И.М., сразу после его составления.  </w:t>
      </w:r>
      <w:r w:rsidRPr="008E50AD">
        <w:rPr>
          <w:sz w:val="28"/>
          <w:szCs w:val="28"/>
          <w:lang w:val="x-none" w:eastAsia="x-none"/>
        </w:rPr>
        <w:t xml:space="preserve">Копии составленных протоколов были вручены </w:t>
      </w:r>
      <w:r w:rsidR="00F00E5B">
        <w:rPr>
          <w:sz w:val="28"/>
          <w:szCs w:val="28"/>
          <w:lang w:eastAsia="x-none"/>
        </w:rPr>
        <w:t>Г</w:t>
      </w:r>
      <w:r w:rsidR="00F93E11">
        <w:rPr>
          <w:sz w:val="28"/>
          <w:szCs w:val="28"/>
          <w:lang w:eastAsia="x-none"/>
        </w:rPr>
        <w:t xml:space="preserve">улеватому И.М. </w:t>
      </w:r>
      <w:r w:rsidRPr="008E50AD">
        <w:rPr>
          <w:sz w:val="28"/>
          <w:szCs w:val="28"/>
          <w:lang w:eastAsia="x-none"/>
        </w:rPr>
        <w:t>под роспись.</w:t>
      </w:r>
      <w:r w:rsidR="009819FD">
        <w:rPr>
          <w:sz w:val="28"/>
          <w:szCs w:val="28"/>
          <w:lang w:eastAsia="x-none"/>
        </w:rPr>
        <w:t xml:space="preserve"> Время совершения правонарушения отражено в протоколе – 11-10 час.   </w:t>
      </w:r>
      <w:r w:rsidRPr="008E50AD">
        <w:rPr>
          <w:sz w:val="28"/>
          <w:szCs w:val="28"/>
          <w:lang w:eastAsia="x-none"/>
        </w:rPr>
        <w:t xml:space="preserve"> </w:t>
      </w:r>
      <w:r w:rsidR="00F93E11">
        <w:rPr>
          <w:sz w:val="28"/>
          <w:szCs w:val="28"/>
          <w:lang w:eastAsia="x-none"/>
        </w:rPr>
        <w:t>Никаких пустых бланков подписывать не предлагал</w:t>
      </w:r>
      <w:r w:rsidR="00645696">
        <w:rPr>
          <w:sz w:val="28"/>
          <w:szCs w:val="28"/>
          <w:lang w:eastAsia="x-none"/>
        </w:rPr>
        <w:t xml:space="preserve">, психологического давления не оказывал,  денежных средств не вымогал и не получал. После отстранения Гулеватого И.М. от управления мопедом, мопед передан  под расписку его соседу.  После, было установлено, что у Гулеватого И.М. имеется задолженность по неоплаченному штрафу, в связи с чем,    01.10.2024 г. он позвонил Гулеватому И.М. и согласовал время их приезда для составления протокола об административном правонарушении по ч.1 ст.20.25 КоАП РФ, который по приезду был составлен в присутствии его сына.  Кроме того, Гулеватым И.М. была подана жалоба на его действия, по результатам рассмотрения которой, факты заявителя не подтвердились.  </w:t>
      </w:r>
    </w:p>
    <w:p w:rsidR="009819FD" w:rsidP="00E64C0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ab/>
      </w:r>
      <w:r w:rsidRPr="008E50AD">
        <w:rPr>
          <w:sz w:val="28"/>
          <w:szCs w:val="28"/>
          <w:lang w:val="x-none" w:eastAsia="x-none"/>
        </w:rPr>
        <w:t xml:space="preserve">Допрошенный в судебном заседании свидетель </w:t>
      </w:r>
      <w:r>
        <w:rPr>
          <w:sz w:val="28"/>
          <w:szCs w:val="28"/>
          <w:lang w:eastAsia="x-none"/>
        </w:rPr>
        <w:t xml:space="preserve"> Бекиров Р.Д. </w:t>
      </w:r>
      <w:r w:rsidRPr="008E50AD">
        <w:rPr>
          <w:sz w:val="28"/>
          <w:szCs w:val="28"/>
          <w:lang w:eastAsia="x-none"/>
        </w:rPr>
        <w:t xml:space="preserve"> </w:t>
      </w:r>
      <w:r w:rsidRPr="008E50AD">
        <w:rPr>
          <w:sz w:val="28"/>
          <w:szCs w:val="28"/>
          <w:lang w:val="x-none" w:eastAsia="x-none"/>
        </w:rPr>
        <w:t xml:space="preserve">показал, что </w:t>
      </w:r>
      <w:r>
        <w:rPr>
          <w:sz w:val="28"/>
          <w:szCs w:val="28"/>
          <w:lang w:eastAsia="x-none"/>
        </w:rPr>
        <w:t>является</w:t>
      </w:r>
      <w:r>
        <w:rPr>
          <w:sz w:val="28"/>
          <w:szCs w:val="28"/>
          <w:lang w:eastAsia="x-none"/>
        </w:rPr>
        <w:t xml:space="preserve"> инспектором ДПС</w:t>
      </w:r>
      <w:r w:rsidRPr="008E50AD">
        <w:rPr>
          <w:sz w:val="28"/>
          <w:szCs w:val="28"/>
          <w:lang w:val="x-none" w:eastAsia="x-none"/>
        </w:rPr>
        <w:t xml:space="preserve"> </w:t>
      </w:r>
      <w:r w:rsidRPr="00AD3E08">
        <w:rPr>
          <w:sz w:val="27"/>
          <w:szCs w:val="27"/>
        </w:rPr>
        <w:t>О</w:t>
      </w:r>
      <w:r>
        <w:rPr>
          <w:sz w:val="27"/>
          <w:szCs w:val="27"/>
        </w:rPr>
        <w:t>ГАИ  ОМВД России по Симферопольскому району, находился в смене с инспектором ДПС Акимовым А.А., который  с</w:t>
      </w:r>
      <w:r w:rsidRPr="008E50AD">
        <w:rPr>
          <w:sz w:val="28"/>
          <w:szCs w:val="28"/>
          <w:lang w:val="x-none" w:eastAsia="x-none"/>
        </w:rPr>
        <w:t>оставлял протокол</w:t>
      </w:r>
      <w:r>
        <w:rPr>
          <w:sz w:val="28"/>
          <w:szCs w:val="28"/>
          <w:lang w:eastAsia="x-none"/>
        </w:rPr>
        <w:t xml:space="preserve"> об административном правонарушении </w:t>
      </w:r>
      <w:r w:rsidRPr="008E50AD">
        <w:rPr>
          <w:sz w:val="28"/>
          <w:szCs w:val="28"/>
          <w:lang w:val="x-none" w:eastAsia="x-none"/>
        </w:rPr>
        <w:t xml:space="preserve"> и иные материалы в отношении </w:t>
      </w:r>
      <w:r>
        <w:rPr>
          <w:sz w:val="28"/>
          <w:szCs w:val="28"/>
          <w:lang w:eastAsia="x-none"/>
        </w:rPr>
        <w:t xml:space="preserve">Гулеватого И.М. Водитель был остановлен </w:t>
      </w:r>
      <w:r w:rsidRPr="008E50AD">
        <w:rPr>
          <w:color w:val="000000"/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возле ма</w:t>
      </w:r>
      <w:r>
        <w:rPr>
          <w:sz w:val="28"/>
          <w:szCs w:val="28"/>
          <w:lang w:eastAsia="x-none"/>
        </w:rPr>
        <w:t xml:space="preserve">газина на ул. Московской в с. Красная Зорька, </w:t>
      </w:r>
      <w:r w:rsidRPr="008E50AD">
        <w:rPr>
          <w:sz w:val="28"/>
          <w:szCs w:val="28"/>
          <w:lang w:val="x-none" w:eastAsia="x-none"/>
        </w:rPr>
        <w:t xml:space="preserve"> Симферопольского района</w:t>
      </w:r>
      <w:r>
        <w:rPr>
          <w:sz w:val="28"/>
          <w:szCs w:val="28"/>
          <w:lang w:eastAsia="x-none"/>
        </w:rPr>
        <w:t xml:space="preserve">, </w:t>
      </w:r>
      <w:r w:rsidRPr="008E50AD">
        <w:rPr>
          <w:sz w:val="28"/>
          <w:szCs w:val="28"/>
          <w:lang w:val="x-none" w:eastAsia="x-none"/>
        </w:rPr>
        <w:t xml:space="preserve"> Республики Крым</w:t>
      </w:r>
      <w:r>
        <w:rPr>
          <w:sz w:val="28"/>
          <w:szCs w:val="28"/>
          <w:lang w:eastAsia="x-none"/>
        </w:rPr>
        <w:t>. В беседе от Гулеватого А.М. исходил запах алкоголя, после чего он был приглашен инспектором Акимовым А.А. в салон служебного автомобиля. Он при проведении администрат</w:t>
      </w:r>
      <w:r>
        <w:rPr>
          <w:sz w:val="28"/>
          <w:szCs w:val="28"/>
          <w:lang w:eastAsia="x-none"/>
        </w:rPr>
        <w:t>ивной процедуры и составлении документов не присутствовал, поскольку  оставался на улице  следить за дорожной ситуацией и мопедом. После, мопед был передан соседу Гулеватого И.М. В этот день домой к Гулеватому И.М. не ездили. 01.10.2024 г. ездили для соста</w:t>
      </w:r>
      <w:r>
        <w:rPr>
          <w:sz w:val="28"/>
          <w:szCs w:val="28"/>
          <w:lang w:eastAsia="x-none"/>
        </w:rPr>
        <w:t>вления протокола об административном  правонарушении по ст.20.25 КоАП РФ.</w:t>
      </w:r>
      <w:r w:rsidRPr="009819FD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Денежных средств не вымогал и не получал от Гулеватого И.М. Более добавить нечего.</w:t>
      </w:r>
    </w:p>
    <w:p w:rsidR="009819FD" w:rsidP="00E64C0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ab/>
        <w:t xml:space="preserve">Допрошенный в судебном заседании свидетель Сагалаев В.А. </w:t>
      </w:r>
      <w:r w:rsidR="00950140">
        <w:rPr>
          <w:sz w:val="28"/>
          <w:szCs w:val="28"/>
          <w:lang w:eastAsia="x-none"/>
        </w:rPr>
        <w:t xml:space="preserve">показал, что число и месяц не помнит, шел в магазин в с. Красная Зорька, где его остановили инспекторы ДПС, передали ему мопед, для </w:t>
      </w:r>
      <w:r w:rsidR="00950140">
        <w:rPr>
          <w:sz w:val="28"/>
          <w:szCs w:val="28"/>
          <w:lang w:eastAsia="x-none"/>
        </w:rPr>
        <w:t xml:space="preserve">постановки по   месту жительства  Гулеватого И.М., который является его соседом.  Он поставил мопед во двор Гулеватого И.М., ключ оставил у себя и после передал сыну  Гулеватого И.М. Когда выходил со двора Гулеватого И.М., встретился с ним у ворот и тот пояснил, что идет за деньгами.  Зачем ему нужны деньги, он не уточнял. Затем ушел к себе домой и больше Гулеватого И.М. в тот день не видел. </w:t>
      </w:r>
    </w:p>
    <w:p w:rsidR="00645696" w:rsidRPr="008E50AD" w:rsidP="00E64C0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ab/>
        <w:t>Допрошенный в  судеб</w:t>
      </w:r>
      <w:r>
        <w:rPr>
          <w:sz w:val="28"/>
          <w:szCs w:val="28"/>
          <w:lang w:eastAsia="x-none"/>
        </w:rPr>
        <w:t xml:space="preserve">ном заседании свидетель </w:t>
      </w:r>
      <w:r w:rsidR="009819FD">
        <w:rPr>
          <w:sz w:val="28"/>
          <w:szCs w:val="28"/>
          <w:lang w:eastAsia="x-none"/>
        </w:rPr>
        <w:t>Гулеватый М.И.</w:t>
      </w:r>
      <w:r>
        <w:rPr>
          <w:sz w:val="28"/>
          <w:szCs w:val="28"/>
          <w:lang w:eastAsia="x-none"/>
        </w:rPr>
        <w:t>,  после разъяснения положений ст. 51 Конституции РФ, показал, что дату событий не помнит, однако со слов отца знает, что он передал инспектору ДПС  денежные средства в сумме 10000 рублей</w:t>
      </w:r>
      <w:r w:rsidR="00635D64">
        <w:rPr>
          <w:sz w:val="28"/>
          <w:szCs w:val="28"/>
          <w:lang w:eastAsia="x-none"/>
        </w:rPr>
        <w:t xml:space="preserve"> за то, что ехал на мопеде в нетрезвом состоянии.  Через день, или два дня,  он возвращался с работы и увидел возле ворот  автомобиль ДПС. Он со своим отцом  подошел к инспектору ДПС, который возмущался, что  его отец подставил и вынудил ехать  к ним домой. Дал подписать отцу пустой бланк. Не помнит, задавал ли он инспектору вопрос о переданных ему его отцом деньгах. Более добавить нечего. </w:t>
      </w:r>
    </w:p>
    <w:p w:rsidR="008C165F" w:rsidRPr="008C165F" w:rsidP="008C165F">
      <w:pPr>
        <w:widowControl w:val="0"/>
        <w:ind w:firstLine="740"/>
        <w:jc w:val="both"/>
        <w:rPr>
          <w:rFonts w:eastAsia="HG Mincho Light J"/>
          <w:sz w:val="28"/>
          <w:szCs w:val="28"/>
          <w:lang w:eastAsia="en-US"/>
        </w:rPr>
      </w:pPr>
      <w:r w:rsidRPr="008C165F">
        <w:rPr>
          <w:rFonts w:eastAsia="Calibri"/>
          <w:sz w:val="28"/>
          <w:szCs w:val="28"/>
          <w:lang w:eastAsia="en-US"/>
        </w:rPr>
        <w:t xml:space="preserve">Изучив представленные  материалы, мировой судья пришел к выводу о доказанности вины </w:t>
      </w:r>
      <w:r w:rsidR="00635D64">
        <w:rPr>
          <w:rFonts w:eastAsia="Calibri"/>
          <w:sz w:val="28"/>
          <w:szCs w:val="28"/>
          <w:lang w:eastAsia="en-US"/>
        </w:rPr>
        <w:t>Гулеватого И.М.</w:t>
      </w:r>
      <w:r w:rsidRPr="008C165F">
        <w:rPr>
          <w:rFonts w:eastAsia="Calibri"/>
          <w:sz w:val="28"/>
          <w:szCs w:val="28"/>
          <w:lang w:eastAsia="en-US"/>
        </w:rPr>
        <w:t xml:space="preserve">, которая подтверждается совокупностью </w:t>
      </w:r>
      <w:r w:rsidRPr="008C165F">
        <w:rPr>
          <w:rFonts w:eastAsia="Calibri"/>
          <w:sz w:val="28"/>
          <w:szCs w:val="28"/>
          <w:lang w:eastAsia="en-US"/>
        </w:rPr>
        <w:t>представленных доказательств:</w:t>
      </w:r>
      <w:r w:rsidRPr="008C165F">
        <w:rPr>
          <w:rFonts w:eastAsia="HG Mincho Light J"/>
          <w:sz w:val="28"/>
          <w:szCs w:val="28"/>
          <w:lang w:eastAsia="en-US"/>
        </w:rPr>
        <w:t xml:space="preserve">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 xml:space="preserve">- </w:t>
      </w:r>
      <w:r w:rsidRPr="00884266">
        <w:rPr>
          <w:sz w:val="28"/>
          <w:szCs w:val="28"/>
        </w:rPr>
        <w:t xml:space="preserve">протоколом  об  административном  правонарушении серии </w:t>
      </w:r>
      <w:r>
        <w:rPr>
          <w:sz w:val="28"/>
          <w:szCs w:val="28"/>
        </w:rPr>
        <w:t xml:space="preserve">/данные изъяты/ </w:t>
      </w:r>
      <w:r w:rsidR="000E634B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 года по ч.1 ст.12.26 КоАП РФ, составленного в </w:t>
      </w:r>
      <w:r w:rsidR="00635D64">
        <w:rPr>
          <w:sz w:val="28"/>
          <w:szCs w:val="28"/>
        </w:rPr>
        <w:t>11</w:t>
      </w:r>
      <w:r w:rsidR="008C165F">
        <w:rPr>
          <w:sz w:val="28"/>
          <w:szCs w:val="28"/>
        </w:rPr>
        <w:t>-</w:t>
      </w:r>
      <w:r w:rsidR="00635D64">
        <w:rPr>
          <w:sz w:val="28"/>
          <w:szCs w:val="28"/>
        </w:rPr>
        <w:t>25</w:t>
      </w:r>
      <w:r w:rsidRPr="00884266">
        <w:rPr>
          <w:sz w:val="28"/>
          <w:szCs w:val="28"/>
        </w:rPr>
        <w:t xml:space="preserve"> час., из которого следует, что </w:t>
      </w:r>
      <w:r w:rsidR="00104517">
        <w:rPr>
          <w:sz w:val="28"/>
          <w:szCs w:val="28"/>
        </w:rPr>
        <w:t xml:space="preserve"> </w:t>
      </w:r>
      <w:r w:rsidR="008C165F">
        <w:rPr>
          <w:rFonts w:eastAsia="Calibri"/>
          <w:sz w:val="28"/>
          <w:szCs w:val="28"/>
          <w:lang w:eastAsia="en-US"/>
        </w:rPr>
        <w:t>Г</w:t>
      </w:r>
      <w:r w:rsidR="00635D64">
        <w:rPr>
          <w:rFonts w:eastAsia="Calibri"/>
          <w:sz w:val="28"/>
          <w:szCs w:val="28"/>
          <w:lang w:eastAsia="en-US"/>
        </w:rPr>
        <w:t>улеватый И.М.</w:t>
      </w:r>
      <w:r w:rsidR="008F229D">
        <w:rPr>
          <w:rFonts w:eastAsiaTheme="minorHAnsi"/>
          <w:sz w:val="28"/>
          <w:szCs w:val="28"/>
          <w:lang w:eastAsia="en-US"/>
        </w:rPr>
        <w:t>, управля</w:t>
      </w:r>
      <w:r w:rsidR="00E72259">
        <w:rPr>
          <w:rFonts w:eastAsiaTheme="minorHAnsi"/>
          <w:sz w:val="28"/>
          <w:szCs w:val="28"/>
          <w:lang w:eastAsia="en-US"/>
        </w:rPr>
        <w:t>я</w:t>
      </w:r>
      <w:r w:rsidR="008F229D">
        <w:rPr>
          <w:rFonts w:eastAsiaTheme="minorHAnsi"/>
          <w:sz w:val="28"/>
          <w:szCs w:val="28"/>
          <w:lang w:eastAsia="en-US"/>
        </w:rPr>
        <w:t xml:space="preserve"> транспортным средством с признаками опьянения, </w:t>
      </w:r>
      <w:r w:rsidR="00635D64">
        <w:rPr>
          <w:rFonts w:eastAsiaTheme="minorHAnsi"/>
          <w:sz w:val="28"/>
          <w:szCs w:val="28"/>
          <w:lang w:eastAsia="en-US"/>
        </w:rPr>
        <w:t>в 11-10 час</w:t>
      </w:r>
      <w:r w:rsidR="00635D64">
        <w:rPr>
          <w:rFonts w:eastAsiaTheme="minorHAnsi"/>
          <w:sz w:val="28"/>
          <w:szCs w:val="28"/>
          <w:lang w:eastAsia="en-US"/>
        </w:rPr>
        <w:t>.</w:t>
      </w:r>
      <w:r w:rsidR="00635D64">
        <w:rPr>
          <w:rFonts w:eastAsiaTheme="minorHAnsi"/>
          <w:sz w:val="28"/>
          <w:szCs w:val="28"/>
          <w:lang w:eastAsia="en-US"/>
        </w:rPr>
        <w:t xml:space="preserve"> </w:t>
      </w:r>
      <w:r w:rsidRPr="00884266">
        <w:rPr>
          <w:sz w:val="28"/>
          <w:szCs w:val="28"/>
        </w:rPr>
        <w:t>о</w:t>
      </w:r>
      <w:r w:rsidRPr="00884266">
        <w:rPr>
          <w:sz w:val="28"/>
          <w:szCs w:val="28"/>
        </w:rPr>
        <w:t>тказался выполнить законное требование уполномоченного должностного лица о прохождении освидетельствования на состояние опьянения, как на месте остановки транспортного средства, так и медицинском учреждении</w:t>
      </w:r>
      <w:r w:rsidR="00B653E2">
        <w:rPr>
          <w:sz w:val="28"/>
          <w:szCs w:val="28"/>
        </w:rPr>
        <w:t>, при составлении которого Г</w:t>
      </w:r>
      <w:r w:rsidR="00635D64">
        <w:rPr>
          <w:sz w:val="28"/>
          <w:szCs w:val="28"/>
        </w:rPr>
        <w:t>улеватый И.М. в нарушением согласился</w:t>
      </w:r>
      <w:r w:rsidRPr="00884266">
        <w:rPr>
          <w:sz w:val="28"/>
          <w:szCs w:val="28"/>
        </w:rPr>
        <w:t>;</w:t>
      </w:r>
    </w:p>
    <w:p w:rsidR="003D6A7E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sz w:val="28"/>
          <w:szCs w:val="28"/>
        </w:rPr>
        <w:t xml:space="preserve">-  </w:t>
      </w:r>
      <w:r w:rsidRPr="00884266">
        <w:rPr>
          <w:color w:val="000000"/>
          <w:sz w:val="28"/>
          <w:szCs w:val="28"/>
          <w:lang w:bidi="ru-RU"/>
        </w:rPr>
        <w:t xml:space="preserve">протоколом </w:t>
      </w:r>
      <w:r>
        <w:rPr>
          <w:sz w:val="28"/>
          <w:szCs w:val="28"/>
        </w:rPr>
        <w:t xml:space="preserve">/данные изъяты/ </w:t>
      </w:r>
      <w:r w:rsidRPr="00884266">
        <w:rPr>
          <w:color w:val="000000"/>
          <w:sz w:val="28"/>
          <w:szCs w:val="28"/>
          <w:lang w:bidi="ru-RU"/>
        </w:rPr>
        <w:t>года об отстранении от управления транспортным средством,</w:t>
      </w:r>
      <w:r w:rsidR="00B653E2">
        <w:rPr>
          <w:color w:val="000000"/>
          <w:sz w:val="28"/>
          <w:szCs w:val="28"/>
          <w:lang w:bidi="ru-RU"/>
        </w:rPr>
        <w:t xml:space="preserve"> составленного в </w:t>
      </w:r>
      <w:r w:rsidR="00635D64">
        <w:rPr>
          <w:color w:val="000000"/>
          <w:sz w:val="28"/>
          <w:szCs w:val="28"/>
          <w:lang w:bidi="ru-RU"/>
        </w:rPr>
        <w:t>11</w:t>
      </w:r>
      <w:r w:rsidR="00B653E2">
        <w:rPr>
          <w:color w:val="000000"/>
          <w:sz w:val="28"/>
          <w:szCs w:val="28"/>
          <w:lang w:bidi="ru-RU"/>
        </w:rPr>
        <w:t>-</w:t>
      </w:r>
      <w:r w:rsidR="00635D64">
        <w:rPr>
          <w:color w:val="000000"/>
          <w:sz w:val="28"/>
          <w:szCs w:val="28"/>
          <w:lang w:bidi="ru-RU"/>
        </w:rPr>
        <w:t>05</w:t>
      </w:r>
      <w:r w:rsidR="00B653E2">
        <w:rPr>
          <w:color w:val="000000"/>
          <w:sz w:val="28"/>
          <w:szCs w:val="28"/>
          <w:lang w:bidi="ru-RU"/>
        </w:rPr>
        <w:t xml:space="preserve"> час.,  </w:t>
      </w:r>
      <w:r w:rsidRPr="00884266">
        <w:rPr>
          <w:color w:val="000000"/>
          <w:sz w:val="28"/>
          <w:szCs w:val="28"/>
          <w:lang w:bidi="ru-RU"/>
        </w:rPr>
        <w:t xml:space="preserve"> из которого следует, что </w:t>
      </w:r>
      <w:r w:rsidR="008C165F">
        <w:rPr>
          <w:rFonts w:eastAsia="Calibri"/>
          <w:sz w:val="28"/>
          <w:szCs w:val="28"/>
          <w:lang w:eastAsia="en-US"/>
        </w:rPr>
        <w:t>Г</w:t>
      </w:r>
      <w:r w:rsidR="00635D64">
        <w:rPr>
          <w:rFonts w:eastAsia="Calibri"/>
          <w:sz w:val="28"/>
          <w:szCs w:val="28"/>
          <w:lang w:eastAsia="en-US"/>
        </w:rPr>
        <w:t>улеватый И.М.</w:t>
      </w:r>
      <w:r w:rsidRPr="00884266" w:rsidR="005537F3">
        <w:rPr>
          <w:rFonts w:eastAsiaTheme="minorHAnsi"/>
          <w:sz w:val="28"/>
          <w:szCs w:val="28"/>
          <w:lang w:eastAsia="en-US"/>
        </w:rPr>
        <w:t xml:space="preserve"> </w:t>
      </w:r>
      <w:r w:rsidRPr="00884266">
        <w:rPr>
          <w:color w:val="000000"/>
          <w:sz w:val="28"/>
          <w:szCs w:val="28"/>
          <w:lang w:bidi="ru-RU"/>
        </w:rPr>
        <w:t xml:space="preserve">при наличии достаточных оснований полагать, что находится в состоянии опьянения, </w:t>
      </w:r>
      <w:r w:rsidR="00B653E2">
        <w:rPr>
          <w:color w:val="000000"/>
          <w:sz w:val="28"/>
          <w:szCs w:val="28"/>
          <w:lang w:bidi="ru-RU"/>
        </w:rPr>
        <w:t xml:space="preserve">в </w:t>
      </w:r>
      <w:r w:rsidR="00635D64">
        <w:rPr>
          <w:color w:val="000000"/>
          <w:sz w:val="28"/>
          <w:szCs w:val="28"/>
          <w:lang w:bidi="ru-RU"/>
        </w:rPr>
        <w:t>11</w:t>
      </w:r>
      <w:r w:rsidR="00B653E2">
        <w:rPr>
          <w:color w:val="000000"/>
          <w:sz w:val="28"/>
          <w:szCs w:val="28"/>
          <w:lang w:bidi="ru-RU"/>
        </w:rPr>
        <w:t>-</w:t>
      </w:r>
      <w:r w:rsidR="00635D64">
        <w:rPr>
          <w:color w:val="000000"/>
          <w:sz w:val="28"/>
          <w:szCs w:val="28"/>
          <w:lang w:bidi="ru-RU"/>
        </w:rPr>
        <w:t>03</w:t>
      </w:r>
      <w:r w:rsidR="00B653E2">
        <w:rPr>
          <w:color w:val="000000"/>
          <w:sz w:val="28"/>
          <w:szCs w:val="28"/>
          <w:lang w:bidi="ru-RU"/>
        </w:rPr>
        <w:t xml:space="preserve"> час</w:t>
      </w:r>
      <w:r w:rsidR="00B653E2">
        <w:rPr>
          <w:color w:val="000000"/>
          <w:sz w:val="28"/>
          <w:szCs w:val="28"/>
          <w:lang w:bidi="ru-RU"/>
        </w:rPr>
        <w:t>.</w:t>
      </w:r>
      <w:r w:rsidR="00B653E2">
        <w:rPr>
          <w:color w:val="000000"/>
          <w:sz w:val="28"/>
          <w:szCs w:val="28"/>
          <w:lang w:bidi="ru-RU"/>
        </w:rPr>
        <w:t xml:space="preserve"> </w:t>
      </w:r>
      <w:r w:rsidRPr="00884266">
        <w:rPr>
          <w:color w:val="000000"/>
          <w:sz w:val="28"/>
          <w:szCs w:val="28"/>
          <w:lang w:bidi="ru-RU"/>
        </w:rPr>
        <w:t>б</w:t>
      </w:r>
      <w:r w:rsidRPr="00884266">
        <w:rPr>
          <w:color w:val="000000"/>
          <w:sz w:val="28"/>
          <w:szCs w:val="28"/>
          <w:lang w:bidi="ru-RU"/>
        </w:rPr>
        <w:t xml:space="preserve">ыл отстранен от управления транспортным средством; </w:t>
      </w:r>
    </w:p>
    <w:p w:rsidR="003D6A7E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- протоколом </w:t>
      </w:r>
      <w:r>
        <w:rPr>
          <w:sz w:val="28"/>
          <w:szCs w:val="28"/>
        </w:rPr>
        <w:t xml:space="preserve">/данные изъяты/ </w:t>
      </w:r>
      <w:r w:rsidRPr="00884266">
        <w:rPr>
          <w:color w:val="000000"/>
          <w:sz w:val="28"/>
          <w:szCs w:val="28"/>
          <w:lang w:bidi="ru-RU"/>
        </w:rPr>
        <w:t>г. о направлении на медицинское освидетельствование  на состояние опьянения при наличии признаков опьянения и отказом от прохождения освидетельствования на состояние алкогольного опьянения, согласно которого от прохождения освидетельствования в медицинско</w:t>
      </w:r>
      <w:r w:rsidRPr="00884266">
        <w:rPr>
          <w:color w:val="000000"/>
          <w:sz w:val="28"/>
          <w:szCs w:val="28"/>
          <w:lang w:bidi="ru-RU"/>
        </w:rPr>
        <w:t>м учреждении отказался</w:t>
      </w:r>
      <w:r w:rsidR="005537F3">
        <w:rPr>
          <w:color w:val="000000"/>
          <w:sz w:val="28"/>
          <w:szCs w:val="28"/>
          <w:lang w:bidi="ru-RU"/>
        </w:rPr>
        <w:t>, где поставил свою подпись</w:t>
      </w:r>
      <w:r w:rsidRPr="00884266">
        <w:rPr>
          <w:color w:val="000000"/>
          <w:sz w:val="28"/>
          <w:szCs w:val="28"/>
          <w:lang w:bidi="ru-RU"/>
        </w:rPr>
        <w:t>;</w:t>
      </w:r>
    </w:p>
    <w:p w:rsidR="00AB25E4" w:rsidP="00AB25E4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133F73">
        <w:rPr>
          <w:color w:val="000000"/>
          <w:sz w:val="28"/>
          <w:szCs w:val="28"/>
          <w:lang w:bidi="ru-RU"/>
        </w:rPr>
        <w:t xml:space="preserve">копией </w:t>
      </w:r>
      <w:r>
        <w:rPr>
          <w:color w:val="000000"/>
          <w:sz w:val="28"/>
          <w:szCs w:val="28"/>
          <w:lang w:bidi="ru-RU"/>
        </w:rPr>
        <w:t xml:space="preserve"> ВУ</w:t>
      </w:r>
      <w:r w:rsidR="00133F73">
        <w:rPr>
          <w:color w:val="000000"/>
          <w:sz w:val="28"/>
          <w:szCs w:val="28"/>
          <w:lang w:bidi="ru-RU"/>
        </w:rPr>
        <w:t xml:space="preserve"> Гулеватого И.М.</w:t>
      </w:r>
      <w:r>
        <w:rPr>
          <w:color w:val="000000"/>
          <w:sz w:val="28"/>
          <w:szCs w:val="28"/>
          <w:lang w:bidi="ru-RU"/>
        </w:rPr>
        <w:t>;</w:t>
      </w:r>
    </w:p>
    <w:p w:rsidR="00635D64" w:rsidP="00AB25E4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фототаблицей;</w:t>
      </w:r>
    </w:p>
    <w:p w:rsidR="003D6A7E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>-</w:t>
      </w:r>
      <w:r w:rsidRPr="00884266" w:rsidR="00447787">
        <w:rPr>
          <w:color w:val="000000"/>
          <w:sz w:val="28"/>
          <w:szCs w:val="28"/>
          <w:lang w:bidi="ru-RU"/>
        </w:rPr>
        <w:t>справкой</w:t>
      </w:r>
      <w:r w:rsidR="00AB25E4">
        <w:rPr>
          <w:color w:val="000000"/>
          <w:sz w:val="28"/>
          <w:szCs w:val="28"/>
          <w:lang w:bidi="ru-RU"/>
        </w:rPr>
        <w:t xml:space="preserve"> </w:t>
      </w:r>
      <w:r w:rsidR="00104517">
        <w:rPr>
          <w:color w:val="000000"/>
          <w:sz w:val="28"/>
          <w:szCs w:val="28"/>
          <w:lang w:bidi="ru-RU"/>
        </w:rPr>
        <w:t xml:space="preserve"> и</w:t>
      </w:r>
      <w:r w:rsidRPr="00884266" w:rsidR="00447787">
        <w:rPr>
          <w:color w:val="000000"/>
          <w:sz w:val="28"/>
          <w:szCs w:val="28"/>
          <w:lang w:bidi="ru-RU"/>
        </w:rPr>
        <w:t>нспектор</w:t>
      </w:r>
      <w:r w:rsidR="008F229D">
        <w:rPr>
          <w:color w:val="000000"/>
          <w:sz w:val="28"/>
          <w:szCs w:val="28"/>
          <w:lang w:bidi="ru-RU"/>
        </w:rPr>
        <w:t>а</w:t>
      </w:r>
      <w:r w:rsidRPr="00884266" w:rsidR="00447787">
        <w:rPr>
          <w:color w:val="000000"/>
          <w:sz w:val="28"/>
          <w:szCs w:val="28"/>
          <w:lang w:bidi="ru-RU"/>
        </w:rPr>
        <w:t xml:space="preserve"> </w:t>
      </w:r>
      <w:r w:rsidR="00635D64">
        <w:rPr>
          <w:color w:val="000000"/>
          <w:sz w:val="28"/>
          <w:szCs w:val="28"/>
          <w:lang w:bidi="ru-RU"/>
        </w:rPr>
        <w:t xml:space="preserve">по </w:t>
      </w:r>
      <w:r w:rsidRPr="00884266" w:rsidR="00447787">
        <w:rPr>
          <w:color w:val="000000"/>
          <w:sz w:val="28"/>
          <w:szCs w:val="28"/>
          <w:lang w:bidi="ru-RU"/>
        </w:rPr>
        <w:t xml:space="preserve"> ИАЗ </w:t>
      </w:r>
      <w:r w:rsidR="00C86465">
        <w:rPr>
          <w:color w:val="000000"/>
          <w:sz w:val="28"/>
          <w:szCs w:val="28"/>
          <w:lang w:bidi="ru-RU"/>
        </w:rPr>
        <w:t>О</w:t>
      </w:r>
      <w:r w:rsidR="00635D64">
        <w:rPr>
          <w:color w:val="000000"/>
          <w:sz w:val="28"/>
          <w:szCs w:val="28"/>
          <w:lang w:bidi="ru-RU"/>
        </w:rPr>
        <w:t>АИ О</w:t>
      </w:r>
      <w:r w:rsidR="00C86465">
        <w:rPr>
          <w:color w:val="000000"/>
          <w:sz w:val="28"/>
          <w:szCs w:val="28"/>
          <w:lang w:bidi="ru-RU"/>
        </w:rPr>
        <w:t>МВД</w:t>
      </w:r>
      <w:r w:rsidR="00635D64">
        <w:rPr>
          <w:color w:val="000000"/>
          <w:sz w:val="28"/>
          <w:szCs w:val="28"/>
          <w:lang w:bidi="ru-RU"/>
        </w:rPr>
        <w:t xml:space="preserve"> России </w:t>
      </w:r>
      <w:r w:rsidR="00C86465">
        <w:rPr>
          <w:color w:val="000000"/>
          <w:sz w:val="28"/>
          <w:szCs w:val="28"/>
          <w:lang w:bidi="ru-RU"/>
        </w:rPr>
        <w:t xml:space="preserve"> по </w:t>
      </w:r>
      <w:r w:rsidR="00635D64">
        <w:rPr>
          <w:color w:val="000000"/>
          <w:sz w:val="28"/>
          <w:szCs w:val="28"/>
          <w:lang w:bidi="ru-RU"/>
        </w:rPr>
        <w:t xml:space="preserve">Симферопольскому району </w:t>
      </w:r>
      <w:r w:rsidR="00C86465">
        <w:rPr>
          <w:color w:val="000000"/>
          <w:sz w:val="28"/>
          <w:szCs w:val="28"/>
          <w:lang w:bidi="ru-RU"/>
        </w:rPr>
        <w:t xml:space="preserve">капитана полиции </w:t>
      </w:r>
      <w:r>
        <w:rPr>
          <w:sz w:val="28"/>
          <w:szCs w:val="28"/>
        </w:rPr>
        <w:t xml:space="preserve">/данные изъяты/ </w:t>
      </w:r>
      <w:r w:rsidR="00C86465">
        <w:rPr>
          <w:color w:val="000000"/>
          <w:sz w:val="28"/>
          <w:szCs w:val="28"/>
          <w:lang w:bidi="ru-RU"/>
        </w:rPr>
        <w:t>года,</w:t>
      </w:r>
      <w:r w:rsidR="00B653E2">
        <w:rPr>
          <w:color w:val="000000"/>
          <w:sz w:val="28"/>
          <w:szCs w:val="28"/>
          <w:lang w:bidi="ru-RU"/>
        </w:rPr>
        <w:t xml:space="preserve"> </w:t>
      </w:r>
      <w:r w:rsidRPr="00884266" w:rsidR="00447787">
        <w:rPr>
          <w:color w:val="000000"/>
          <w:sz w:val="28"/>
          <w:szCs w:val="28"/>
          <w:lang w:bidi="ru-RU"/>
        </w:rPr>
        <w:t xml:space="preserve">согласно которой </w:t>
      </w:r>
      <w:r w:rsidR="00C86465">
        <w:rPr>
          <w:rFonts w:eastAsia="Calibri"/>
          <w:sz w:val="28"/>
          <w:szCs w:val="28"/>
          <w:lang w:eastAsia="en-US"/>
        </w:rPr>
        <w:t>Г</w:t>
      </w:r>
      <w:r w:rsidR="00133F73">
        <w:rPr>
          <w:rFonts w:eastAsia="Calibri"/>
          <w:sz w:val="28"/>
          <w:szCs w:val="28"/>
          <w:lang w:eastAsia="en-US"/>
        </w:rPr>
        <w:t>улеватый</w:t>
      </w:r>
      <w:r w:rsidR="00133F73">
        <w:rPr>
          <w:rFonts w:eastAsia="Calibri"/>
          <w:sz w:val="28"/>
          <w:szCs w:val="28"/>
          <w:lang w:eastAsia="en-US"/>
        </w:rPr>
        <w:t xml:space="preserve"> И.М. </w:t>
      </w:r>
      <w:r w:rsidRPr="00884266" w:rsidR="00447787">
        <w:rPr>
          <w:color w:val="000000"/>
          <w:sz w:val="28"/>
          <w:szCs w:val="28"/>
          <w:lang w:bidi="ru-RU"/>
        </w:rPr>
        <w:t xml:space="preserve"> к административной ответственности, предусмотренной  ст. ст. 12.8, 12.26 КоАП РФ, ч.3 ст. 12.27 КоАП РФ, а также  к уголовной ответственности по ч.2,ч.4,ч.6 ст.264 и ст. 264.1 УК РФ не привлекался;</w:t>
      </w:r>
    </w:p>
    <w:p w:rsidR="00447787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>-</w:t>
      </w:r>
      <w:r w:rsidR="00C81B6D">
        <w:rPr>
          <w:color w:val="000000"/>
          <w:sz w:val="28"/>
          <w:szCs w:val="28"/>
          <w:lang w:bidi="ru-RU"/>
        </w:rPr>
        <w:t xml:space="preserve">выпиской правонарушений </w:t>
      </w:r>
      <w:r w:rsidR="00C86465">
        <w:rPr>
          <w:rFonts w:eastAsia="Calibri"/>
          <w:sz w:val="28"/>
          <w:szCs w:val="28"/>
          <w:lang w:eastAsia="en-US"/>
        </w:rPr>
        <w:t>Г</w:t>
      </w:r>
      <w:r w:rsidR="00133F73">
        <w:rPr>
          <w:rFonts w:eastAsia="Calibri"/>
          <w:sz w:val="28"/>
          <w:szCs w:val="28"/>
          <w:lang w:eastAsia="en-US"/>
        </w:rPr>
        <w:t>улеватого И.М.</w:t>
      </w:r>
      <w:r w:rsidR="00C81B6D">
        <w:rPr>
          <w:color w:val="000000"/>
          <w:sz w:val="28"/>
          <w:szCs w:val="28"/>
          <w:lang w:bidi="ru-RU"/>
        </w:rPr>
        <w:t>.;</w:t>
      </w:r>
      <w:r w:rsidRPr="00884266">
        <w:rPr>
          <w:color w:val="000000"/>
          <w:sz w:val="28"/>
          <w:szCs w:val="28"/>
          <w:lang w:bidi="ru-RU"/>
        </w:rPr>
        <w:t xml:space="preserve"> </w:t>
      </w:r>
    </w:p>
    <w:p w:rsidR="003D6A7E" w:rsidP="008F37BE">
      <w:pPr>
        <w:pStyle w:val="2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37BE">
        <w:rPr>
          <w:rFonts w:ascii="Times New Roman" w:hAnsi="Times New Roman" w:cs="Times New Roman"/>
          <w:sz w:val="28"/>
          <w:szCs w:val="28"/>
        </w:rPr>
        <w:t>-видеозаписью</w:t>
      </w:r>
      <w:r w:rsidRPr="008F37BE">
        <w:rPr>
          <w:rFonts w:ascii="Times New Roman" w:hAnsi="Times New Roman" w:cs="Times New Roman"/>
          <w:sz w:val="28"/>
          <w:szCs w:val="28"/>
        </w:rPr>
        <w:t xml:space="preserve"> событий, согласно которой </w:t>
      </w:r>
      <w:r w:rsidRPr="008F37BE" w:rsidR="004F4234">
        <w:rPr>
          <w:rFonts w:ascii="Times New Roman" w:hAnsi="Times New Roman" w:cs="Times New Roman"/>
          <w:sz w:val="28"/>
          <w:szCs w:val="28"/>
        </w:rPr>
        <w:t xml:space="preserve"> </w:t>
      </w:r>
      <w:r w:rsidR="00C86465">
        <w:rPr>
          <w:rFonts w:ascii="Times New Roman" w:hAnsi="Times New Roman" w:cs="Times New Roman"/>
          <w:sz w:val="28"/>
          <w:szCs w:val="28"/>
        </w:rPr>
        <w:t>Г</w:t>
      </w:r>
      <w:r w:rsidR="00133F73">
        <w:rPr>
          <w:rFonts w:ascii="Times New Roman" w:hAnsi="Times New Roman" w:cs="Times New Roman"/>
          <w:sz w:val="28"/>
          <w:szCs w:val="28"/>
        </w:rPr>
        <w:t>улеватый И.М.</w:t>
      </w:r>
      <w:r w:rsidRPr="00884266" w:rsidR="00C86465">
        <w:rPr>
          <w:rFonts w:ascii="Times New Roman" w:hAnsi="Times New Roman" w:cs="Times New Roman"/>
          <w:sz w:val="28"/>
          <w:szCs w:val="28"/>
        </w:rPr>
        <w:t xml:space="preserve">, </w:t>
      </w:r>
      <w:r w:rsidR="00C86465">
        <w:rPr>
          <w:rFonts w:ascii="Times New Roman" w:hAnsi="Times New Roman" w:cs="Times New Roman"/>
          <w:sz w:val="28"/>
          <w:szCs w:val="28"/>
        </w:rPr>
        <w:t>2</w:t>
      </w:r>
      <w:r w:rsidR="00133F73">
        <w:rPr>
          <w:rFonts w:ascii="Times New Roman" w:hAnsi="Times New Roman" w:cs="Times New Roman"/>
          <w:sz w:val="28"/>
          <w:szCs w:val="28"/>
        </w:rPr>
        <w:t>9</w:t>
      </w:r>
      <w:r w:rsidR="00C86465">
        <w:rPr>
          <w:rFonts w:ascii="Times New Roman" w:hAnsi="Times New Roman" w:cs="Times New Roman"/>
          <w:sz w:val="28"/>
          <w:szCs w:val="28"/>
        </w:rPr>
        <w:t>.0</w:t>
      </w:r>
      <w:r w:rsidR="00133F73">
        <w:rPr>
          <w:rFonts w:ascii="Times New Roman" w:hAnsi="Times New Roman" w:cs="Times New Roman"/>
          <w:sz w:val="28"/>
          <w:szCs w:val="28"/>
        </w:rPr>
        <w:t>9</w:t>
      </w:r>
      <w:r w:rsidR="00C86465">
        <w:rPr>
          <w:rFonts w:ascii="Times New Roman" w:hAnsi="Times New Roman" w:cs="Times New Roman"/>
          <w:sz w:val="28"/>
          <w:szCs w:val="28"/>
        </w:rPr>
        <w:t>.2024</w:t>
      </w:r>
      <w:r w:rsidR="00133F73">
        <w:rPr>
          <w:rFonts w:ascii="Times New Roman" w:hAnsi="Times New Roman" w:cs="Times New Roman"/>
          <w:sz w:val="28"/>
          <w:szCs w:val="28"/>
        </w:rPr>
        <w:t>г.</w:t>
      </w:r>
      <w:r w:rsidR="00C8646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884266" w:rsidR="00C8646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управляя  </w:t>
      </w:r>
      <w:r w:rsidR="00133F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мопедом </w:t>
      </w:r>
      <w:r w:rsidRPr="00884266" w:rsidR="00C8646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признаками опьянения</w:t>
      </w:r>
      <w:r w:rsidR="00C8646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 не выполнил законное требование уполномоченного   должностного лица о </w:t>
      </w:r>
      <w:r w:rsidRPr="00884266" w:rsidR="00C8646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прохождении освидетельствования на состояние опьянения</w:t>
      </w:r>
      <w:r w:rsidR="00C8646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Pr="00884266" w:rsidR="00C8646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медицинском учреждении</w:t>
      </w:r>
      <w:r w:rsidRPr="008F37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8F37BE">
        <w:rPr>
          <w:rFonts w:ascii="Times New Roman" w:hAnsi="Times New Roman" w:cs="Times New Roman"/>
          <w:sz w:val="28"/>
          <w:szCs w:val="28"/>
        </w:rPr>
        <w:t xml:space="preserve">в </w:t>
      </w:r>
      <w:r w:rsidRPr="008F37BE">
        <w:rPr>
          <w:rFonts w:ascii="Times New Roman" w:hAnsi="Times New Roman" w:cs="Times New Roman"/>
          <w:sz w:val="28"/>
          <w:szCs w:val="28"/>
        </w:rPr>
        <w:t>связи с чем, был составлен протокол об административном правонарушении по ч.1 ст.12.26 КоАП РФ;</w:t>
      </w:r>
    </w:p>
    <w:p w:rsidR="00133F73" w:rsidP="008F37BE">
      <w:pPr>
        <w:pStyle w:val="2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жалобы Гулеватого И.М. на действия  инспекторов ДПС от 21.10.2024 г.;   </w:t>
      </w:r>
    </w:p>
    <w:p w:rsidR="005E2525" w:rsidP="008F37BE">
      <w:pPr>
        <w:pStyle w:val="2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3F73">
        <w:rPr>
          <w:rFonts w:ascii="Times New Roman" w:hAnsi="Times New Roman" w:cs="Times New Roman"/>
          <w:sz w:val="28"/>
          <w:szCs w:val="28"/>
        </w:rPr>
        <w:t>определением мирового судьи от 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3F7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.2024 г.;  </w:t>
      </w:r>
    </w:p>
    <w:p w:rsidR="00133F73" w:rsidP="005E25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68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письмом командира ОДПС ОГАИ ОМВД России по Симферопольскому району </w:t>
      </w:r>
      <w:r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>г. о невозможности предоставить видеофайлы с комплекса регистрации «АПК Патруль Видео» и с носимого видеорегистратора «Дозор-78» по факту фиксации правонарушения</w:t>
      </w:r>
      <w:r>
        <w:rPr>
          <w:sz w:val="28"/>
          <w:szCs w:val="28"/>
        </w:rPr>
        <w:t xml:space="preserve"> в отношении Гулеватого И.М., в связи с истечением сроков их хранения на носителе информации;  </w:t>
      </w:r>
    </w:p>
    <w:p w:rsidR="00133F73" w:rsidP="00133F73">
      <w:pPr>
        <w:ind w:firstLine="708"/>
        <w:jc w:val="both"/>
        <w:rPr>
          <w:sz w:val="28"/>
          <w:szCs w:val="28"/>
        </w:rPr>
      </w:pPr>
      <w:r w:rsidRPr="00C76812">
        <w:rPr>
          <w:sz w:val="28"/>
          <w:szCs w:val="28"/>
        </w:rPr>
        <w:t xml:space="preserve">-   копией  постовой ведомости расстановки </w:t>
      </w:r>
      <w:r>
        <w:rPr>
          <w:sz w:val="28"/>
          <w:szCs w:val="28"/>
        </w:rPr>
        <w:t xml:space="preserve">нарядов ДПС  на </w:t>
      </w:r>
      <w:r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76812">
        <w:rPr>
          <w:sz w:val="28"/>
          <w:szCs w:val="28"/>
        </w:rPr>
        <w:t>;</w:t>
      </w:r>
    </w:p>
    <w:p w:rsidR="00133F73" w:rsidP="00133F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журнала инструктажей по мерам безопасности на </w:t>
      </w:r>
      <w:r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.; </w:t>
      </w:r>
    </w:p>
    <w:p w:rsidR="005E2525" w:rsidRPr="00C76812" w:rsidP="005E25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C76812">
        <w:rPr>
          <w:color w:val="000000"/>
          <w:sz w:val="28"/>
          <w:szCs w:val="28"/>
          <w:lang w:bidi="ru-RU"/>
        </w:rPr>
        <w:t xml:space="preserve">копией книги   выдачи и приема </w:t>
      </w:r>
      <w:r w:rsidRPr="00C76812">
        <w:rPr>
          <w:sz w:val="28"/>
          <w:szCs w:val="28"/>
        </w:rPr>
        <w:t xml:space="preserve">технических средств и приборов 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76812">
        <w:rPr>
          <w:sz w:val="28"/>
          <w:szCs w:val="28"/>
        </w:rPr>
        <w:t>;</w:t>
      </w:r>
    </w:p>
    <w:p w:rsidR="00564E56" w:rsidP="005E2525">
      <w:pPr>
        <w:ind w:firstLine="708"/>
        <w:jc w:val="both"/>
        <w:rPr>
          <w:sz w:val="28"/>
          <w:szCs w:val="28"/>
        </w:rPr>
      </w:pPr>
      <w:r w:rsidRPr="00C76812">
        <w:rPr>
          <w:sz w:val="28"/>
          <w:szCs w:val="28"/>
        </w:rPr>
        <w:t>- копией свидетельства о поверке технического средства Алкотектор Юпитер-К</w:t>
      </w:r>
      <w:r>
        <w:rPr>
          <w:sz w:val="28"/>
          <w:szCs w:val="28"/>
        </w:rPr>
        <w:t>, действительно до  22.07.2025 г.</w:t>
      </w:r>
      <w:r w:rsidRPr="00C76812">
        <w:rPr>
          <w:sz w:val="28"/>
          <w:szCs w:val="28"/>
        </w:rPr>
        <w:t xml:space="preserve">; </w:t>
      </w:r>
    </w:p>
    <w:p w:rsidR="005E2525" w:rsidP="005E25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заключения проверки от </w:t>
      </w:r>
      <w:r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>г. по обращению Гулева</w:t>
      </w:r>
      <w:r>
        <w:rPr>
          <w:sz w:val="28"/>
          <w:szCs w:val="28"/>
        </w:rPr>
        <w:t xml:space="preserve">того И.М., согласно которого  </w:t>
      </w:r>
      <w:r>
        <w:rPr>
          <w:sz w:val="28"/>
          <w:szCs w:val="28"/>
        </w:rPr>
        <w:t>факты</w:t>
      </w:r>
      <w:r>
        <w:rPr>
          <w:sz w:val="28"/>
          <w:szCs w:val="28"/>
        </w:rPr>
        <w:t xml:space="preserve"> изложенные в жалобе не подтвердились, а в действиях ИДПС ОГАИ ОИВД России по Симферопольскому району Акимова А.А. нарушений действующего законодательства не установлено.  </w:t>
      </w:r>
      <w:r w:rsidRPr="00C76812">
        <w:rPr>
          <w:sz w:val="28"/>
          <w:szCs w:val="28"/>
        </w:rPr>
        <w:t xml:space="preserve">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Водительское удостоверение у </w:t>
      </w:r>
      <w:r w:rsidR="00C86465">
        <w:rPr>
          <w:sz w:val="28"/>
          <w:szCs w:val="28"/>
        </w:rPr>
        <w:t>Г</w:t>
      </w:r>
      <w:r w:rsidR="00564E56">
        <w:rPr>
          <w:sz w:val="28"/>
          <w:szCs w:val="28"/>
        </w:rPr>
        <w:t>улеватого И.М.</w:t>
      </w:r>
      <w:r w:rsidRPr="00884266">
        <w:rPr>
          <w:sz w:val="28"/>
          <w:szCs w:val="28"/>
        </w:rPr>
        <w:t xml:space="preserve"> не</w:t>
      </w:r>
      <w:r w:rsidRPr="00884266">
        <w:rPr>
          <w:sz w:val="28"/>
          <w:szCs w:val="28"/>
        </w:rPr>
        <w:t xml:space="preserve"> изымалось. 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соответствии с п.2.1.1.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</w:t>
      </w:r>
      <w:r w:rsidRPr="00884266">
        <w:rPr>
          <w:sz w:val="28"/>
          <w:szCs w:val="28"/>
        </w:rPr>
        <w:t>ртным средством соответствующей категории или подкатегории.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Согласно п.2.7 ПДД РФ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</w:t>
      </w:r>
      <w:r w:rsidRPr="00884266">
        <w:rPr>
          <w:sz w:val="28"/>
          <w:szCs w:val="28"/>
        </w:rPr>
        <w:t xml:space="preserve">еакцию и внимание, в болезненном или утомленном состоянии, ставящем под угрозу безопасность движения.  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Согласно </w:t>
      </w:r>
      <w:hyperlink r:id="rId5" w:history="1">
        <w:r w:rsidRPr="004F4234">
          <w:rPr>
            <w:color w:val="000000"/>
            <w:sz w:val="28"/>
            <w:szCs w:val="28"/>
          </w:rPr>
          <w:t>п.2.3.2</w:t>
        </w:r>
      </w:hyperlink>
      <w:r w:rsidRPr="00884266">
        <w:rPr>
          <w:sz w:val="28"/>
          <w:szCs w:val="28"/>
        </w:rPr>
        <w:t xml:space="preserve"> Прав</w:t>
      </w:r>
      <w:r w:rsidRPr="00884266">
        <w:rPr>
          <w:sz w:val="28"/>
          <w:szCs w:val="28"/>
        </w:rPr>
        <w:t>ил дорожного движения,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</w:t>
      </w:r>
      <w:r w:rsidRPr="00884266">
        <w:rPr>
          <w:sz w:val="28"/>
          <w:szCs w:val="28"/>
        </w:rPr>
        <w:t>вание на состояние алкогольного опьянения и медицинское освидетельствование на состояние опьянения.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</w:t>
      </w:r>
      <w:r w:rsidRPr="00884266">
        <w:rPr>
          <w:sz w:val="28"/>
          <w:szCs w:val="28"/>
        </w:rPr>
        <w:t>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 21.10.2022 N 1882</w:t>
      </w:r>
      <w:r w:rsidRPr="00884266">
        <w:rPr>
          <w:sz w:val="28"/>
          <w:szCs w:val="28"/>
        </w:rPr>
        <w:t>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</w:t>
      </w:r>
      <w:r w:rsidRPr="00884266">
        <w:rPr>
          <w:sz w:val="28"/>
          <w:szCs w:val="28"/>
        </w:rPr>
        <w:t>. При этом такими достаточными  данными является наличие одного или нескольких следующих признаков:  запах алкоголя изо рта;  неустойчивость позы;  нарушение речи;  резкое изменение окраски кожных покровов лица;  поведение, не соответствующее обстановке.</w:t>
      </w:r>
    </w:p>
    <w:p w:rsidR="003D6A7E" w:rsidRPr="00884266" w:rsidP="003D6A7E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О</w:t>
      </w:r>
      <w:r w:rsidRPr="00884266">
        <w:rPr>
          <w:sz w:val="28"/>
          <w:szCs w:val="28"/>
        </w:rPr>
        <w:t>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</w:t>
      </w:r>
      <w:r w:rsidRPr="00884266">
        <w:rPr>
          <w:sz w:val="28"/>
          <w:szCs w:val="28"/>
        </w:rPr>
        <w:t xml:space="preserve">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 </w:t>
      </w:r>
    </w:p>
    <w:p w:rsidR="003D6A7E" w:rsidRPr="00884266" w:rsidP="003D6A7E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Направлению на медицинское освидетельствование на состояние</w:t>
      </w:r>
      <w:r w:rsidRPr="00884266">
        <w:rPr>
          <w:sz w:val="28"/>
          <w:szCs w:val="28"/>
        </w:rPr>
        <w:t xml:space="preserve"> опьянения водитель транспортного средства подлежит также при наличии достаточных оснований полагать, что находится в состоянии опьянения и отказе от прохождения освидетельствования на состояние алкогольного опьянения. </w:t>
      </w:r>
    </w:p>
    <w:p w:rsidR="003D6A7E" w:rsidRPr="00884266" w:rsidP="003D6A7E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Следовательно, требование о прохожде</w:t>
      </w:r>
      <w:r w:rsidRPr="00884266">
        <w:rPr>
          <w:sz w:val="28"/>
          <w:szCs w:val="28"/>
        </w:rPr>
        <w:t>нии медицинского освидетельствования носит обязательный характер, за невыполнение которого предусмотрена административная ответственность.</w:t>
      </w:r>
    </w:p>
    <w:p w:rsidR="003D6A7E" w:rsidRPr="004F4234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</w:t>
      </w:r>
      <w:r w:rsidRPr="00884266">
        <w:rPr>
          <w:sz w:val="28"/>
          <w:szCs w:val="28"/>
        </w:rPr>
        <w:t xml:space="preserve">дицинского освидетельствования на состояние опьянения, образует состав административного правонарушения, предусмотренного </w:t>
      </w:r>
      <w:hyperlink r:id="rId6" w:history="1">
        <w:r w:rsidRPr="004F4234">
          <w:rPr>
            <w:color w:val="000000"/>
            <w:sz w:val="28"/>
            <w:szCs w:val="28"/>
          </w:rPr>
          <w:t>ч.1 ст.</w:t>
        </w:r>
        <w:r w:rsidRPr="004F4234">
          <w:rPr>
            <w:color w:val="000000"/>
            <w:sz w:val="28"/>
            <w:szCs w:val="28"/>
          </w:rPr>
          <w:t>12.26</w:t>
        </w:r>
      </w:hyperlink>
      <w:r w:rsidRPr="004F4234">
        <w:rPr>
          <w:sz w:val="28"/>
          <w:szCs w:val="28"/>
        </w:rPr>
        <w:t xml:space="preserve"> КоАП РФ.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F4234">
        <w:rPr>
          <w:sz w:val="28"/>
          <w:szCs w:val="28"/>
        </w:rPr>
        <w:t xml:space="preserve">Состав административного правонарушения, предусмотренного </w:t>
      </w:r>
      <w:hyperlink r:id="rId6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</w:t>
      </w:r>
      <w:r w:rsidRPr="004F4234">
        <w:rPr>
          <w:sz w:val="28"/>
          <w:szCs w:val="28"/>
        </w:rPr>
        <w:t xml:space="preserve"> водителя транспортного средства. При этом наличие либо отсутствие опьянения у лица, привлекаемого к административной ответственности по </w:t>
      </w:r>
      <w:hyperlink r:id="rId6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РФ, значения для квали</w:t>
      </w:r>
      <w:r w:rsidRPr="00884266">
        <w:rPr>
          <w:sz w:val="28"/>
          <w:szCs w:val="28"/>
        </w:rPr>
        <w:t>фикации правонарушения не имеет.</w:t>
      </w:r>
    </w:p>
    <w:p w:rsidR="003D6A7E" w:rsidP="003D6A7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84266">
        <w:rPr>
          <w:sz w:val="28"/>
          <w:szCs w:val="28"/>
        </w:rPr>
        <w:tab/>
        <w:t xml:space="preserve">Указанные обстоятельства дают суду основания полагать, </w:t>
      </w:r>
      <w:r w:rsidR="00490046">
        <w:rPr>
          <w:sz w:val="28"/>
          <w:szCs w:val="28"/>
        </w:rPr>
        <w:t xml:space="preserve">что </w:t>
      </w:r>
      <w:r w:rsidR="00C86465">
        <w:rPr>
          <w:sz w:val="28"/>
          <w:szCs w:val="28"/>
        </w:rPr>
        <w:t>Г</w:t>
      </w:r>
      <w:r w:rsidR="00564E56">
        <w:rPr>
          <w:sz w:val="28"/>
          <w:szCs w:val="28"/>
        </w:rPr>
        <w:t>улеватый И.М.</w:t>
      </w:r>
      <w:r w:rsidRPr="00884266">
        <w:rPr>
          <w:sz w:val="28"/>
          <w:szCs w:val="28"/>
        </w:rPr>
        <w:t xml:space="preserve"> отказался выполнить законные требования работников </w:t>
      </w:r>
      <w:r w:rsidR="00C66185">
        <w:rPr>
          <w:sz w:val="28"/>
          <w:szCs w:val="28"/>
        </w:rPr>
        <w:t>ОГАИ</w:t>
      </w:r>
      <w:r w:rsidRPr="00884266">
        <w:rPr>
          <w:sz w:val="28"/>
          <w:szCs w:val="28"/>
        </w:rPr>
        <w:t xml:space="preserve"> о прохождении освидетельствования на состоян</w:t>
      </w:r>
      <w:r w:rsidRPr="00884266">
        <w:rPr>
          <w:sz w:val="28"/>
          <w:szCs w:val="28"/>
        </w:rPr>
        <w:t xml:space="preserve">ие алкогольного опьянения на месте остановки, а также медицинского освидетельствования на предмет  опьянения. </w:t>
      </w:r>
    </w:p>
    <w:p w:rsidR="00B653E2" w:rsidP="00B653E2">
      <w:pPr>
        <w:ind w:firstLine="708"/>
        <w:jc w:val="both"/>
        <w:rPr>
          <w:sz w:val="28"/>
          <w:szCs w:val="28"/>
        </w:rPr>
      </w:pPr>
      <w:r w:rsidRPr="00C76812">
        <w:rPr>
          <w:sz w:val="28"/>
          <w:szCs w:val="28"/>
        </w:rPr>
        <w:t>При этом д</w:t>
      </w:r>
      <w:r w:rsidRPr="00C76812">
        <w:rPr>
          <w:rFonts w:eastAsia="HG Mincho Light J"/>
          <w:sz w:val="28"/>
          <w:szCs w:val="28"/>
        </w:rPr>
        <w:t xml:space="preserve">оводы </w:t>
      </w:r>
      <w:r w:rsidR="00C66185">
        <w:rPr>
          <w:rFonts w:eastAsia="HG Mincho Light J"/>
          <w:sz w:val="28"/>
          <w:szCs w:val="28"/>
        </w:rPr>
        <w:t xml:space="preserve">Гулеватого И.М. и </w:t>
      </w:r>
      <w:r w:rsidRPr="00C76812">
        <w:rPr>
          <w:rFonts w:eastAsia="HG Mincho Light J"/>
          <w:sz w:val="28"/>
          <w:szCs w:val="28"/>
        </w:rPr>
        <w:t xml:space="preserve">защитника </w:t>
      </w:r>
      <w:r w:rsidR="00C66185">
        <w:rPr>
          <w:rFonts w:eastAsia="HG Mincho Light J"/>
          <w:sz w:val="28"/>
          <w:szCs w:val="28"/>
        </w:rPr>
        <w:t xml:space="preserve">Фатеева З.И. </w:t>
      </w:r>
      <w:r w:rsidRPr="00C76812">
        <w:rPr>
          <w:rFonts w:eastAsia="HG Mincho Light J"/>
          <w:sz w:val="28"/>
          <w:szCs w:val="28"/>
        </w:rPr>
        <w:t>о</w:t>
      </w:r>
      <w:r w:rsidR="005E2525">
        <w:rPr>
          <w:rFonts w:eastAsia="HG Mincho Light J"/>
          <w:sz w:val="28"/>
          <w:szCs w:val="28"/>
        </w:rPr>
        <w:t xml:space="preserve">б отсутствии доказательств, подтверждающих </w:t>
      </w:r>
      <w:r w:rsidR="00C66185">
        <w:rPr>
          <w:rFonts w:eastAsia="HG Mincho Light J"/>
          <w:sz w:val="28"/>
          <w:szCs w:val="28"/>
        </w:rPr>
        <w:t>его  виновность в совершении правонарушения,</w:t>
      </w:r>
      <w:r w:rsidR="005E2525">
        <w:rPr>
          <w:rFonts w:eastAsia="HG Mincho Light J"/>
          <w:sz w:val="28"/>
          <w:szCs w:val="28"/>
        </w:rPr>
        <w:t xml:space="preserve">  опровергается </w:t>
      </w:r>
      <w:r w:rsidR="00C66185">
        <w:rPr>
          <w:rFonts w:eastAsia="HG Mincho Light J"/>
          <w:sz w:val="28"/>
          <w:szCs w:val="28"/>
        </w:rPr>
        <w:t>исследованными в ходе судебного заседания доказательствами. Д</w:t>
      </w:r>
      <w:r w:rsidR="00CB57A5">
        <w:rPr>
          <w:rFonts w:eastAsia="HG Mincho Light J"/>
          <w:sz w:val="28"/>
          <w:szCs w:val="28"/>
        </w:rPr>
        <w:t>овод</w:t>
      </w:r>
      <w:r w:rsidR="00C66185">
        <w:rPr>
          <w:rFonts w:eastAsia="HG Mincho Light J"/>
          <w:sz w:val="28"/>
          <w:szCs w:val="28"/>
        </w:rPr>
        <w:t>ы</w:t>
      </w:r>
      <w:r w:rsidR="00CB57A5">
        <w:rPr>
          <w:rFonts w:eastAsia="HG Mincho Light J"/>
          <w:sz w:val="28"/>
          <w:szCs w:val="28"/>
        </w:rPr>
        <w:t xml:space="preserve"> о том, что </w:t>
      </w:r>
      <w:r w:rsidR="00C66185">
        <w:rPr>
          <w:rFonts w:eastAsia="HG Mincho Light J"/>
          <w:sz w:val="28"/>
          <w:szCs w:val="28"/>
        </w:rPr>
        <w:t xml:space="preserve">Гулеватым И.М. были подписаны пустые бланки процессуальных документов, а в протокол </w:t>
      </w:r>
      <w:r w:rsidR="00CB57A5">
        <w:rPr>
          <w:rFonts w:eastAsia="HG Mincho Light J"/>
          <w:sz w:val="28"/>
          <w:szCs w:val="28"/>
        </w:rPr>
        <w:t xml:space="preserve">об отстранении от управления транспортным средством </w:t>
      </w:r>
      <w:r w:rsidR="00C66185">
        <w:rPr>
          <w:rFonts w:eastAsia="HG Mincho Light J"/>
          <w:sz w:val="28"/>
          <w:szCs w:val="28"/>
        </w:rPr>
        <w:t>были внесены изменения в его отсутствие,</w:t>
      </w:r>
      <w:r w:rsidR="00CB57A5">
        <w:rPr>
          <w:rFonts w:eastAsia="HG Mincho Light J"/>
          <w:sz w:val="28"/>
          <w:szCs w:val="28"/>
        </w:rPr>
        <w:t xml:space="preserve"> </w:t>
      </w:r>
      <w:r w:rsidRPr="00BC0AAA" w:rsidR="00CB57A5">
        <w:rPr>
          <w:sz w:val="28"/>
          <w:szCs w:val="28"/>
        </w:rPr>
        <w:t xml:space="preserve">не </w:t>
      </w:r>
      <w:r w:rsidR="00CB57A5">
        <w:rPr>
          <w:sz w:val="28"/>
          <w:szCs w:val="28"/>
        </w:rPr>
        <w:t xml:space="preserve">нашли своего подтверждения при </w:t>
      </w:r>
      <w:r w:rsidRPr="00BC0AAA" w:rsidR="00CB57A5">
        <w:rPr>
          <w:sz w:val="28"/>
          <w:szCs w:val="28"/>
        </w:rPr>
        <w:t xml:space="preserve"> исследовании </w:t>
      </w:r>
      <w:r w:rsidR="00CB57A5">
        <w:rPr>
          <w:sz w:val="28"/>
          <w:szCs w:val="28"/>
        </w:rPr>
        <w:t xml:space="preserve">доказательств </w:t>
      </w:r>
      <w:r w:rsidRPr="00BC0AAA" w:rsidR="00CB57A5">
        <w:rPr>
          <w:sz w:val="28"/>
          <w:szCs w:val="28"/>
        </w:rPr>
        <w:t>в суде</w:t>
      </w:r>
      <w:r w:rsidR="00C66185">
        <w:rPr>
          <w:sz w:val="28"/>
          <w:szCs w:val="28"/>
        </w:rPr>
        <w:t xml:space="preserve"> и расцениваются как способ защиты и попытка избежать ответственности.  </w:t>
      </w:r>
      <w:r w:rsidR="00CC4FE4">
        <w:rPr>
          <w:sz w:val="28"/>
          <w:szCs w:val="28"/>
        </w:rPr>
        <w:t xml:space="preserve">Также, несостоятелен довод о том, что  инспекторы  ДПС, </w:t>
      </w:r>
      <w:r>
        <w:rPr>
          <w:sz w:val="28"/>
          <w:szCs w:val="28"/>
        </w:rPr>
        <w:t xml:space="preserve">/данные изъяты/ </w:t>
      </w:r>
      <w:r w:rsidR="00CC4FE4">
        <w:rPr>
          <w:sz w:val="28"/>
          <w:szCs w:val="28"/>
        </w:rPr>
        <w:t xml:space="preserve">г., после составления документов, приезжали по месту жительства Гулеватого И.М., поскольку опровергаются показаниями допрошенных ИДПС ОГАИ о том, что  лишь </w:t>
      </w:r>
      <w:r>
        <w:rPr>
          <w:sz w:val="28"/>
          <w:szCs w:val="28"/>
        </w:rPr>
        <w:t xml:space="preserve">/данные изъяты/ </w:t>
      </w:r>
      <w:r w:rsidR="00CC4FE4">
        <w:rPr>
          <w:sz w:val="28"/>
          <w:szCs w:val="28"/>
        </w:rPr>
        <w:t>г. приехали по месту жительства Гулеватого И.М., где составили протокол об административной правонарушении  уже по ч.1 ст.20.25 КоАП РФ.</w:t>
      </w:r>
      <w:r w:rsidR="00CC4FE4">
        <w:rPr>
          <w:sz w:val="28"/>
          <w:szCs w:val="28"/>
        </w:rPr>
        <w:t xml:space="preserve"> </w:t>
      </w:r>
      <w:r w:rsidR="00CC4FE4">
        <w:rPr>
          <w:sz w:val="28"/>
          <w:szCs w:val="28"/>
        </w:rPr>
        <w:t xml:space="preserve">Указанные показания нашли свое подтверждении в постановлении мирового судьи судебного участка №78 Симферопольского судебного района (Симферопольский муниципальный район) Республики Крым» </w:t>
      </w:r>
      <w:r w:rsidR="00684586">
        <w:rPr>
          <w:sz w:val="28"/>
          <w:szCs w:val="28"/>
        </w:rPr>
        <w:t>№</w:t>
      </w:r>
      <w:r>
        <w:rPr>
          <w:sz w:val="28"/>
          <w:szCs w:val="28"/>
        </w:rPr>
        <w:t xml:space="preserve">/данные изъяты/ </w:t>
      </w:r>
      <w:r w:rsidR="00684586">
        <w:rPr>
          <w:sz w:val="28"/>
          <w:szCs w:val="28"/>
        </w:rPr>
        <w:t xml:space="preserve">в отношении </w:t>
      </w:r>
      <w:r w:rsidR="00684586">
        <w:rPr>
          <w:sz w:val="28"/>
          <w:szCs w:val="28"/>
        </w:rPr>
        <w:t>Гулеватого</w:t>
      </w:r>
      <w:r w:rsidR="00684586">
        <w:rPr>
          <w:sz w:val="28"/>
          <w:szCs w:val="28"/>
        </w:rPr>
        <w:t xml:space="preserve"> И.М. по ч.1 ст.20.25 КоАП РФ.</w:t>
      </w:r>
      <w:r w:rsidR="00684586">
        <w:rPr>
          <w:sz w:val="28"/>
          <w:szCs w:val="28"/>
        </w:rPr>
        <w:t xml:space="preserve"> </w:t>
      </w:r>
      <w:r w:rsidR="00C66185">
        <w:rPr>
          <w:sz w:val="28"/>
          <w:szCs w:val="28"/>
        </w:rPr>
        <w:t xml:space="preserve">Кроме того,  к доводам относительно незаконных действий  ИДПС о получении денежных средств от Гулеватого И.М. суд относится критически, поскольку указанные факты были предметом проверки и  согласно заключению   Врио начальника ОГАИ ОМВД России по Симферопольскому району Никонова И.В., не нашли подтверждения.    </w:t>
      </w:r>
    </w:p>
    <w:p w:rsidR="00B653E2" w:rsidP="00B6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76812">
        <w:rPr>
          <w:sz w:val="28"/>
          <w:szCs w:val="28"/>
        </w:rPr>
        <w:t>Ставить под сомнение показания инспектор</w:t>
      </w:r>
      <w:r>
        <w:rPr>
          <w:sz w:val="28"/>
          <w:szCs w:val="28"/>
        </w:rPr>
        <w:t>ов ДПС ОГАИ</w:t>
      </w:r>
      <w:r w:rsidRPr="00C76812">
        <w:rPr>
          <w:sz w:val="28"/>
          <w:szCs w:val="28"/>
        </w:rPr>
        <w:t>, допрошенн</w:t>
      </w:r>
      <w:r>
        <w:rPr>
          <w:sz w:val="28"/>
          <w:szCs w:val="28"/>
        </w:rPr>
        <w:t>ых</w:t>
      </w:r>
      <w:r w:rsidRPr="00C76812">
        <w:rPr>
          <w:sz w:val="28"/>
          <w:szCs w:val="28"/>
        </w:rPr>
        <w:t xml:space="preserve"> в суде, основ</w:t>
      </w:r>
      <w:r w:rsidRPr="00C76812">
        <w:rPr>
          <w:sz w:val="28"/>
          <w:szCs w:val="28"/>
        </w:rPr>
        <w:t>аний не имеется, поскольку они получены с соблюдением требований КоАП РФ после предупреждения свидетеля об административной ответственности по ст. 1</w:t>
      </w:r>
      <w:r w:rsidR="00CB57A5">
        <w:rPr>
          <w:sz w:val="28"/>
          <w:szCs w:val="28"/>
        </w:rPr>
        <w:t xml:space="preserve">7.9 КоАП РФ. Показания </w:t>
      </w:r>
      <w:r>
        <w:rPr>
          <w:sz w:val="28"/>
          <w:szCs w:val="28"/>
        </w:rPr>
        <w:t>указанных свидетелей</w:t>
      </w:r>
      <w:r w:rsidRPr="00C76812">
        <w:rPr>
          <w:sz w:val="28"/>
          <w:szCs w:val="28"/>
        </w:rPr>
        <w:t xml:space="preserve"> последовательны, непротиворечивы, согласуются с материалами дела</w:t>
      </w:r>
      <w:r w:rsidRPr="00C76812">
        <w:rPr>
          <w:sz w:val="28"/>
          <w:szCs w:val="28"/>
        </w:rPr>
        <w:t>.</w:t>
      </w:r>
    </w:p>
    <w:p w:rsidR="00CC4FE4" w:rsidRPr="00C76812" w:rsidP="00B6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 к показаниям свидетелей </w:t>
      </w:r>
      <w:r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Гулеватого</w:t>
      </w:r>
      <w:r>
        <w:rPr>
          <w:sz w:val="28"/>
          <w:szCs w:val="28"/>
        </w:rPr>
        <w:t xml:space="preserve"> М.И. суд относится критически, поскольку при составлении протокола об административном правонарушении и иных материалов в отношении Гулеватого И.М.  они не присутствовали, дали показания </w:t>
      </w:r>
      <w:r>
        <w:rPr>
          <w:sz w:val="28"/>
          <w:szCs w:val="28"/>
        </w:rPr>
        <w:t xml:space="preserve">о событиях </w:t>
      </w:r>
      <w:r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 xml:space="preserve"> г., известных им со слов самого Гулеватого И.М.     </w:t>
      </w:r>
    </w:p>
    <w:p w:rsidR="003D6A7E" w:rsidRPr="00884266" w:rsidP="003D6A7E">
      <w:pPr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         С учетом изложенного, оснований критически относиться к собранным доказательствам по делу, не имеется. Данные доказательства получены с соблюдением установленного законом п</w:t>
      </w:r>
      <w:r w:rsidRPr="00884266">
        <w:rPr>
          <w:sz w:val="28"/>
          <w:szCs w:val="28"/>
        </w:rPr>
        <w:t xml:space="preserve">орядка, отвечают требованиям относимости, допустимости и достаточности, отнесены </w:t>
      </w:r>
      <w:hyperlink r:id="rId7" w:history="1">
        <w:r w:rsidRPr="004F4234">
          <w:rPr>
            <w:color w:val="000000"/>
            <w:sz w:val="28"/>
            <w:szCs w:val="28"/>
          </w:rPr>
          <w:t>ст.26.2</w:t>
        </w:r>
      </w:hyperlink>
      <w:r w:rsidRPr="004F4234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>КоАП РФ к числу доказательств, имеющ</w:t>
      </w:r>
      <w:r w:rsidRPr="00884266">
        <w:rPr>
          <w:sz w:val="28"/>
          <w:szCs w:val="28"/>
        </w:rPr>
        <w:t xml:space="preserve">их значение для правильного разрешения дела, и исключают какие-либо сомнения в </w:t>
      </w:r>
      <w:r w:rsidRPr="00884266">
        <w:rPr>
          <w:sz w:val="28"/>
          <w:szCs w:val="28"/>
        </w:rPr>
        <w:t xml:space="preserve">виновности </w:t>
      </w:r>
      <w:r w:rsidR="00C86465">
        <w:rPr>
          <w:sz w:val="28"/>
          <w:szCs w:val="28"/>
        </w:rPr>
        <w:t>Г</w:t>
      </w:r>
      <w:r w:rsidR="00684586">
        <w:rPr>
          <w:sz w:val="28"/>
          <w:szCs w:val="28"/>
        </w:rPr>
        <w:t xml:space="preserve">улеватого И.М.  </w:t>
      </w:r>
      <w:r w:rsidRPr="00884266">
        <w:rPr>
          <w:sz w:val="28"/>
          <w:szCs w:val="28"/>
        </w:rPr>
        <w:t xml:space="preserve">в совершении данного административного правонарушения. </w:t>
      </w:r>
    </w:p>
    <w:p w:rsidR="003D6A7E" w:rsidRPr="00884266" w:rsidP="003D6A7E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884266">
        <w:rPr>
          <w:spacing w:val="-1"/>
          <w:sz w:val="28"/>
          <w:szCs w:val="28"/>
        </w:rPr>
        <w:t>Обстоятельств, смягчающи</w:t>
      </w:r>
      <w:r w:rsidR="00B653E2">
        <w:rPr>
          <w:spacing w:val="-1"/>
          <w:sz w:val="28"/>
          <w:szCs w:val="28"/>
        </w:rPr>
        <w:t xml:space="preserve">х либо отягчающих </w:t>
      </w:r>
      <w:r w:rsidRPr="00884266">
        <w:rPr>
          <w:spacing w:val="-1"/>
          <w:sz w:val="28"/>
          <w:szCs w:val="28"/>
        </w:rPr>
        <w:t xml:space="preserve"> административную   ответственность,</w:t>
      </w:r>
      <w:r w:rsidR="00E72259">
        <w:rPr>
          <w:spacing w:val="-1"/>
          <w:sz w:val="28"/>
          <w:szCs w:val="28"/>
        </w:rPr>
        <w:t xml:space="preserve"> </w:t>
      </w:r>
      <w:r w:rsidRPr="00884266">
        <w:rPr>
          <w:spacing w:val="-1"/>
          <w:sz w:val="28"/>
          <w:szCs w:val="28"/>
        </w:rPr>
        <w:t xml:space="preserve">не </w:t>
      </w:r>
      <w:r w:rsidRPr="00884266">
        <w:rPr>
          <w:color w:val="000000"/>
          <w:spacing w:val="-1"/>
          <w:sz w:val="28"/>
          <w:szCs w:val="28"/>
        </w:rPr>
        <w:t xml:space="preserve">установлено.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При назначении наказания учитывается характер и мотивы правонарушения, его общественная  опасность. Личность виновного, </w:t>
      </w:r>
      <w:r w:rsidR="00684586">
        <w:rPr>
          <w:sz w:val="28"/>
          <w:szCs w:val="28"/>
        </w:rPr>
        <w:t xml:space="preserve">который является пенсионером, инвалидом 3-й группы,  </w:t>
      </w:r>
      <w:r w:rsidRPr="00884266">
        <w:rPr>
          <w:sz w:val="28"/>
          <w:szCs w:val="28"/>
        </w:rPr>
        <w:t>его</w:t>
      </w:r>
      <w:r w:rsidR="00684586">
        <w:rPr>
          <w:sz w:val="28"/>
          <w:szCs w:val="28"/>
        </w:rPr>
        <w:t xml:space="preserve"> семейное положение, женатого, осуществляющего,  со слов, уход за женой,  инвалидом 1-й группы, его </w:t>
      </w:r>
      <w:r w:rsidRPr="00884266">
        <w:rPr>
          <w:sz w:val="28"/>
          <w:szCs w:val="28"/>
        </w:rPr>
        <w:t xml:space="preserve"> отношение к </w:t>
      </w:r>
      <w:r w:rsidR="00C90D41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>содеянному и  установленные  обстоятельства  правонарушения, который отказался выполнить законное требование сотрудника полиции о прохождении освидетельствования на состояние опьянения в медицинском учреждени</w:t>
      </w:r>
      <w:r w:rsidRPr="00884266">
        <w:rPr>
          <w:sz w:val="28"/>
          <w:szCs w:val="28"/>
        </w:rPr>
        <w:t xml:space="preserve">и. 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С учетом отношения правонарушителя к содеянному, полагаю, что правонарушение  допущено ввиду  не выполнения  требований  ПДД РФ,  и наказание в виде штрафа с лишением права  управления транспортным средством, </w:t>
      </w:r>
      <w:r w:rsidRPr="00884266">
        <w:rPr>
          <w:color w:val="000000"/>
          <w:sz w:val="28"/>
          <w:szCs w:val="28"/>
        </w:rPr>
        <w:t>позволит реализовать цели административног</w:t>
      </w:r>
      <w:r w:rsidRPr="00884266">
        <w:rPr>
          <w:color w:val="000000"/>
          <w:sz w:val="28"/>
          <w:szCs w:val="28"/>
        </w:rPr>
        <w:t xml:space="preserve">о наказания и будет способствовать исправлению и предупреждению совершения новых правонарушений.   </w:t>
      </w:r>
    </w:p>
    <w:p w:rsidR="003D6A7E" w:rsidP="003D6A7E">
      <w:pPr>
        <w:ind w:firstLine="708"/>
        <w:jc w:val="both"/>
        <w:rPr>
          <w:rFonts w:eastAsia="HG Mincho Light J"/>
          <w:sz w:val="28"/>
          <w:szCs w:val="28"/>
        </w:rPr>
      </w:pPr>
      <w:r w:rsidRPr="00884266">
        <w:rPr>
          <w:sz w:val="28"/>
          <w:szCs w:val="28"/>
        </w:rPr>
        <w:t>Руководствуясь ч.1 ст.12.26, ст.ст. 29.9-29.11 КоАП РФ, м</w:t>
      </w:r>
      <w:r w:rsidRPr="00884266">
        <w:rPr>
          <w:rFonts w:eastAsia="HG Mincho Light J"/>
          <w:sz w:val="28"/>
          <w:szCs w:val="28"/>
        </w:rPr>
        <w:t xml:space="preserve">ировой судья – </w:t>
      </w:r>
    </w:p>
    <w:p w:rsidR="003D6A7E" w:rsidRPr="00884266" w:rsidP="003D6A7E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постановил:</w:t>
      </w:r>
    </w:p>
    <w:p w:rsidR="003D6A7E" w:rsidRPr="00884266" w:rsidP="003D6A7E">
      <w:pPr>
        <w:jc w:val="both"/>
        <w:rPr>
          <w:bCs/>
          <w:sz w:val="28"/>
          <w:szCs w:val="28"/>
        </w:rPr>
      </w:pPr>
      <w:r w:rsidRPr="00884266">
        <w:rPr>
          <w:bCs/>
          <w:sz w:val="28"/>
          <w:szCs w:val="28"/>
        </w:rPr>
        <w:t xml:space="preserve">признать </w:t>
      </w:r>
      <w:r w:rsidR="00C86465">
        <w:rPr>
          <w:sz w:val="28"/>
          <w:szCs w:val="28"/>
        </w:rPr>
        <w:t>Г</w:t>
      </w:r>
      <w:r w:rsidR="00684586">
        <w:rPr>
          <w:sz w:val="28"/>
          <w:szCs w:val="28"/>
        </w:rPr>
        <w:t xml:space="preserve">улеватого </w:t>
      </w:r>
      <w:r>
        <w:rPr>
          <w:sz w:val="28"/>
          <w:szCs w:val="28"/>
        </w:rPr>
        <w:t>И.М.</w:t>
      </w:r>
      <w:r w:rsidR="00684586">
        <w:rPr>
          <w:sz w:val="28"/>
          <w:szCs w:val="28"/>
        </w:rPr>
        <w:t xml:space="preserve"> </w:t>
      </w:r>
      <w:r w:rsidR="00AB25E4">
        <w:rPr>
          <w:sz w:val="28"/>
          <w:szCs w:val="28"/>
        </w:rPr>
        <w:t xml:space="preserve"> </w:t>
      </w:r>
      <w:r w:rsidRPr="00884266">
        <w:rPr>
          <w:bCs/>
          <w:sz w:val="28"/>
          <w:szCs w:val="28"/>
        </w:rPr>
        <w:t>виновным в совершении администра</w:t>
      </w:r>
      <w:r w:rsidRPr="00884266">
        <w:rPr>
          <w:bCs/>
          <w:sz w:val="28"/>
          <w:szCs w:val="28"/>
        </w:rPr>
        <w:t xml:space="preserve">тивного правонарушения, предусмотренного ч.1 ст.12.26 КоАП РФ  </w:t>
      </w:r>
      <w:r w:rsidRPr="00884266">
        <w:rPr>
          <w:rFonts w:eastAsia="HG Mincho Light J"/>
          <w:sz w:val="28"/>
          <w:szCs w:val="28"/>
        </w:rPr>
        <w:t xml:space="preserve">и назначить   наказание в виде </w:t>
      </w:r>
      <w:r w:rsidRPr="00884266">
        <w:rPr>
          <w:sz w:val="28"/>
          <w:szCs w:val="28"/>
        </w:rPr>
        <w:t xml:space="preserve">административного штрафа в размере 30000 (тридцать тысяч) рублей с лишением права управления транспортными средствами  сроком на 1 </w:t>
      </w:r>
      <w:r w:rsidRPr="00884266">
        <w:rPr>
          <w:bCs/>
          <w:sz w:val="28"/>
          <w:szCs w:val="28"/>
        </w:rPr>
        <w:t xml:space="preserve"> (один) год и 6 (шесть) месяцев</w:t>
      </w:r>
      <w:r w:rsidRPr="00884266">
        <w:rPr>
          <w:bCs/>
          <w:sz w:val="28"/>
          <w:szCs w:val="28"/>
        </w:rPr>
        <w:t xml:space="preserve">. </w:t>
      </w:r>
    </w:p>
    <w:p w:rsidR="00684586" w:rsidRPr="00884266" w:rsidP="00684586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Ш</w:t>
      </w:r>
      <w:r w:rsidRPr="00884266">
        <w:rPr>
          <w:color w:val="000000"/>
          <w:sz w:val="28"/>
          <w:szCs w:val="28"/>
        </w:rPr>
        <w:t>траф</w:t>
      </w:r>
      <w:r w:rsidRPr="00884266">
        <w:rPr>
          <w:sz w:val="28"/>
          <w:szCs w:val="28"/>
        </w:rPr>
        <w:t xml:space="preserve"> </w:t>
      </w:r>
      <w:r w:rsidRPr="00884266">
        <w:rPr>
          <w:color w:val="000000"/>
          <w:sz w:val="28"/>
          <w:szCs w:val="28"/>
        </w:rPr>
        <w:t xml:space="preserve">подлежит уплате не позднее шестидесяти дней со дня вступления  постановления в законную силу </w:t>
      </w:r>
      <w:r w:rsidRPr="00884266">
        <w:rPr>
          <w:sz w:val="28"/>
          <w:szCs w:val="28"/>
        </w:rPr>
        <w:t>(получатель – УФК по Республике Крым (</w:t>
      </w:r>
      <w:r>
        <w:rPr>
          <w:sz w:val="28"/>
          <w:szCs w:val="28"/>
        </w:rPr>
        <w:t>О</w:t>
      </w:r>
      <w:r w:rsidRPr="00884266">
        <w:rPr>
          <w:sz w:val="28"/>
          <w:szCs w:val="28"/>
        </w:rPr>
        <w:t xml:space="preserve">МВД России по </w:t>
      </w:r>
      <w:r>
        <w:rPr>
          <w:sz w:val="28"/>
          <w:szCs w:val="28"/>
        </w:rPr>
        <w:t>симферопольскому району</w:t>
      </w:r>
      <w:r w:rsidRPr="00884266">
        <w:rPr>
          <w:sz w:val="28"/>
          <w:szCs w:val="28"/>
        </w:rPr>
        <w:t xml:space="preserve">), ИНН получателя – </w:t>
      </w:r>
      <w:r>
        <w:rPr>
          <w:sz w:val="28"/>
          <w:szCs w:val="28"/>
        </w:rPr>
        <w:t>9102002300</w:t>
      </w:r>
      <w:r w:rsidRPr="00884266">
        <w:rPr>
          <w:sz w:val="28"/>
          <w:szCs w:val="28"/>
        </w:rPr>
        <w:t xml:space="preserve">, КПП получателя – 910201001, БИК  № 013510002, счет №: </w:t>
      </w:r>
      <w:r>
        <w:rPr>
          <w:sz w:val="28"/>
          <w:szCs w:val="28"/>
        </w:rPr>
        <w:t>03100643000000017500</w:t>
      </w:r>
      <w:r w:rsidRPr="00884266">
        <w:rPr>
          <w:sz w:val="28"/>
          <w:szCs w:val="28"/>
        </w:rPr>
        <w:t>,</w:t>
      </w:r>
      <w:r>
        <w:rPr>
          <w:sz w:val="28"/>
          <w:szCs w:val="28"/>
        </w:rPr>
        <w:t xml:space="preserve"> банк получателя: Отделение  Республики Крым Банка России, ОКТМО – 35647438</w:t>
      </w:r>
      <w:r w:rsidRPr="00884266">
        <w:rPr>
          <w:sz w:val="28"/>
          <w:szCs w:val="28"/>
        </w:rPr>
        <w:t xml:space="preserve">, КБК – 18811601123010001140, УИН </w:t>
      </w:r>
      <w:r>
        <w:rPr>
          <w:sz w:val="28"/>
          <w:szCs w:val="28"/>
        </w:rPr>
        <w:t>18810491232700004777</w:t>
      </w:r>
      <w:r w:rsidRPr="00884266">
        <w:rPr>
          <w:sz w:val="28"/>
          <w:szCs w:val="28"/>
        </w:rPr>
        <w:t xml:space="preserve">).                                                </w:t>
      </w:r>
      <w:r w:rsidRPr="008842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84266">
        <w:rPr>
          <w:sz w:val="28"/>
          <w:szCs w:val="28"/>
        </w:rPr>
        <w:t xml:space="preserve">                                                         </w:t>
      </w:r>
    </w:p>
    <w:p w:rsidR="008F37BE" w:rsidRPr="00884266" w:rsidP="008F37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84266" w:rsidR="00A93265">
        <w:rPr>
          <w:sz w:val="28"/>
          <w:szCs w:val="28"/>
        </w:rPr>
        <w:t>азъяснить, что лицо, несвоевременно уплатившее штраф, может быть   подвергнуто  ответственности по ч.1 ст.20.25 КоАП РФ, санкция статьи  которой  предусматривает наказание в виде административного штрафа в двукратном размере суммы неуплаченного  штрафа либо административный арест  до 15 суток, либо обязательные работы на срок до 50 часов.</w:t>
      </w:r>
    </w:p>
    <w:p w:rsidR="008F37BE" w:rsidRPr="00884266" w:rsidP="008F37B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Разъяснить </w:t>
      </w:r>
      <w:r>
        <w:rPr>
          <w:color w:val="000000"/>
          <w:sz w:val="28"/>
          <w:szCs w:val="28"/>
          <w:lang w:bidi="ru-RU"/>
        </w:rPr>
        <w:t xml:space="preserve"> </w:t>
      </w:r>
      <w:r w:rsidR="00C86465">
        <w:rPr>
          <w:sz w:val="28"/>
          <w:szCs w:val="28"/>
        </w:rPr>
        <w:t>Г</w:t>
      </w:r>
      <w:r w:rsidR="00684586">
        <w:rPr>
          <w:sz w:val="28"/>
          <w:szCs w:val="28"/>
        </w:rPr>
        <w:t xml:space="preserve">улеватому И.М. </w:t>
      </w:r>
      <w:r w:rsidRPr="00884266">
        <w:rPr>
          <w:color w:val="000000"/>
          <w:sz w:val="28"/>
          <w:szCs w:val="28"/>
          <w:lang w:bidi="ru-RU"/>
        </w:rPr>
        <w:t>о том, что  в течение трех рабочих дней со дня вступления в законную силу постановле</w:t>
      </w:r>
      <w:r w:rsidRPr="00884266">
        <w:rPr>
          <w:color w:val="000000"/>
          <w:sz w:val="28"/>
          <w:szCs w:val="28"/>
          <w:lang w:bidi="ru-RU"/>
        </w:rPr>
        <w:t xml:space="preserve">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 w:rsidRPr="00884266">
        <w:rPr>
          <w:sz w:val="28"/>
          <w:szCs w:val="28"/>
        </w:rPr>
        <w:t>частями 1 – 3</w:t>
      </w:r>
      <w:r w:rsidRPr="00884266">
        <w:rPr>
          <w:sz w:val="28"/>
          <w:szCs w:val="28"/>
          <w:vertAlign w:val="superscript"/>
        </w:rPr>
        <w:t>1</w:t>
      </w:r>
      <w:r w:rsidRPr="00884266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>32.6 Кодекса Российской Федерации об административных правонар</w:t>
      </w:r>
      <w:r w:rsidRPr="00884266">
        <w:rPr>
          <w:sz w:val="28"/>
          <w:szCs w:val="28"/>
        </w:rPr>
        <w:t>ушениях,</w:t>
      </w:r>
      <w:r w:rsidRPr="00884266">
        <w:rPr>
          <w:color w:val="000000"/>
          <w:sz w:val="28"/>
          <w:szCs w:val="28"/>
          <w:lang w:bidi="ru-RU"/>
        </w:rPr>
        <w:t xml:space="preserve"> либо в </w:t>
      </w:r>
      <w:r w:rsidRPr="00884266">
        <w:rPr>
          <w:color w:val="000000"/>
          <w:sz w:val="28"/>
          <w:szCs w:val="28"/>
          <w:lang w:bidi="ru-RU"/>
        </w:rPr>
        <w:t xml:space="preserve">соответствующий орган, исполняющий этот вид административного наказания, по месту регистрации, а в случае утраты указанных документов заявить об этом в указанный орган в тот же срок. </w:t>
      </w:r>
    </w:p>
    <w:p w:rsidR="00684586" w:rsidP="008F37B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884266">
        <w:rPr>
          <w:bCs/>
          <w:sz w:val="28"/>
          <w:szCs w:val="28"/>
        </w:rPr>
        <w:t xml:space="preserve"> Копию постановления направить в </w:t>
      </w:r>
      <w:r w:rsidR="00D33B9C">
        <w:rPr>
          <w:bCs/>
          <w:color w:val="000000" w:themeColor="text1"/>
          <w:sz w:val="28"/>
          <w:szCs w:val="28"/>
        </w:rPr>
        <w:t>О</w:t>
      </w:r>
      <w:r>
        <w:rPr>
          <w:bCs/>
          <w:color w:val="000000" w:themeColor="text1"/>
          <w:sz w:val="28"/>
          <w:szCs w:val="28"/>
        </w:rPr>
        <w:t>ГАИ ОМВД России по Сим</w:t>
      </w:r>
      <w:r>
        <w:rPr>
          <w:bCs/>
          <w:color w:val="000000" w:themeColor="text1"/>
          <w:sz w:val="28"/>
          <w:szCs w:val="28"/>
        </w:rPr>
        <w:t xml:space="preserve">феропольскому району и Фатееву З.И. </w:t>
      </w:r>
    </w:p>
    <w:p w:rsidR="008F37BE" w:rsidRPr="00884266" w:rsidP="008F37BE">
      <w:pPr>
        <w:ind w:firstLine="709"/>
        <w:jc w:val="both"/>
        <w:rPr>
          <w:rFonts w:eastAsia="HG Mincho Light J"/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 xml:space="preserve">Постановление  может быть обжаловано в Симферопольский районный суд Республики Крым в течение 10 </w:t>
      </w:r>
      <w:r w:rsidR="00684586">
        <w:rPr>
          <w:rFonts w:eastAsia="HG Mincho Light J"/>
          <w:sz w:val="28"/>
          <w:szCs w:val="28"/>
        </w:rPr>
        <w:t>дней</w:t>
      </w:r>
      <w:r w:rsidRPr="00884266">
        <w:rPr>
          <w:rFonts w:eastAsia="HG Mincho Light J"/>
          <w:sz w:val="28"/>
          <w:szCs w:val="28"/>
        </w:rPr>
        <w:t xml:space="preserve"> со дня вручения или получения копии постановления.</w:t>
      </w:r>
    </w:p>
    <w:p w:rsidR="003D6A7E" w:rsidRPr="00884266" w:rsidP="008F37BE">
      <w:pPr>
        <w:ind w:firstLine="709"/>
        <w:jc w:val="both"/>
        <w:rPr>
          <w:rFonts w:eastAsia="HG Mincho Light J"/>
          <w:sz w:val="28"/>
          <w:szCs w:val="28"/>
        </w:rPr>
      </w:pPr>
      <w:r w:rsidRPr="008842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84266">
        <w:rPr>
          <w:sz w:val="28"/>
          <w:szCs w:val="28"/>
        </w:rPr>
        <w:t xml:space="preserve">                                  </w:t>
      </w:r>
    </w:p>
    <w:p w:rsidR="003D6A7E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ab/>
        <w:t xml:space="preserve">  Мировой судья: </w:t>
      </w:r>
      <w:r w:rsidRPr="00884266">
        <w:rPr>
          <w:rFonts w:eastAsia="HG Mincho Light J"/>
          <w:sz w:val="28"/>
          <w:szCs w:val="28"/>
        </w:rPr>
        <w:tab/>
        <w:t xml:space="preserve">                </w:t>
      </w:r>
      <w:r w:rsidR="004F4234">
        <w:rPr>
          <w:rFonts w:eastAsia="HG Mincho Light J"/>
          <w:sz w:val="28"/>
          <w:szCs w:val="28"/>
        </w:rPr>
        <w:t xml:space="preserve">                    </w:t>
      </w:r>
      <w:r w:rsidRPr="00884266">
        <w:rPr>
          <w:rFonts w:eastAsia="HG Mincho Light J"/>
          <w:sz w:val="28"/>
          <w:szCs w:val="28"/>
        </w:rPr>
        <w:t xml:space="preserve">                Н.Х. Поверенная</w:t>
      </w:r>
    </w:p>
    <w:p w:rsidR="00684586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684586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E72259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93088A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035"/>
        <w:gridCol w:w="3970"/>
      </w:tblGrid>
      <w:tr w:rsidTr="00635D64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93088A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35"/>
        <w:gridCol w:w="3970"/>
      </w:tblGrid>
      <w:tr w:rsidTr="00635D64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635D64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widowControl w:val="0"/>
        <w:jc w:val="both"/>
        <w:rPr>
          <w:rFonts w:eastAsia="HG Mincho Light J"/>
          <w:sz w:val="28"/>
          <w:szCs w:val="28"/>
        </w:rPr>
      </w:pPr>
    </w:p>
    <w:p w:rsidR="00371DCB" w:rsidRPr="00884266" w:rsidP="00371DCB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4959"/>
        <w:gridCol w:w="76"/>
        <w:gridCol w:w="3836"/>
        <w:gridCol w:w="134"/>
      </w:tblGrid>
      <w:tr w:rsidTr="00371DCB">
        <w:tblPrEx>
          <w:tblW w:w="0" w:type="auto"/>
          <w:tblLook w:val="04A0"/>
        </w:tblPrEx>
        <w:trPr>
          <w:gridAfter w:val="1"/>
          <w:wAfter w:w="142" w:type="dxa"/>
        </w:trPr>
        <w:tc>
          <w:tcPr>
            <w:tcW w:w="527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371DCB">
        <w:tblPrEx>
          <w:tblW w:w="0" w:type="auto"/>
          <w:tblLook w:val="04A0"/>
        </w:tblPrEx>
        <w:tc>
          <w:tcPr>
            <w:tcW w:w="5353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35"/>
        <w:gridCol w:w="3970"/>
      </w:tblGrid>
      <w:tr w:rsidTr="00371DCB">
        <w:tblPrEx>
          <w:tblW w:w="0" w:type="auto"/>
          <w:tblLook w:val="04A0"/>
        </w:tblPrEx>
        <w:tc>
          <w:tcPr>
            <w:tcW w:w="535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pStyle w:val="20"/>
        <w:shd w:val="clear" w:color="auto" w:fill="auto"/>
        <w:spacing w:before="0" w:line="240" w:lineRule="auto"/>
        <w:rPr>
          <w:rFonts w:ascii="Times New Roman" w:eastAsia="HG Mincho Light J" w:hAnsi="Times New Roman" w:cs="Times New Roman"/>
          <w:sz w:val="28"/>
          <w:szCs w:val="28"/>
        </w:rPr>
      </w:pPr>
    </w:p>
    <w:p w:rsidR="00061B7A" w:rsidRPr="00884266"/>
    <w:sectPr w:rsidSect="00684586">
      <w:footerReference w:type="default" r:id="rId8"/>
      <w:pgSz w:w="11906" w:h="16838"/>
      <w:pgMar w:top="567" w:right="707" w:bottom="1134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1573499"/>
      <w:docPartObj>
        <w:docPartGallery w:val="Page Numbers (Bottom of Page)"/>
        <w:docPartUnique/>
      </w:docPartObj>
    </w:sdtPr>
    <w:sdtContent>
      <w:p w:rsidR="00635D6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635D6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5F"/>
    <w:rsid w:val="0000047E"/>
    <w:rsid w:val="000230A3"/>
    <w:rsid w:val="00061B7A"/>
    <w:rsid w:val="00084FA0"/>
    <w:rsid w:val="000B59CB"/>
    <w:rsid w:val="000D1224"/>
    <w:rsid w:val="000E57C8"/>
    <w:rsid w:val="000E634B"/>
    <w:rsid w:val="00104517"/>
    <w:rsid w:val="00133C54"/>
    <w:rsid w:val="00133F73"/>
    <w:rsid w:val="001974B1"/>
    <w:rsid w:val="001A2E7F"/>
    <w:rsid w:val="00254AB6"/>
    <w:rsid w:val="002A3E35"/>
    <w:rsid w:val="002C7D6D"/>
    <w:rsid w:val="002E042D"/>
    <w:rsid w:val="00352076"/>
    <w:rsid w:val="00371DCB"/>
    <w:rsid w:val="00393C2B"/>
    <w:rsid w:val="003A2A14"/>
    <w:rsid w:val="003C6C9E"/>
    <w:rsid w:val="003D6A7E"/>
    <w:rsid w:val="00447787"/>
    <w:rsid w:val="00490046"/>
    <w:rsid w:val="00495B6E"/>
    <w:rsid w:val="004F4234"/>
    <w:rsid w:val="0050104D"/>
    <w:rsid w:val="00520824"/>
    <w:rsid w:val="00530930"/>
    <w:rsid w:val="005537F3"/>
    <w:rsid w:val="00564E56"/>
    <w:rsid w:val="005E2525"/>
    <w:rsid w:val="005E3E5B"/>
    <w:rsid w:val="0063029A"/>
    <w:rsid w:val="00635D64"/>
    <w:rsid w:val="00645208"/>
    <w:rsid w:val="00645696"/>
    <w:rsid w:val="00684586"/>
    <w:rsid w:val="006912F9"/>
    <w:rsid w:val="00693AC0"/>
    <w:rsid w:val="00737F02"/>
    <w:rsid w:val="00774F7C"/>
    <w:rsid w:val="007A245B"/>
    <w:rsid w:val="008219C5"/>
    <w:rsid w:val="00824C9F"/>
    <w:rsid w:val="008657B6"/>
    <w:rsid w:val="008812C7"/>
    <w:rsid w:val="00884266"/>
    <w:rsid w:val="00891BCE"/>
    <w:rsid w:val="008C044A"/>
    <w:rsid w:val="008C165F"/>
    <w:rsid w:val="008E50AD"/>
    <w:rsid w:val="008F229D"/>
    <w:rsid w:val="008F37BE"/>
    <w:rsid w:val="00903BB3"/>
    <w:rsid w:val="0091265E"/>
    <w:rsid w:val="0093088A"/>
    <w:rsid w:val="00946D5F"/>
    <w:rsid w:val="00950140"/>
    <w:rsid w:val="009819FD"/>
    <w:rsid w:val="0099334E"/>
    <w:rsid w:val="009E7E89"/>
    <w:rsid w:val="00A04C33"/>
    <w:rsid w:val="00A82C66"/>
    <w:rsid w:val="00A93265"/>
    <w:rsid w:val="00AB25E4"/>
    <w:rsid w:val="00AD3E08"/>
    <w:rsid w:val="00AE4616"/>
    <w:rsid w:val="00B21054"/>
    <w:rsid w:val="00B4761A"/>
    <w:rsid w:val="00B53F2F"/>
    <w:rsid w:val="00B653E2"/>
    <w:rsid w:val="00BA1353"/>
    <w:rsid w:val="00BC0AAA"/>
    <w:rsid w:val="00C23A3D"/>
    <w:rsid w:val="00C66185"/>
    <w:rsid w:val="00C76812"/>
    <w:rsid w:val="00C81B6D"/>
    <w:rsid w:val="00C86465"/>
    <w:rsid w:val="00C90D41"/>
    <w:rsid w:val="00CB57A5"/>
    <w:rsid w:val="00CC0307"/>
    <w:rsid w:val="00CC4FE4"/>
    <w:rsid w:val="00D33B9C"/>
    <w:rsid w:val="00D46872"/>
    <w:rsid w:val="00D96C0D"/>
    <w:rsid w:val="00DA0B50"/>
    <w:rsid w:val="00DD4556"/>
    <w:rsid w:val="00DF3BA1"/>
    <w:rsid w:val="00E200A1"/>
    <w:rsid w:val="00E417B4"/>
    <w:rsid w:val="00E64C0B"/>
    <w:rsid w:val="00E72259"/>
    <w:rsid w:val="00E7669E"/>
    <w:rsid w:val="00F00E5B"/>
    <w:rsid w:val="00F11073"/>
    <w:rsid w:val="00F54336"/>
    <w:rsid w:val="00F93E11"/>
    <w:rsid w:val="00FC24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71DCB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71DCB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71DCB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0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3088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308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8FF5E1210AD280B0F42AF551A2DEEB16FFDB60394E40074B42D385E4B8FC53BDBE1B8945BAFFD3DmBU9N" TargetMode="External" /><Relationship Id="rId6" Type="http://schemas.openxmlformats.org/officeDocument/2006/relationships/hyperlink" Target="consultantplus://offline/ref=18FF5E1210AD280B0F42AF551A2DEEB16FFDB10794E40074B42D385E4B8FC53BDBE1B8935FABmFUFN" TargetMode="External" /><Relationship Id="rId7" Type="http://schemas.openxmlformats.org/officeDocument/2006/relationships/hyperlink" Target="consultantplus://offline/ref=18FF5E1210AD280B0F42AF551A2DEEB16FFDB10794E40074B42D385E4B8FC53BDBE1B8945BACF838mBUFN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28FF7-95F3-4FDC-BD3D-702BF84A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