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D77" w:rsidRPr="00E862A8" w:rsidP="005D6D77">
      <w:pPr>
        <w:jc w:val="right"/>
        <w:rPr>
          <w:i/>
          <w:color w:val="000000" w:themeColor="text1"/>
        </w:rPr>
      </w:pPr>
      <w:r w:rsidRPr="00E862A8">
        <w:rPr>
          <w:i/>
          <w:color w:val="000000" w:themeColor="text1"/>
        </w:rPr>
        <w:t>дело № 05-0349/78/2024</w:t>
      </w:r>
    </w:p>
    <w:p w:rsidR="005D6D77" w:rsidRPr="00E862A8" w:rsidP="005D6D77">
      <w:pPr>
        <w:jc w:val="right"/>
        <w:rPr>
          <w:i/>
          <w:color w:val="0D0D0D" w:themeColor="text1" w:themeTint="F2"/>
        </w:rPr>
      </w:pPr>
      <w:r w:rsidRPr="00E862A8">
        <w:rPr>
          <w:i/>
          <w:color w:val="0D0D0D" w:themeColor="text1" w:themeTint="F2"/>
        </w:rPr>
        <w:t>Экземпляр №1</w:t>
      </w:r>
    </w:p>
    <w:p w:rsidR="005D6D77" w:rsidRPr="00E862A8" w:rsidP="005D6D77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862A8">
        <w:rPr>
          <w:b/>
          <w:i/>
          <w:color w:val="0D0D0D" w:themeColor="text1" w:themeTint="F2"/>
        </w:rPr>
        <w:t>ПОСТАНОВЛЕНИЕ</w:t>
      </w:r>
    </w:p>
    <w:p w:rsidR="005D6D77" w:rsidRPr="00E862A8" w:rsidP="005D6D77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862A8">
        <w:rPr>
          <w:b/>
          <w:i/>
          <w:color w:val="0D0D0D" w:themeColor="text1" w:themeTint="F2"/>
        </w:rPr>
        <w:t>по делу об административном правонарушении</w:t>
      </w:r>
    </w:p>
    <w:p w:rsidR="005D6D77" w:rsidRPr="00E862A8" w:rsidP="005D6D77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</w:p>
    <w:p w:rsidR="005D6D77" w:rsidRPr="00E862A8" w:rsidP="005D6D77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 26 декабря 2024 г.    </w:t>
      </w:r>
      <w:r w:rsidRPr="00E862A8">
        <w:rPr>
          <w:color w:val="0D0D0D" w:themeColor="text1" w:themeTint="F2"/>
        </w:rPr>
        <w:tab/>
      </w:r>
      <w:r w:rsidRPr="00E862A8">
        <w:rPr>
          <w:color w:val="0D0D0D" w:themeColor="text1" w:themeTint="F2"/>
        </w:rPr>
        <w:tab/>
      </w:r>
      <w:r w:rsidRPr="00E862A8">
        <w:rPr>
          <w:color w:val="0D0D0D" w:themeColor="text1" w:themeTint="F2"/>
        </w:rPr>
        <w:tab/>
        <w:t xml:space="preserve">                                 г. Симферополь </w:t>
      </w:r>
    </w:p>
    <w:p w:rsidR="005D6D77" w:rsidRPr="00E862A8" w:rsidP="005D6D77">
      <w:pPr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ab/>
      </w:r>
      <w:r w:rsidRPr="00E862A8">
        <w:rPr>
          <w:color w:val="0D0D0D" w:themeColor="text1" w:themeTint="F2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</w:t>
      </w:r>
      <w:r w:rsidRPr="00E862A8">
        <w:rPr>
          <w:color w:val="0D0D0D" w:themeColor="text1" w:themeTint="F2"/>
        </w:rPr>
        <w:t>шении:</w:t>
      </w:r>
    </w:p>
    <w:p w:rsidR="005D6D77" w:rsidRPr="00E862A8" w:rsidP="00E862A8">
      <w:pPr>
        <w:tabs>
          <w:tab w:val="left" w:pos="709"/>
        </w:tabs>
        <w:ind w:left="993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Строй </w:t>
      </w:r>
      <w:r>
        <w:rPr>
          <w:color w:val="0D0D0D" w:themeColor="text1" w:themeTint="F2"/>
        </w:rPr>
        <w:t>С.А.</w:t>
      </w:r>
      <w:r w:rsidRPr="00E862A8">
        <w:rPr>
          <w:color w:val="0D0D0D" w:themeColor="text1" w:themeTint="F2"/>
        </w:rPr>
        <w:t xml:space="preserve">, </w:t>
      </w:r>
      <w:r>
        <w:rPr>
          <w:sz w:val="28"/>
          <w:szCs w:val="28"/>
        </w:rPr>
        <w:t>/данные изъяты/</w:t>
      </w:r>
      <w:r w:rsidRPr="00E862A8">
        <w:rPr>
          <w:color w:val="0D0D0D" w:themeColor="text1" w:themeTint="F2"/>
        </w:rPr>
        <w:t>,</w:t>
      </w:r>
    </w:p>
    <w:p w:rsidR="005D6D77" w:rsidRPr="00E862A8" w:rsidP="005D6D77">
      <w:pPr>
        <w:tabs>
          <w:tab w:val="left" w:pos="709"/>
        </w:tabs>
        <w:ind w:left="2552" w:hanging="2552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>в  совершен</w:t>
      </w:r>
      <w:r w:rsidRPr="00E862A8">
        <w:rPr>
          <w:color w:val="0D0D0D" w:themeColor="text1" w:themeTint="F2"/>
        </w:rPr>
        <w:t xml:space="preserve">ии  правонарушения,  предусмотренного  ч.1 ст.20.25 КоАП РФ,  </w:t>
      </w:r>
    </w:p>
    <w:p w:rsidR="005D6D77" w:rsidRPr="00E862A8" w:rsidP="005D6D77">
      <w:pPr>
        <w:tabs>
          <w:tab w:val="left" w:pos="709"/>
        </w:tabs>
        <w:jc w:val="both"/>
        <w:rPr>
          <w:color w:val="0D0D0D" w:themeColor="text1" w:themeTint="F2"/>
        </w:rPr>
      </w:pPr>
    </w:p>
    <w:p w:rsidR="005D6D77" w:rsidRPr="00E862A8" w:rsidP="005D6D77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862A8">
        <w:rPr>
          <w:b/>
          <w:i/>
          <w:color w:val="0D0D0D" w:themeColor="text1" w:themeTint="F2"/>
        </w:rPr>
        <w:t>установил:</w:t>
      </w:r>
    </w:p>
    <w:p w:rsidR="005D6D77" w:rsidRPr="00E862A8" w:rsidP="005D6D77">
      <w:pPr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Строй С.А., будучи привлеченным </w:t>
      </w:r>
      <w:r w:rsidRPr="00E862A8">
        <w:rPr>
          <w:color w:val="0D0D0D" w:themeColor="text1" w:themeTint="F2"/>
        </w:rPr>
        <w:t>постановлением</w:t>
      </w:r>
      <w:r w:rsidRPr="00E862A8">
        <w:rPr>
          <w:color w:val="0D0D0D" w:themeColor="text1" w:themeTint="F2"/>
        </w:rPr>
        <w:t xml:space="preserve"> </w:t>
      </w:r>
      <w:r>
        <w:rPr>
          <w:sz w:val="28"/>
          <w:szCs w:val="28"/>
        </w:rPr>
        <w:t>/данные изъяты/</w:t>
      </w:r>
      <w:r w:rsidRPr="00E862A8">
        <w:rPr>
          <w:color w:val="0D0D0D" w:themeColor="text1" w:themeTint="F2"/>
        </w:rPr>
        <w:t xml:space="preserve">г. заместителем начальника полиции  ОМВД России по Симферопольскому району  подполковника полиции </w:t>
      </w:r>
      <w:r>
        <w:rPr>
          <w:sz w:val="28"/>
          <w:szCs w:val="28"/>
        </w:rPr>
        <w:t>/данные изъяты/</w:t>
      </w:r>
      <w:r w:rsidRPr="00E862A8">
        <w:rPr>
          <w:color w:val="0D0D0D" w:themeColor="text1" w:themeTint="F2"/>
        </w:rPr>
        <w:t xml:space="preserve">к административной ответственности по ч.1 ст.20.20 КоАП РФ и подвергнутым административному наказанию в виде административного штрафа в размере  500 руб., вступившего в законную силу </w:t>
      </w:r>
      <w:r>
        <w:rPr>
          <w:sz w:val="28"/>
          <w:szCs w:val="28"/>
        </w:rPr>
        <w:t>/данные изъяты/</w:t>
      </w:r>
      <w:r w:rsidRPr="00E862A8">
        <w:rPr>
          <w:color w:val="0D0D0D" w:themeColor="text1" w:themeTint="F2"/>
        </w:rPr>
        <w:t xml:space="preserve">г., </w:t>
      </w:r>
      <w:r w:rsidRPr="00E862A8">
        <w:rPr>
          <w:rFonts w:eastAsia="Calibri"/>
          <w:color w:val="0D0D0D" w:themeColor="text1" w:themeTint="F2"/>
          <w:lang w:val="uk-UA" w:eastAsia="en-US"/>
        </w:rPr>
        <w:t>не выполнил  обязательство по своевременной уплате назнач</w:t>
      </w:r>
      <w:r w:rsidRPr="00E862A8">
        <w:rPr>
          <w:rFonts w:eastAsia="Calibri"/>
          <w:color w:val="0D0D0D" w:themeColor="text1" w:themeTint="F2"/>
          <w:lang w:val="uk-UA" w:eastAsia="en-US"/>
        </w:rPr>
        <w:t xml:space="preserve">енного штрафа в размере 500 руб., в установленный </w:t>
      </w:r>
      <w:r w:rsidRPr="00E862A8">
        <w:rPr>
          <w:color w:val="0D0D0D" w:themeColor="text1" w:themeTint="F2"/>
        </w:rPr>
        <w:t>ч.1 ст.32.2 КоАП РФ срок,  то есть  17.09.2024 г. в 00-01 час. совершил административное правонарушение, предусмотренное ч.1 ст.20.25  КоАП РФ.</w:t>
      </w:r>
    </w:p>
    <w:p w:rsidR="005D6D77" w:rsidRPr="00E862A8" w:rsidP="005D6D77">
      <w:pPr>
        <w:tabs>
          <w:tab w:val="left" w:pos="709"/>
        </w:tabs>
        <w:ind w:right="19" w:firstLine="708"/>
        <w:jc w:val="both"/>
        <w:rPr>
          <w:rFonts w:eastAsia="Calibri"/>
          <w:color w:val="FF0000"/>
          <w:lang w:eastAsia="en-US"/>
        </w:rPr>
      </w:pPr>
      <w:r w:rsidRPr="00E862A8">
        <w:rPr>
          <w:rFonts w:eastAsia="Calibri"/>
          <w:color w:val="0D0D0D" w:themeColor="text1" w:themeTint="F2"/>
          <w:lang w:eastAsia="en-US"/>
        </w:rPr>
        <w:t>Строй С.А</w:t>
      </w:r>
      <w:r w:rsidRPr="00E862A8">
        <w:rPr>
          <w:color w:val="0D0D0D" w:themeColor="text1" w:themeTint="F2"/>
        </w:rPr>
        <w:t xml:space="preserve">. </w:t>
      </w:r>
      <w:r w:rsidRPr="00E862A8">
        <w:t>в судебном заседании вину признал и подтвердил уста</w:t>
      </w:r>
      <w:r w:rsidRPr="00E862A8">
        <w:t>новленные  обстоятельства.</w:t>
      </w:r>
      <w:r w:rsidRPr="00E862A8">
        <w:rPr>
          <w:rFonts w:eastAsia="Calibri"/>
          <w:color w:val="0D0D0D" w:themeColor="text1" w:themeTint="F2"/>
          <w:lang w:eastAsia="en-US"/>
        </w:rPr>
        <w:t xml:space="preserve"> </w:t>
      </w:r>
    </w:p>
    <w:p w:rsidR="005D6D77" w:rsidRPr="00E862A8" w:rsidP="005D6D77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</w:t>
      </w:r>
      <w:r w:rsidRPr="00E862A8">
        <w:rPr>
          <w:color w:val="0D0D0D" w:themeColor="text1" w:themeTint="F2"/>
        </w:rPr>
        <w:t>объединениями, юридическими лицами.</w:t>
      </w:r>
    </w:p>
    <w:p w:rsidR="005D6D77" w:rsidRPr="00E862A8" w:rsidP="005D6D77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E862A8">
          <w:rPr>
            <w:rStyle w:val="Hyperlink"/>
            <w:color w:val="0D0D0D" w:themeColor="text1" w:themeTint="F2"/>
            <w:u w:val="none"/>
          </w:rPr>
          <w:t>частью 1.3 статьи 32.2</w:t>
        </w:r>
      </w:hyperlink>
      <w:r w:rsidRPr="00E862A8">
        <w:rPr>
          <w:color w:val="0D0D0D" w:themeColor="text1" w:themeTint="F2"/>
        </w:rPr>
        <w:t xml:space="preserve"> настоящего Кодекса.</w:t>
      </w:r>
    </w:p>
    <w:p w:rsidR="005D6D77" w:rsidRPr="00E862A8" w:rsidP="005D6D77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E862A8">
        <w:rPr>
          <w:color w:val="0D0D0D" w:themeColor="text1" w:themeTint="F2"/>
        </w:rPr>
        <w:t xml:space="preserve">дусмотренного </w:t>
      </w:r>
      <w:hyperlink r:id="rId5" w:history="1">
        <w:r w:rsidRPr="00E862A8">
          <w:rPr>
            <w:rStyle w:val="Hyperlink"/>
            <w:color w:val="0D0D0D" w:themeColor="text1" w:themeTint="F2"/>
            <w:u w:val="none"/>
          </w:rPr>
          <w:t>частью 1.1</w:t>
        </w:r>
      </w:hyperlink>
      <w:r w:rsidRPr="00E862A8">
        <w:rPr>
          <w:color w:val="0D0D0D" w:themeColor="text1" w:themeTint="F2"/>
        </w:rPr>
        <w:t xml:space="preserve"> или </w:t>
      </w:r>
      <w:hyperlink r:id="rId6" w:history="1">
        <w:r w:rsidRPr="00E862A8">
          <w:rPr>
            <w:rStyle w:val="Hyperlink"/>
            <w:color w:val="0D0D0D" w:themeColor="text1" w:themeTint="F2"/>
            <w:u w:val="none"/>
          </w:rPr>
          <w:t>1.3</w:t>
        </w:r>
      </w:hyperlink>
      <w:r w:rsidRPr="00E862A8">
        <w:rPr>
          <w:color w:val="0D0D0D" w:themeColor="text1" w:themeTint="F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862A8">
          <w:rPr>
            <w:rStyle w:val="Hyperlink"/>
            <w:color w:val="0D0D0D" w:themeColor="text1" w:themeTint="F2"/>
            <w:u w:val="none"/>
          </w:rPr>
          <w:t>ст</w:t>
        </w:r>
        <w:r w:rsidRPr="00E862A8">
          <w:rPr>
            <w:rStyle w:val="Hyperlink"/>
            <w:color w:val="0D0D0D" w:themeColor="text1" w:themeTint="F2"/>
            <w:u w:val="none"/>
          </w:rPr>
          <w:t>атьей 31.5</w:t>
        </w:r>
      </w:hyperlink>
      <w:r w:rsidRPr="00E862A8">
        <w:rPr>
          <w:color w:val="0D0D0D" w:themeColor="text1" w:themeTint="F2"/>
        </w:rPr>
        <w:t xml:space="preserve"> настоящего Кодекса  (ч.1 ст.32.2. КоАП  РФ).</w:t>
      </w:r>
    </w:p>
    <w:p w:rsidR="005D6D77" w:rsidRPr="00E862A8" w:rsidP="005D6D77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</w:t>
      </w:r>
      <w:r w:rsidRPr="00E862A8">
        <w:rPr>
          <w:color w:val="0D0D0D" w:themeColor="text1" w:themeTint="F2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6D77" w:rsidRPr="00E862A8" w:rsidP="005D6D77">
      <w:pPr>
        <w:ind w:right="-13" w:firstLine="709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>Изучив представленные  материалы,  считаю,</w:t>
      </w:r>
      <w:r w:rsidRPr="00E862A8">
        <w:rPr>
          <w:color w:val="0D0D0D" w:themeColor="text1" w:themeTint="F2"/>
        </w:rPr>
        <w:t xml:space="preserve"> что вина Строй С.А.   подтверждается совокупностью представленных доказательств:</w:t>
      </w:r>
    </w:p>
    <w:p w:rsidR="005D6D77" w:rsidRPr="00E862A8" w:rsidP="005D6D77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-протоколом об административном правонарушении  8201                        </w:t>
      </w:r>
      <w:r>
        <w:rPr>
          <w:sz w:val="28"/>
          <w:szCs w:val="28"/>
        </w:rPr>
        <w:t>/данные изъяты/</w:t>
      </w:r>
      <w:r w:rsidRPr="00E862A8">
        <w:rPr>
          <w:color w:val="0D0D0D" w:themeColor="text1" w:themeTint="F2"/>
        </w:rPr>
        <w:t xml:space="preserve">  года </w:t>
      </w:r>
      <w:r w:rsidRPr="00E862A8">
        <w:rPr>
          <w:rFonts w:eastAsia="HG Mincho Light J"/>
          <w:color w:val="0D0D0D" w:themeColor="text1" w:themeTint="F2"/>
        </w:rPr>
        <w:t xml:space="preserve">по ч.1 ст.20.25 КоАП РФ в отношении </w:t>
      </w:r>
      <w:r w:rsidRPr="00E862A8">
        <w:rPr>
          <w:color w:val="0D0D0D" w:themeColor="text1" w:themeTint="F2"/>
        </w:rPr>
        <w:t>Строй С.А</w:t>
      </w:r>
      <w:r w:rsidRPr="00E862A8">
        <w:rPr>
          <w:rFonts w:eastAsia="HG Mincho Light J"/>
          <w:color w:val="0D0D0D" w:themeColor="text1" w:themeTint="F2"/>
        </w:rPr>
        <w:t xml:space="preserve">.; </w:t>
      </w:r>
    </w:p>
    <w:p w:rsidR="005D6D77" w:rsidRPr="00E862A8" w:rsidP="005D6D77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color w:val="0D0D0D" w:themeColor="text1" w:themeTint="F2"/>
        </w:rPr>
        <w:t>-</w:t>
      </w:r>
      <w:r w:rsidRPr="00E862A8">
        <w:rPr>
          <w:rFonts w:eastAsia="HG Mincho Light J"/>
          <w:color w:val="0D0D0D" w:themeColor="text1" w:themeTint="F2"/>
        </w:rPr>
        <w:t>копией постановлени</w:t>
      </w:r>
      <w:r w:rsidRPr="00E862A8">
        <w:rPr>
          <w:rFonts w:eastAsia="HG Mincho Light J"/>
          <w:color w:val="0D0D0D" w:themeColor="text1" w:themeTint="F2"/>
        </w:rPr>
        <w:t xml:space="preserve">я </w:t>
      </w:r>
      <w:r w:rsidRPr="00E862A8">
        <w:rPr>
          <w:color w:val="0D0D0D" w:themeColor="text1" w:themeTint="F2"/>
        </w:rPr>
        <w:t>№8204078540 от 09.07.2024 г. заместителем начальника полиции  ОМВД России по Симферопольскому району  подполковника полиции Недре И.В. к административной ответственности по ч.1 ст.20.20 КоАП РФ и подвергнутым административному наказанию в виде администра</w:t>
      </w:r>
      <w:r w:rsidRPr="00E862A8">
        <w:rPr>
          <w:color w:val="0D0D0D" w:themeColor="text1" w:themeTint="F2"/>
        </w:rPr>
        <w:t xml:space="preserve">тивного штрафа в размере  500 руб., вступившего в законную силу 19.07.2024 г., </w:t>
      </w:r>
      <w:r w:rsidRPr="00E862A8">
        <w:rPr>
          <w:rFonts w:eastAsia="Calibri"/>
          <w:color w:val="0D0D0D" w:themeColor="text1" w:themeTint="F2"/>
          <w:lang w:val="uk-UA" w:eastAsia="en-US"/>
        </w:rPr>
        <w:t xml:space="preserve">не выполнил  обязательство по своевременной уплате назначенного штрафа в размере 500 руб., в установленный </w:t>
      </w:r>
      <w:r w:rsidRPr="00E862A8">
        <w:rPr>
          <w:color w:val="0D0D0D" w:themeColor="text1" w:themeTint="F2"/>
        </w:rPr>
        <w:t xml:space="preserve">ч.1 ст.32.2 КоАП РФ срок. </w:t>
      </w:r>
      <w:r w:rsidRPr="00E862A8">
        <w:rPr>
          <w:rFonts w:eastAsia="HG Mincho Light J"/>
          <w:color w:val="0D0D0D" w:themeColor="text1" w:themeTint="F2"/>
        </w:rPr>
        <w:t>Срок для добровольной уплаты штрафа истек 1</w:t>
      </w:r>
      <w:r w:rsidRPr="00E862A8" w:rsidR="00E862A8">
        <w:rPr>
          <w:rFonts w:eastAsia="HG Mincho Light J"/>
          <w:color w:val="0D0D0D" w:themeColor="text1" w:themeTint="F2"/>
        </w:rPr>
        <w:t>6</w:t>
      </w:r>
      <w:r w:rsidRPr="00E862A8">
        <w:rPr>
          <w:rFonts w:eastAsia="HG Mincho Light J"/>
          <w:color w:val="0D0D0D" w:themeColor="text1" w:themeTint="F2"/>
        </w:rPr>
        <w:t xml:space="preserve">.09.2024 г.; </w:t>
      </w:r>
    </w:p>
    <w:p w:rsidR="005D6D77" w:rsidRPr="00E862A8" w:rsidP="005D6D77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 xml:space="preserve">-письменными объяснениями Строй С.А. </w:t>
      </w:r>
      <w:r w:rsidRPr="00E862A8">
        <w:rPr>
          <w:rFonts w:eastAsia="HG Mincho Light J"/>
          <w:color w:val="0D0D0D" w:themeColor="text1" w:themeTint="F2"/>
        </w:rPr>
        <w:t>от</w:t>
      </w:r>
      <w:r w:rsidRPr="00E862A8">
        <w:rPr>
          <w:rFonts w:eastAsia="HG Mincho Light J"/>
          <w:color w:val="0D0D0D" w:themeColor="text1" w:themeTint="F2"/>
        </w:rPr>
        <w:t xml:space="preserve"> </w:t>
      </w:r>
      <w:r>
        <w:rPr>
          <w:sz w:val="28"/>
          <w:szCs w:val="28"/>
        </w:rPr>
        <w:t>/данные изъяты/</w:t>
      </w:r>
      <w:r w:rsidRPr="00E862A8" w:rsidR="00E862A8">
        <w:rPr>
          <w:rFonts w:eastAsia="HG Mincho Light J"/>
          <w:color w:val="0D0D0D" w:themeColor="text1" w:themeTint="F2"/>
        </w:rPr>
        <w:t>,</w:t>
      </w:r>
      <w:r w:rsidRPr="00E862A8">
        <w:rPr>
          <w:rFonts w:eastAsia="HG Mincho Light J"/>
          <w:color w:val="0D0D0D" w:themeColor="text1" w:themeTint="F2"/>
        </w:rPr>
        <w:t xml:space="preserve"> в которых пояснил, что не уплатил административный штраф, поскольку забыл.;</w:t>
      </w:r>
    </w:p>
    <w:p w:rsidR="005D6D77" w:rsidRPr="00E862A8" w:rsidP="005D6D77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>-копией паспорта Строй С.А.;</w:t>
      </w:r>
    </w:p>
    <w:p w:rsidR="005D6D77" w:rsidRPr="00E862A8" w:rsidP="005D6D77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>-определением от 19.12.2024 г. о передаче дела об административном правонарушении по</w:t>
      </w:r>
      <w:r w:rsidRPr="00E862A8">
        <w:rPr>
          <w:rFonts w:eastAsia="HG Mincho Light J"/>
          <w:color w:val="0D0D0D" w:themeColor="text1" w:themeTint="F2"/>
        </w:rPr>
        <w:t xml:space="preserve"> подведомственности.</w:t>
      </w:r>
    </w:p>
    <w:p w:rsidR="005D6D77" w:rsidRPr="00E862A8" w:rsidP="005D6D77">
      <w:pPr>
        <w:jc w:val="both"/>
        <w:rPr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ab/>
      </w:r>
      <w:r w:rsidRPr="00E862A8">
        <w:rPr>
          <w:rFonts w:eastAsia="Calibri"/>
          <w:color w:val="0D0D0D" w:themeColor="text1" w:themeTint="F2"/>
          <w:lang w:eastAsia="en-US"/>
        </w:rPr>
        <w:t>О</w:t>
      </w:r>
      <w:r w:rsidRPr="00E862A8">
        <w:rPr>
          <w:color w:val="0D0D0D" w:themeColor="text1" w:themeTint="F2"/>
        </w:rPr>
        <w:t xml:space="preserve">снований критически относиться к собранным доказательствам по делу, не имеется. </w:t>
      </w:r>
    </w:p>
    <w:p w:rsidR="005D6D77" w:rsidRPr="00E862A8" w:rsidP="005D6D77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</w:rPr>
      </w:pPr>
      <w:r w:rsidRPr="00E862A8">
        <w:rPr>
          <w:color w:val="0D0D0D" w:themeColor="text1" w:themeTint="F2"/>
          <w:spacing w:val="-1"/>
        </w:rPr>
        <w:t>Обстоятельством, смягчающим  административную ответственность, является раскаяние в содеянном. Отягчающих обстоятельств  не установлено.</w:t>
      </w:r>
    </w:p>
    <w:p w:rsidR="005D6D77" w:rsidRPr="00E862A8" w:rsidP="005D6D77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E862A8">
        <w:rPr>
          <w:color w:val="0D0D0D" w:themeColor="text1" w:themeTint="F2"/>
        </w:rPr>
        <w:t xml:space="preserve">При назначении </w:t>
      </w:r>
      <w:r w:rsidRPr="00E862A8">
        <w:rPr>
          <w:color w:val="0D0D0D" w:themeColor="text1" w:themeTint="F2"/>
        </w:rPr>
        <w:t>наказания  учитывается  характер  и мотивы правонарушения, его  общественная  опасность, а также личность виновного.</w:t>
      </w:r>
      <w:r w:rsidRPr="00E862A8">
        <w:rPr>
          <w:b/>
          <w:color w:val="0D0D0D" w:themeColor="text1" w:themeTint="F2"/>
        </w:rPr>
        <w:t xml:space="preserve"> </w:t>
      </w:r>
      <w:r w:rsidRPr="00E862A8">
        <w:rPr>
          <w:color w:val="0D0D0D" w:themeColor="text1" w:themeTint="F2"/>
        </w:rPr>
        <w:t>С учетом  отношения правонарушителя к содеянному</w:t>
      </w:r>
      <w:r w:rsidRPr="00E862A8">
        <w:rPr>
          <w:color w:val="0D0D0D" w:themeColor="text1" w:themeTint="F2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</w:t>
      </w:r>
      <w:r w:rsidRPr="00E862A8">
        <w:rPr>
          <w:color w:val="0D0D0D" w:themeColor="text1" w:themeTint="F2"/>
        </w:rPr>
        <w:t xml:space="preserve">ения и предупреждения совершения новых правонарушений.  </w:t>
      </w:r>
    </w:p>
    <w:p w:rsidR="005D6D77" w:rsidRPr="00E862A8" w:rsidP="005D6D77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5D6D77" w:rsidRPr="00E862A8" w:rsidP="005D6D77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E862A8">
        <w:rPr>
          <w:b/>
          <w:i/>
          <w:color w:val="0D0D0D" w:themeColor="text1" w:themeTint="F2"/>
        </w:rPr>
        <w:t>постанов</w:t>
      </w:r>
      <w:r w:rsidRPr="00E862A8">
        <w:rPr>
          <w:b/>
          <w:i/>
          <w:color w:val="0D0D0D" w:themeColor="text1" w:themeTint="F2"/>
        </w:rPr>
        <w:t>ил:</w:t>
      </w:r>
    </w:p>
    <w:p w:rsidR="005D6D77" w:rsidRPr="00E862A8" w:rsidP="005D6D77">
      <w:pPr>
        <w:jc w:val="both"/>
        <w:rPr>
          <w:bCs/>
          <w:color w:val="000000" w:themeColor="text1"/>
        </w:rPr>
      </w:pPr>
      <w:r w:rsidRPr="00E862A8">
        <w:rPr>
          <w:bCs/>
          <w:color w:val="0D0D0D" w:themeColor="text1" w:themeTint="F2"/>
        </w:rPr>
        <w:t xml:space="preserve">признать Строй </w:t>
      </w:r>
      <w:r>
        <w:rPr>
          <w:bCs/>
          <w:color w:val="0D0D0D" w:themeColor="text1" w:themeTint="F2"/>
        </w:rPr>
        <w:t>С.А.</w:t>
      </w:r>
      <w:r w:rsidRPr="00E862A8">
        <w:rPr>
          <w:bCs/>
          <w:color w:val="0D0D0D" w:themeColor="text1" w:themeTint="F2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E862A8">
        <w:rPr>
          <w:bCs/>
          <w:color w:val="000000" w:themeColor="text1"/>
        </w:rPr>
        <w:t>1000 (одна тысяча)</w:t>
      </w:r>
      <w:r w:rsidRPr="00E862A8">
        <w:rPr>
          <w:bCs/>
          <w:color w:val="FF0000"/>
        </w:rPr>
        <w:t xml:space="preserve"> </w:t>
      </w:r>
      <w:r w:rsidRPr="00E862A8">
        <w:rPr>
          <w:bCs/>
          <w:color w:val="000000" w:themeColor="text1"/>
        </w:rPr>
        <w:t>рублей.</w:t>
      </w:r>
    </w:p>
    <w:p w:rsidR="005D6D77" w:rsidRPr="00E862A8" w:rsidP="005D6D77">
      <w:pPr>
        <w:ind w:firstLine="708"/>
        <w:jc w:val="both"/>
        <w:rPr>
          <w:color w:val="0D0D0D" w:themeColor="text1" w:themeTint="F2"/>
        </w:rPr>
      </w:pPr>
      <w:r w:rsidRPr="00E862A8">
        <w:rPr>
          <w:bCs/>
          <w:color w:val="0D0D0D" w:themeColor="text1" w:themeTint="F2"/>
        </w:rPr>
        <w:t xml:space="preserve">Разъяснить  Строй С.А.,  что </w:t>
      </w:r>
      <w:r w:rsidRPr="00E862A8">
        <w:rPr>
          <w:bCs/>
          <w:color w:val="0D0D0D" w:themeColor="text1" w:themeTint="F2"/>
        </w:rPr>
        <w:t xml:space="preserve">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E862A8">
        <w:rPr>
          <w:color w:val="0D0D0D" w:themeColor="text1" w:themeTint="F2"/>
        </w:rPr>
        <w:t>(получатель: УФК по Республике Крым (получатель: УФК по Республике Крым (Министерство юстиции Республики Крым), наименование б</w:t>
      </w:r>
      <w:r w:rsidRPr="00E862A8">
        <w:rPr>
          <w:color w:val="0D0D0D" w:themeColor="text1" w:themeTint="F2"/>
        </w:rPr>
        <w:t>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</w:t>
      </w:r>
      <w:r w:rsidRPr="00E862A8">
        <w:rPr>
          <w:color w:val="0D0D0D" w:themeColor="text1" w:themeTint="F2"/>
        </w:rPr>
        <w:t>публике Крым, код сводного реестра 35220323, ОКТМО 35647000, КБК 82811601203010025140, УИН:</w:t>
      </w:r>
      <w:r w:rsidRPr="00E862A8">
        <w:t xml:space="preserve"> </w:t>
      </w:r>
      <w:r w:rsidRPr="00E862A8">
        <w:rPr>
          <w:color w:val="0D0D0D" w:themeColor="text1" w:themeTint="F2"/>
        </w:rPr>
        <w:t xml:space="preserve">0410760300785003492420106).   </w:t>
      </w:r>
    </w:p>
    <w:p w:rsidR="005D6D77" w:rsidRPr="00E862A8" w:rsidP="005D6D77">
      <w:pPr>
        <w:ind w:firstLine="708"/>
        <w:jc w:val="both"/>
        <w:rPr>
          <w:bCs/>
          <w:color w:val="0D0D0D" w:themeColor="text1" w:themeTint="F2"/>
        </w:rPr>
      </w:pPr>
      <w:r w:rsidRPr="00E862A8">
        <w:rPr>
          <w:bCs/>
          <w:color w:val="0D0D0D" w:themeColor="text1" w:themeTint="F2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</w:t>
      </w:r>
      <w:r w:rsidRPr="00E862A8">
        <w:rPr>
          <w:bCs/>
          <w:color w:val="0D0D0D" w:themeColor="text1" w:themeTint="F2"/>
        </w:rPr>
        <w:t xml:space="preserve"> службы судебных приставов для взыскания суммы административного штрафа в принудительном порядке.</w:t>
      </w:r>
    </w:p>
    <w:p w:rsidR="005D6D77" w:rsidRPr="00E862A8" w:rsidP="005D6D77">
      <w:pPr>
        <w:ind w:firstLine="708"/>
        <w:jc w:val="both"/>
        <w:rPr>
          <w:bCs/>
          <w:color w:val="0D0D0D" w:themeColor="text1" w:themeTint="F2"/>
        </w:rPr>
      </w:pPr>
      <w:r w:rsidRPr="00E862A8">
        <w:rPr>
          <w:bCs/>
          <w:color w:val="0D0D0D" w:themeColor="text1" w:themeTint="F2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</w:t>
      </w:r>
      <w:r w:rsidRPr="00E862A8">
        <w:rPr>
          <w:bCs/>
          <w:color w:val="0D0D0D" w:themeColor="text1" w:themeTint="F2"/>
        </w:rPr>
        <w:t>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</w:t>
      </w:r>
      <w:r w:rsidRPr="00E862A8">
        <w:rPr>
          <w:bCs/>
          <w:color w:val="0D0D0D" w:themeColor="text1" w:themeTint="F2"/>
        </w:rPr>
        <w:t xml:space="preserve"> либо обязательные работы на срок до пятидесяти часов.</w:t>
      </w:r>
    </w:p>
    <w:p w:rsidR="005D6D77" w:rsidRPr="00E862A8" w:rsidP="005D6D77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>Постановление  может быть обжаловано в Симферопольский районный суд Республики Крым в течение 10 дней со дня  вручения или получения копии постановления.</w:t>
      </w:r>
    </w:p>
    <w:p w:rsidR="005D6D77" w:rsidRPr="00E862A8" w:rsidP="005D6D77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</w:p>
    <w:p w:rsidR="005D6D77" w:rsidRPr="00E862A8" w:rsidP="005D6D77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  <w:r w:rsidRPr="00E862A8">
        <w:rPr>
          <w:rFonts w:eastAsia="HG Mincho Light J"/>
          <w:color w:val="0D0D0D" w:themeColor="text1" w:themeTint="F2"/>
        </w:rPr>
        <w:t xml:space="preserve">Мировой судья: </w:t>
      </w:r>
      <w:r w:rsidRPr="00E862A8">
        <w:rPr>
          <w:rFonts w:eastAsia="HG Mincho Light J"/>
          <w:color w:val="0D0D0D" w:themeColor="text1" w:themeTint="F2"/>
        </w:rPr>
        <w:tab/>
        <w:t xml:space="preserve">        Н.Х. Поверенная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4155"/>
      </w:tblGrid>
      <w:tr w:rsidTr="00C643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862A8" w:rsidRPr="00E862A8" w:rsidP="00E862A8">
            <w:pPr>
              <w:rPr>
                <w:color w:val="000000"/>
                <w:lang w:eastAsia="en-US"/>
              </w:rPr>
            </w:pPr>
          </w:p>
        </w:tc>
        <w:tc>
          <w:tcPr>
            <w:tcW w:w="4217" w:type="dxa"/>
          </w:tcPr>
          <w:p w:rsidR="00E862A8" w:rsidRPr="00E862A8" w:rsidP="00E862A8">
            <w:pPr>
              <w:rPr>
                <w:color w:val="000000"/>
                <w:lang w:eastAsia="en-US"/>
              </w:rPr>
            </w:pPr>
          </w:p>
        </w:tc>
      </w:tr>
    </w:tbl>
    <w:p w:rsidR="005D6D77" w:rsidP="005D6D77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5D6D77" w:rsidP="005D6D77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5D6D77" w:rsidP="005D6D77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4"/>
        <w:gridCol w:w="4155"/>
      </w:tblGrid>
      <w:tr w:rsidTr="00B702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D6D77" w:rsidRPr="000617E8" w:rsidP="00B7026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5D6D77" w:rsidRPr="000617E8" w:rsidP="00B7026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D6D77" w:rsidRPr="00A10D49" w:rsidP="005D6D77">
      <w:pPr>
        <w:tabs>
          <w:tab w:val="left" w:pos="387"/>
        </w:tabs>
      </w:pPr>
    </w:p>
    <w:p w:rsidR="00397A69"/>
    <w:sectPr w:rsidSect="00E862A8">
      <w:footerReference w:type="default" r:id="rId8"/>
      <w:pgSz w:w="11906" w:h="16838"/>
      <w:pgMar w:top="567" w:right="567" w:bottom="709" w:left="212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3B"/>
    <w:rsid w:val="000617E8"/>
    <w:rsid w:val="0027693B"/>
    <w:rsid w:val="0038647F"/>
    <w:rsid w:val="00397A69"/>
    <w:rsid w:val="005D6D77"/>
    <w:rsid w:val="0092592C"/>
    <w:rsid w:val="00A10D49"/>
    <w:rsid w:val="00B70267"/>
    <w:rsid w:val="00E86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D77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5D6D7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D6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TableNormal"/>
    <w:next w:val="TableGrid"/>
    <w:uiPriority w:val="59"/>
    <w:rsid w:val="005D6D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D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unhideWhenUsed/>
    <w:rsid w:val="00E862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62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E862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