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7602C" w:rsidRPr="00565F1F" w:rsidP="0077602C">
      <w:pPr>
        <w:ind w:firstLine="709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Дело № 05-0029</w:t>
      </w:r>
      <w:r w:rsidR="005A0018">
        <w:rPr>
          <w:rFonts w:eastAsia="Calibri"/>
          <w:sz w:val="28"/>
          <w:szCs w:val="28"/>
          <w:lang w:eastAsia="en-US"/>
        </w:rPr>
        <w:t>/79</w:t>
      </w:r>
      <w:r w:rsidRPr="00565F1F">
        <w:rPr>
          <w:rFonts w:eastAsia="Calibri"/>
          <w:sz w:val="28"/>
          <w:szCs w:val="28"/>
          <w:lang w:eastAsia="en-US"/>
        </w:rPr>
        <w:t>/202</w:t>
      </w:r>
      <w:r>
        <w:rPr>
          <w:rFonts w:eastAsia="Calibri"/>
          <w:sz w:val="28"/>
          <w:szCs w:val="28"/>
          <w:lang w:eastAsia="en-US"/>
        </w:rPr>
        <w:t>6</w:t>
      </w:r>
    </w:p>
    <w:p w:rsidR="0077602C" w:rsidRPr="00565F1F" w:rsidP="0077602C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565F1F">
        <w:rPr>
          <w:rFonts w:eastAsia="Calibri"/>
          <w:sz w:val="28"/>
          <w:szCs w:val="28"/>
          <w:lang w:eastAsia="en-US"/>
        </w:rPr>
        <w:t>ПОСТАНОВЛЕНИЕ</w:t>
      </w:r>
    </w:p>
    <w:p w:rsidR="0077602C" w:rsidRPr="00565F1F" w:rsidP="0077602C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77602C" w:rsidRPr="00565F1F" w:rsidP="0077602C">
      <w:pPr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0</w:t>
      </w:r>
      <w:r w:rsidR="00D85F1C">
        <w:rPr>
          <w:rFonts w:eastAsia="Calibri"/>
          <w:sz w:val="28"/>
          <w:szCs w:val="28"/>
          <w:lang w:eastAsia="en-US"/>
        </w:rPr>
        <w:t>3</w:t>
      </w:r>
      <w:r w:rsidRPr="00565F1F">
        <w:rPr>
          <w:rFonts w:eastAsia="Calibri"/>
          <w:sz w:val="28"/>
          <w:szCs w:val="28"/>
          <w:lang w:eastAsia="en-US"/>
        </w:rPr>
        <w:t xml:space="preserve"> </w:t>
      </w:r>
      <w:r w:rsidR="00D85F1C">
        <w:rPr>
          <w:rFonts w:eastAsia="Calibri"/>
          <w:sz w:val="28"/>
          <w:szCs w:val="28"/>
          <w:lang w:eastAsia="en-US"/>
        </w:rPr>
        <w:t>февраля</w:t>
      </w:r>
      <w:r w:rsidRPr="00565F1F">
        <w:rPr>
          <w:rFonts w:eastAsia="Calibri"/>
          <w:sz w:val="28"/>
          <w:szCs w:val="28"/>
          <w:lang w:eastAsia="en-US"/>
        </w:rPr>
        <w:t xml:space="preserve"> 202</w:t>
      </w:r>
      <w:r w:rsidR="00D85F1C">
        <w:rPr>
          <w:rFonts w:eastAsia="Calibri"/>
          <w:sz w:val="28"/>
          <w:szCs w:val="28"/>
          <w:lang w:eastAsia="en-US"/>
        </w:rPr>
        <w:t>6</w:t>
      </w:r>
      <w:r w:rsidRPr="00565F1F">
        <w:rPr>
          <w:rFonts w:eastAsia="Calibri"/>
          <w:sz w:val="28"/>
          <w:szCs w:val="28"/>
          <w:lang w:eastAsia="en-US"/>
        </w:rPr>
        <w:t xml:space="preserve"> года                                                  город Симферополь</w:t>
      </w:r>
    </w:p>
    <w:p w:rsidR="0077602C" w:rsidRPr="00565F1F" w:rsidP="0077602C">
      <w:pPr>
        <w:ind w:firstLine="709"/>
        <w:rPr>
          <w:rFonts w:eastAsia="Calibri"/>
          <w:sz w:val="28"/>
          <w:szCs w:val="28"/>
          <w:lang w:eastAsia="en-US"/>
        </w:rPr>
      </w:pPr>
    </w:p>
    <w:p w:rsidR="0077602C" w:rsidP="007760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65F1F">
        <w:rPr>
          <w:rFonts w:eastAsia="Calibri"/>
          <w:sz w:val="28"/>
          <w:szCs w:val="28"/>
          <w:lang w:eastAsia="en-US"/>
        </w:rPr>
        <w:t>Миро</w:t>
      </w:r>
      <w:r w:rsidR="00D85F1C">
        <w:rPr>
          <w:rFonts w:eastAsia="Calibri"/>
          <w:sz w:val="28"/>
          <w:szCs w:val="28"/>
          <w:lang w:eastAsia="en-US"/>
        </w:rPr>
        <w:t>вой судья судебного участка № 79</w:t>
      </w:r>
      <w:r w:rsidRPr="00565F1F">
        <w:rPr>
          <w:rFonts w:eastAsia="Calibri"/>
          <w:sz w:val="28"/>
          <w:szCs w:val="28"/>
          <w:lang w:eastAsia="en-US"/>
        </w:rPr>
        <w:t xml:space="preserve"> Симферопольского суд</w:t>
      </w:r>
      <w:r w:rsidR="00D85F1C">
        <w:rPr>
          <w:rFonts w:eastAsia="Calibri"/>
          <w:sz w:val="28"/>
          <w:szCs w:val="28"/>
          <w:lang w:eastAsia="en-US"/>
        </w:rPr>
        <w:t>ебного района (Симферопольский</w:t>
      </w:r>
      <w:r w:rsidRPr="00565F1F">
        <w:rPr>
          <w:rFonts w:eastAsia="Calibri"/>
          <w:sz w:val="28"/>
          <w:szCs w:val="28"/>
          <w:lang w:eastAsia="en-US"/>
        </w:rPr>
        <w:t xml:space="preserve"> район) Республики Крым (295034, Республика Крым, г. Симферополь, ул. Куйбышева, д. 58д) </w:t>
      </w:r>
      <w:r w:rsidR="004810BD">
        <w:rPr>
          <w:rFonts w:eastAsia="Calibri"/>
          <w:sz w:val="28"/>
          <w:szCs w:val="28"/>
          <w:lang w:eastAsia="en-US"/>
        </w:rPr>
        <w:t>Бора И.Ю.</w:t>
      </w:r>
    </w:p>
    <w:p w:rsidR="0077602C" w:rsidRPr="009613A3" w:rsidP="0077602C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9613A3">
        <w:rPr>
          <w:rFonts w:eastAsia="Calibri"/>
          <w:color w:val="000000" w:themeColor="text1"/>
          <w:sz w:val="28"/>
          <w:szCs w:val="28"/>
          <w:lang w:eastAsia="en-US"/>
        </w:rPr>
        <w:t>рассмотрев в открытом судебном заседании дело об административном правонарушении в отношении юридического лица:</w:t>
      </w:r>
    </w:p>
    <w:p w:rsidR="0077602C" w:rsidRPr="009613A3" w:rsidP="0077602C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9613A3">
        <w:rPr>
          <w:rFonts w:eastAsia="Calibri"/>
          <w:color w:val="000000" w:themeColor="text1"/>
          <w:sz w:val="28"/>
          <w:szCs w:val="28"/>
          <w:lang w:eastAsia="en-US"/>
        </w:rPr>
        <w:t xml:space="preserve">Общества с ограниченной ответственностью </w:t>
      </w:r>
      <w:r w:rsidR="00DC63EC">
        <w:rPr>
          <w:rFonts w:eastAsia="Calibri"/>
          <w:color w:val="000000" w:themeColor="text1"/>
          <w:sz w:val="28"/>
          <w:szCs w:val="28"/>
          <w:lang w:eastAsia="en-US"/>
        </w:rPr>
        <w:t>***</w:t>
      </w:r>
      <w:r w:rsidRPr="009613A3" w:rsidR="004810BD">
        <w:rPr>
          <w:rFonts w:eastAsia="Calibri"/>
          <w:color w:val="000000" w:themeColor="text1"/>
          <w:sz w:val="28"/>
          <w:szCs w:val="28"/>
          <w:lang w:eastAsia="en-US"/>
        </w:rPr>
        <w:t>, ОГР</w:t>
      </w:r>
      <w:r w:rsidRPr="009613A3">
        <w:rPr>
          <w:rFonts w:eastAsia="Calibri"/>
          <w:color w:val="000000" w:themeColor="text1"/>
          <w:sz w:val="28"/>
          <w:szCs w:val="28"/>
          <w:lang w:eastAsia="en-US"/>
        </w:rPr>
        <w:t xml:space="preserve">Н </w:t>
      </w:r>
      <w:r w:rsidR="00DC63EC">
        <w:rPr>
          <w:rFonts w:eastAsia="Calibri"/>
          <w:color w:val="000000" w:themeColor="text1"/>
          <w:sz w:val="28"/>
          <w:szCs w:val="28"/>
          <w:lang w:eastAsia="en-US"/>
        </w:rPr>
        <w:t>***</w:t>
      </w:r>
      <w:r w:rsidRPr="009613A3">
        <w:rPr>
          <w:rFonts w:eastAsia="Calibri"/>
          <w:color w:val="000000" w:themeColor="text1"/>
          <w:sz w:val="28"/>
          <w:szCs w:val="28"/>
          <w:lang w:eastAsia="en-US"/>
        </w:rPr>
        <w:t xml:space="preserve">, ИНН </w:t>
      </w:r>
      <w:r w:rsidR="00DC63EC">
        <w:rPr>
          <w:rFonts w:eastAsia="Calibri"/>
          <w:color w:val="000000" w:themeColor="text1"/>
          <w:sz w:val="28"/>
          <w:szCs w:val="28"/>
          <w:lang w:eastAsia="en-US"/>
        </w:rPr>
        <w:t>***</w:t>
      </w:r>
      <w:r w:rsidRPr="009613A3">
        <w:rPr>
          <w:rFonts w:eastAsia="Calibri"/>
          <w:color w:val="000000" w:themeColor="text1"/>
          <w:sz w:val="28"/>
          <w:szCs w:val="28"/>
          <w:lang w:eastAsia="en-US"/>
        </w:rPr>
        <w:t xml:space="preserve">, юридический адрес: </w:t>
      </w:r>
      <w:r w:rsidR="00DC63EC">
        <w:rPr>
          <w:rFonts w:eastAsia="Calibri"/>
          <w:color w:val="000000" w:themeColor="text1"/>
          <w:sz w:val="28"/>
          <w:szCs w:val="28"/>
          <w:lang w:eastAsia="en-US"/>
        </w:rPr>
        <w:t>***</w:t>
      </w:r>
      <w:r w:rsidRPr="009613A3" w:rsidR="0088726C">
        <w:rPr>
          <w:rFonts w:eastAsia="Calibri"/>
          <w:color w:val="000000" w:themeColor="text1"/>
          <w:sz w:val="28"/>
          <w:szCs w:val="28"/>
          <w:lang w:eastAsia="en-US"/>
        </w:rPr>
        <w:t>,</w:t>
      </w:r>
      <w:r w:rsidRPr="009613A3">
        <w:rPr>
          <w:rFonts w:eastAsia="Calibri"/>
          <w:color w:val="000000" w:themeColor="text1"/>
          <w:sz w:val="28"/>
          <w:szCs w:val="28"/>
          <w:lang w:eastAsia="en-US"/>
        </w:rPr>
        <w:t xml:space="preserve">  </w:t>
      </w:r>
    </w:p>
    <w:p w:rsidR="0077602C" w:rsidRPr="00565F1F" w:rsidP="007760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65F1F">
        <w:rPr>
          <w:rFonts w:eastAsia="Calibri"/>
          <w:sz w:val="28"/>
          <w:szCs w:val="28"/>
          <w:lang w:eastAsia="en-US"/>
        </w:rPr>
        <w:t>привлекаемого к административной ответственности по ч</w:t>
      </w:r>
      <w:r w:rsidR="00407D2A">
        <w:rPr>
          <w:rFonts w:eastAsia="Calibri"/>
          <w:sz w:val="28"/>
          <w:szCs w:val="28"/>
          <w:lang w:eastAsia="en-US"/>
        </w:rPr>
        <w:t>.</w:t>
      </w:r>
      <w:r w:rsidRPr="00565F1F">
        <w:rPr>
          <w:rFonts w:eastAsia="Calibri"/>
          <w:sz w:val="28"/>
          <w:szCs w:val="28"/>
          <w:lang w:eastAsia="en-US"/>
        </w:rPr>
        <w:t xml:space="preserve"> 1 </w:t>
      </w:r>
      <w:hyperlink r:id="rId4" w:anchor="YG3cnqbXLgdN" w:tgtFrame="_blank" w:tooltip="Статья 15.6. Непредставление (несообщение) сведений, необходимых для осуществления налогового контроля" w:history="1">
        <w:r w:rsidRPr="00565F1F">
          <w:rPr>
            <w:rStyle w:val="Hyperlink"/>
            <w:rFonts w:eastAsia="Calibri"/>
            <w:color w:val="auto"/>
            <w:sz w:val="28"/>
            <w:szCs w:val="28"/>
            <w:u w:val="none"/>
            <w:lang w:eastAsia="en-US"/>
          </w:rPr>
          <w:t>ст</w:t>
        </w:r>
        <w:r w:rsidR="00407D2A">
          <w:rPr>
            <w:rStyle w:val="Hyperlink"/>
            <w:rFonts w:eastAsia="Calibri"/>
            <w:color w:val="auto"/>
            <w:sz w:val="28"/>
            <w:szCs w:val="28"/>
            <w:u w:val="none"/>
            <w:lang w:eastAsia="en-US"/>
          </w:rPr>
          <w:t>.</w:t>
        </w:r>
      </w:hyperlink>
      <w:r w:rsidRPr="00565F1F">
        <w:rPr>
          <w:rFonts w:eastAsia="Calibri"/>
          <w:sz w:val="28"/>
          <w:szCs w:val="28"/>
          <w:lang w:eastAsia="en-US"/>
        </w:rPr>
        <w:t xml:space="preserve"> 20.35 Кодекса Российской Федерации об административных правонарушениях,</w:t>
      </w:r>
    </w:p>
    <w:p w:rsidR="0077602C" w:rsidRPr="00565F1F" w:rsidP="0077602C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565F1F">
        <w:rPr>
          <w:rFonts w:eastAsia="Calibri"/>
          <w:sz w:val="28"/>
          <w:szCs w:val="28"/>
          <w:lang w:eastAsia="en-US"/>
        </w:rPr>
        <w:t>УСТАНОВИЛ:</w:t>
      </w:r>
    </w:p>
    <w:p w:rsidR="0077602C" w:rsidRPr="006D1BDB" w:rsidP="006D1BDB">
      <w:pPr>
        <w:pStyle w:val="Standard"/>
        <w:ind w:firstLine="567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565F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Pr="00565F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Общество с ограниченной ответственностью </w:t>
      </w:r>
      <w:r w:rsidR="00DC63EC">
        <w:rPr>
          <w:rFonts w:eastAsia="Calibri"/>
          <w:color w:val="FF0000"/>
          <w:sz w:val="28"/>
          <w:szCs w:val="28"/>
          <w:lang w:eastAsia="en-US"/>
        </w:rPr>
        <w:t>***</w:t>
      </w:r>
      <w:r w:rsidRPr="00565F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являясь юридическим лицом, юридический адрес: </w:t>
      </w:r>
      <w:r w:rsidR="00DC63EC">
        <w:rPr>
          <w:rFonts w:eastAsia="Calibri"/>
          <w:color w:val="FF0000"/>
          <w:sz w:val="28"/>
          <w:szCs w:val="28"/>
          <w:lang w:eastAsia="en-US"/>
        </w:rPr>
        <w:t>***</w:t>
      </w:r>
      <w:r w:rsidR="004810BD">
        <w:rPr>
          <w:rFonts w:eastAsia="Calibri"/>
          <w:color w:val="FF0000"/>
          <w:sz w:val="28"/>
          <w:szCs w:val="28"/>
          <w:lang w:eastAsia="en-US"/>
        </w:rPr>
        <w:t>,</w:t>
      </w:r>
      <w:r w:rsidRPr="00565F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75AC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отношении объекта </w:t>
      </w:r>
      <w:r w:rsidR="00DC63EC">
        <w:rPr>
          <w:rFonts w:ascii="Times New Roman" w:eastAsia="Calibri" w:hAnsi="Times New Roman" w:cs="Times New Roman"/>
          <w:sz w:val="28"/>
          <w:szCs w:val="28"/>
          <w:lang w:eastAsia="en-US"/>
        </w:rPr>
        <w:t>***</w:t>
      </w:r>
      <w:r w:rsidR="005D0F38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B75AC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65F1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допустило нарушения требований к антитеррористической защище</w:t>
      </w:r>
      <w:r w:rsidR="005861C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нности объектов здравоохранения в соответствии со ст. 2 Федерального закона от 06.03.2006 № </w:t>
      </w:r>
      <w:r w:rsidR="00DC63E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***</w:t>
      </w:r>
      <w:r w:rsidR="005861C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«О </w:t>
      </w:r>
      <w:r w:rsidRPr="005861C8" w:rsidR="005861C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противодействи</w:t>
      </w:r>
      <w:r w:rsidR="005861C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и</w:t>
      </w:r>
      <w:r w:rsidRPr="005861C8" w:rsidR="005861C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терроризму</w:t>
      </w:r>
      <w:r w:rsidR="005861C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»</w:t>
      </w:r>
      <w:r w:rsidR="004C083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а именно</w:t>
      </w:r>
      <w:r w:rsidR="00773F4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r w:rsidRPr="00773F47" w:rsidR="00773F4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нарушения </w:t>
      </w:r>
      <w:r w:rsidRPr="00773F47" w:rsidR="00773F4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п.п</w:t>
      </w:r>
      <w:r w:rsidRPr="00773F47" w:rsidR="00773F4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. 7,9</w:t>
      </w:r>
      <w:r w:rsidR="004C083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:</w:t>
      </w:r>
      <w:r w:rsidRPr="00773F47" w:rsidR="00773F47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565F1F" w:rsidR="00773F47">
        <w:rPr>
          <w:rFonts w:ascii="Times New Roman" w:eastAsia="Calibri" w:hAnsi="Times New Roman" w:cs="Times New Roman"/>
          <w:sz w:val="28"/>
          <w:szCs w:val="28"/>
          <w:lang w:eastAsia="en-US"/>
        </w:rPr>
        <w:t>к антитеррористической защищенности объектов в сфере здравоохранения, утвержденных постановлением Правительства РФ от 13 января 2017 г. N 8 «Об утверждении требований к</w:t>
      </w:r>
      <w:r w:rsidRPr="00565F1F" w:rsidR="00773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(территорий)»</w:t>
      </w:r>
      <w:r w:rsidR="006D1BD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Style w:val="FootnoteSymbol"/>
          <w:rFonts w:ascii="Times New Roman" w:eastAsia="Calibri" w:hAnsi="Times New Roman" w:cs="Times New Roman"/>
          <w:bCs/>
          <w:color w:val="000000"/>
          <w:spacing w:val="-10"/>
          <w:kern w:val="0"/>
          <w:sz w:val="28"/>
          <w:szCs w:val="28"/>
          <w:lang w:eastAsia="en-US" w:bidi="ar-SA"/>
        </w:rPr>
        <w:t xml:space="preserve">не выполнены требования к категорированию объекта </w:t>
      </w:r>
      <w:r w:rsidRPr="00565F1F">
        <w:rPr>
          <w:rFonts w:ascii="Times New Roman" w:hAnsi="Times New Roman" w:cs="Times New Roman"/>
          <w:bCs/>
          <w:color w:val="000000"/>
          <w:sz w:val="28"/>
          <w:szCs w:val="28"/>
        </w:rPr>
        <w:t>здравоохранения</w:t>
      </w:r>
      <w:r w:rsidR="00407D2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D1BDB">
        <w:rPr>
          <w:rFonts w:ascii="Times New Roman" w:hAnsi="Times New Roman" w:cs="Times New Roman"/>
          <w:bCs/>
          <w:color w:val="000000"/>
          <w:sz w:val="28"/>
          <w:szCs w:val="28"/>
        </w:rPr>
        <w:t>в срок</w:t>
      </w:r>
      <w:r w:rsidR="001C11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 20.12.2025г. </w:t>
      </w:r>
      <w:r w:rsidR="00DC63EC">
        <w:rPr>
          <w:rFonts w:eastAsia="Calibri"/>
          <w:color w:val="FF0000"/>
          <w:sz w:val="28"/>
          <w:szCs w:val="28"/>
          <w:lang w:eastAsia="en-US"/>
        </w:rPr>
        <w:t>***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расположенного по адресу: </w:t>
      </w:r>
      <w:r w:rsidR="00DC63EC">
        <w:rPr>
          <w:rFonts w:ascii="Times New Roman" w:eastAsia="Calibri" w:hAnsi="Times New Roman" w:cs="Times New Roman"/>
          <w:sz w:val="28"/>
          <w:szCs w:val="28"/>
          <w:lang w:eastAsia="en-US"/>
        </w:rPr>
        <w:t>***</w:t>
      </w:r>
      <w:r w:rsidRPr="002C1FF1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</w:p>
    <w:p w:rsidR="0077602C" w:rsidRPr="00A35BA7" w:rsidP="003701EC">
      <w:pPr>
        <w:ind w:firstLine="709"/>
        <w:jc w:val="both"/>
        <w:rPr>
          <w:rFonts w:eastAsia="Calibri"/>
          <w:color w:val="FF0000"/>
          <w:sz w:val="28"/>
          <w:szCs w:val="28"/>
          <w:lang w:eastAsia="en-US"/>
        </w:rPr>
      </w:pPr>
      <w:r w:rsidRPr="003701EC">
        <w:rPr>
          <w:rFonts w:eastAsia="Calibri"/>
          <w:color w:val="FF0000"/>
          <w:sz w:val="28"/>
          <w:szCs w:val="28"/>
          <w:lang w:eastAsia="en-US"/>
        </w:rPr>
        <w:t>В судебно</w:t>
      </w:r>
      <w:r w:rsidRPr="003701EC" w:rsidR="003701EC">
        <w:rPr>
          <w:rFonts w:eastAsia="Calibri"/>
          <w:color w:val="FF0000"/>
          <w:sz w:val="28"/>
          <w:szCs w:val="28"/>
          <w:lang w:eastAsia="en-US"/>
        </w:rPr>
        <w:t xml:space="preserve">е </w:t>
      </w:r>
      <w:r w:rsidRPr="003701EC">
        <w:rPr>
          <w:rFonts w:eastAsia="Calibri"/>
          <w:color w:val="FF0000"/>
          <w:sz w:val="28"/>
          <w:szCs w:val="28"/>
          <w:lang w:eastAsia="en-US"/>
        </w:rPr>
        <w:t>заседани</w:t>
      </w:r>
      <w:r w:rsidRPr="003701EC" w:rsidR="003701EC">
        <w:rPr>
          <w:rFonts w:eastAsia="Calibri"/>
          <w:color w:val="FF0000"/>
          <w:sz w:val="28"/>
          <w:szCs w:val="28"/>
          <w:lang w:eastAsia="en-US"/>
        </w:rPr>
        <w:t>е</w:t>
      </w:r>
      <w:r w:rsidRPr="003701EC">
        <w:rPr>
          <w:rFonts w:eastAsia="Calibri"/>
          <w:color w:val="FF0000"/>
          <w:sz w:val="28"/>
          <w:szCs w:val="28"/>
          <w:lang w:eastAsia="en-US"/>
        </w:rPr>
        <w:t xml:space="preserve"> законный представитель Общества с ограниченной ответственностью </w:t>
      </w:r>
      <w:r w:rsidR="00DC63EC">
        <w:rPr>
          <w:rFonts w:eastAsia="Calibri"/>
          <w:color w:val="FF0000"/>
          <w:sz w:val="28"/>
          <w:szCs w:val="28"/>
          <w:lang w:eastAsia="en-US"/>
        </w:rPr>
        <w:t>***</w:t>
      </w:r>
      <w:r w:rsidRPr="003701EC">
        <w:rPr>
          <w:rFonts w:eastAsia="Calibri"/>
          <w:color w:val="FF0000"/>
          <w:sz w:val="28"/>
          <w:szCs w:val="28"/>
          <w:lang w:eastAsia="en-US"/>
        </w:rPr>
        <w:t xml:space="preserve">  </w:t>
      </w:r>
      <w:r w:rsidR="00DC63EC">
        <w:rPr>
          <w:rFonts w:eastAsia="Calibri"/>
          <w:color w:val="FF0000"/>
          <w:sz w:val="28"/>
          <w:szCs w:val="28"/>
          <w:lang w:eastAsia="en-US"/>
        </w:rPr>
        <w:t>***</w:t>
      </w:r>
      <w:r w:rsidR="00A35BA7">
        <w:rPr>
          <w:rFonts w:eastAsia="Calibri"/>
          <w:color w:val="FF0000"/>
          <w:sz w:val="28"/>
          <w:szCs w:val="28"/>
          <w:lang w:eastAsia="en-US"/>
        </w:rPr>
        <w:t xml:space="preserve"> вину во вменяемом административном правонарушении признала в полном объеме, просила снизить штраф.</w:t>
      </w:r>
    </w:p>
    <w:p w:rsidR="0077602C" w:rsidRPr="00565F1F" w:rsidP="0077602C">
      <w:pPr>
        <w:ind w:firstLine="709"/>
        <w:jc w:val="both"/>
        <w:rPr>
          <w:rFonts w:eastAsia="Calibri"/>
          <w:sz w:val="28"/>
          <w:szCs w:val="28"/>
          <w:lang w:eastAsia="en-US" w:bidi="ru-RU"/>
        </w:rPr>
      </w:pPr>
      <w:r w:rsidRPr="00565F1F">
        <w:rPr>
          <w:rFonts w:eastAsia="Calibri"/>
          <w:sz w:val="28"/>
          <w:szCs w:val="28"/>
          <w:lang w:eastAsia="en-US"/>
        </w:rPr>
        <w:t xml:space="preserve">Огласив протокол об административном правонарушении в отношении Общества с ограниченной ответственностью </w:t>
      </w:r>
      <w:r w:rsidR="00DC63EC">
        <w:rPr>
          <w:rFonts w:eastAsia="Calibri"/>
          <w:sz w:val="28"/>
          <w:szCs w:val="28"/>
          <w:lang w:eastAsia="en-US"/>
        </w:rPr>
        <w:t>***</w:t>
      </w:r>
      <w:r w:rsidRPr="00565F1F">
        <w:rPr>
          <w:rFonts w:eastAsia="Calibri"/>
          <w:sz w:val="28"/>
          <w:szCs w:val="28"/>
          <w:lang w:eastAsia="en-US"/>
        </w:rPr>
        <w:t>, исследовав письменные материалы дела об административном правонарушении и оценив доказательства по делу, мировой судья приходит к следующим выводам.</w:t>
      </w:r>
    </w:p>
    <w:p w:rsidR="0077602C" w:rsidRPr="00C21F2C" w:rsidP="0077602C">
      <w:pPr>
        <w:pStyle w:val="ConsPlusNormal"/>
        <w:ind w:firstLine="539"/>
        <w:jc w:val="both"/>
        <w:rPr>
          <w:sz w:val="28"/>
          <w:szCs w:val="28"/>
        </w:rPr>
      </w:pPr>
      <w:r w:rsidRPr="00565F1F">
        <w:rPr>
          <w:sz w:val="28"/>
          <w:szCs w:val="28"/>
        </w:rPr>
        <w:t xml:space="preserve">В соответствии со статьей 1 Федерального закона от 6 марта 2006 г. </w:t>
      </w:r>
      <w:r w:rsidR="00DC63EC">
        <w:rPr>
          <w:sz w:val="28"/>
          <w:szCs w:val="28"/>
        </w:rPr>
        <w:t>***</w:t>
      </w:r>
      <w:r w:rsidRPr="00565F1F">
        <w:rPr>
          <w:sz w:val="28"/>
          <w:szCs w:val="28"/>
        </w:rPr>
        <w:t xml:space="preserve"> "О противодействии терроризму</w:t>
      </w:r>
      <w:r w:rsidRPr="00C21F2C">
        <w:rPr>
          <w:sz w:val="28"/>
          <w:szCs w:val="28"/>
        </w:rPr>
        <w:t>" правовую основу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а также принимаемые в соответствии с ними нормативные</w:t>
      </w:r>
      <w:r w:rsidRPr="00C21F2C">
        <w:rPr>
          <w:sz w:val="28"/>
          <w:szCs w:val="28"/>
        </w:rPr>
        <w:t xml:space="preserve"> правовые акты других федеральных органов государственной власти. </w:t>
      </w:r>
    </w:p>
    <w:p w:rsidR="0077602C" w:rsidRPr="00C21F2C" w:rsidP="0077602C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21F2C">
        <w:rPr>
          <w:sz w:val="28"/>
          <w:szCs w:val="28"/>
        </w:rPr>
        <w:t xml:space="preserve">Согласно статье 2 Федерального закона от 6 марта 2006 года </w:t>
      </w:r>
      <w:r w:rsidR="00DC63EC">
        <w:rPr>
          <w:sz w:val="28"/>
          <w:szCs w:val="28"/>
        </w:rPr>
        <w:t>***</w:t>
      </w:r>
      <w:r w:rsidRPr="00C21F2C">
        <w:rPr>
          <w:sz w:val="28"/>
          <w:szCs w:val="28"/>
        </w:rPr>
        <w:t xml:space="preserve"> "О противодействии терроризму" (далее - Федеральный закон "О противодействии терроризму") приоритет мер предупреждения терроризма отнесен к основным принципам противодействия терроризму в Российской Федерации.</w:t>
      </w:r>
    </w:p>
    <w:p w:rsidR="0077602C" w:rsidRPr="00F1150A" w:rsidP="0077602C">
      <w:pPr>
        <w:pStyle w:val="ConsPlusNormal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основании пункта 4 </w:t>
      </w:r>
      <w:r w:rsidRPr="00F1150A">
        <w:rPr>
          <w:color w:val="000000" w:themeColor="text1"/>
          <w:sz w:val="28"/>
          <w:szCs w:val="28"/>
        </w:rPr>
        <w:t xml:space="preserve">статьи 5 Федерального закона от 6 марта 2006г. </w:t>
      </w:r>
      <w:r w:rsidR="00DC63EC">
        <w:rPr>
          <w:color w:val="000000" w:themeColor="text1"/>
          <w:sz w:val="28"/>
          <w:szCs w:val="28"/>
        </w:rPr>
        <w:t>***</w:t>
      </w:r>
      <w:r w:rsidRPr="00F1150A">
        <w:rPr>
          <w:color w:val="000000" w:themeColor="text1"/>
          <w:sz w:val="28"/>
          <w:szCs w:val="28"/>
        </w:rPr>
        <w:t xml:space="preserve"> Правительство Российской Федерации устанавливает обязательные для выполнения требования к антитеррористической защищенности объектов (территорий), категории объектов (территорий), порядок разработки указанных требований и </w:t>
      </w:r>
      <w:r w:rsidRPr="00F1150A">
        <w:rPr>
          <w:color w:val="000000" w:themeColor="text1"/>
          <w:sz w:val="28"/>
          <w:szCs w:val="28"/>
        </w:rPr>
        <w:t>контроля за</w:t>
      </w:r>
      <w:r w:rsidRPr="00F1150A">
        <w:rPr>
          <w:color w:val="000000" w:themeColor="text1"/>
          <w:sz w:val="28"/>
          <w:szCs w:val="28"/>
        </w:rPr>
        <w:t xml:space="preserve"> их выполнением, порядок разработки и форму паспорта безопасности таких объектов (территорий) (за исключением объектов транспортной инфраструктуры, транспортных средств и объектов топливно-энергетического комплекса). </w:t>
      </w:r>
    </w:p>
    <w:p w:rsidR="0077602C" w:rsidRPr="001C1104" w:rsidP="0077602C">
      <w:pPr>
        <w:pStyle w:val="NormalWeb"/>
        <w:spacing w:before="0" w:beforeAutospacing="0" w:after="0" w:afterAutospacing="0"/>
        <w:ind w:firstLine="539"/>
        <w:jc w:val="both"/>
        <w:rPr>
          <w:color w:val="FF0000"/>
          <w:sz w:val="28"/>
          <w:szCs w:val="28"/>
        </w:rPr>
      </w:pPr>
      <w:r w:rsidRPr="001C1104">
        <w:rPr>
          <w:color w:val="FF0000"/>
          <w:sz w:val="28"/>
          <w:szCs w:val="28"/>
        </w:rPr>
        <w:t xml:space="preserve">В рамках реализации пункта 4 части 2 статьи 5 Федерального закона "О противодействии терроризму" постановлением Правительства Российской Федерации от 13 января 2017 года </w:t>
      </w:r>
      <w:r w:rsidR="00DC63EC">
        <w:rPr>
          <w:color w:val="FF0000"/>
          <w:sz w:val="28"/>
          <w:szCs w:val="28"/>
        </w:rPr>
        <w:t xml:space="preserve">*** </w:t>
      </w:r>
      <w:r w:rsidRPr="001C1104">
        <w:rPr>
          <w:color w:val="FF0000"/>
          <w:sz w:val="28"/>
          <w:szCs w:val="28"/>
        </w:rPr>
        <w:t xml:space="preserve">утверждены </w:t>
      </w:r>
      <w:r w:rsidRPr="001C1104">
        <w:rPr>
          <w:color w:val="FF0000"/>
          <w:sz w:val="28"/>
          <w:szCs w:val="28"/>
        </w:rPr>
        <w:t>обязательные к исполнению</w:t>
      </w:r>
      <w:r w:rsidRPr="001C1104">
        <w:rPr>
          <w:color w:val="FF0000"/>
          <w:sz w:val="28"/>
          <w:szCs w:val="28"/>
        </w:rPr>
        <w:t xml:space="preserve"> Требования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 (далее - Требования).</w:t>
      </w:r>
    </w:p>
    <w:p w:rsidR="0077602C" w:rsidRPr="00C21F2C" w:rsidP="0077602C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21F2C">
        <w:rPr>
          <w:sz w:val="28"/>
          <w:szCs w:val="28"/>
        </w:rPr>
        <w:t xml:space="preserve">Для целей указанных Требований под объектами (территориями) понимаются комплексы технологически и технически связанных между собой зданий (строений, сооружений) и систем, отдельных зданий (строений и сооружений), части зданий (строений и сооружений), имеющие отдельные входы (выходы), правообладателями которых </w:t>
      </w:r>
      <w:r w:rsidRPr="00C21F2C">
        <w:rPr>
          <w:sz w:val="28"/>
          <w:szCs w:val="28"/>
        </w:rPr>
        <w:t>являются</w:t>
      </w:r>
      <w:r w:rsidRPr="00C21F2C">
        <w:rPr>
          <w:sz w:val="28"/>
          <w:szCs w:val="28"/>
        </w:rPr>
        <w:t xml:space="preserve"> в том числе организации, осуществляющие медицинскую и фармацевтическую деятельность, являющиеся правообладателями объектов (территорий) (пункт 2 Требований). </w:t>
      </w:r>
    </w:p>
    <w:p w:rsidR="0077602C" w:rsidRPr="00922DF2" w:rsidP="0077602C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1F2C">
        <w:rPr>
          <w:sz w:val="28"/>
          <w:szCs w:val="28"/>
        </w:rPr>
        <w:t>В соответствии с пунктом 5 Требований в целях установления диффере</w:t>
      </w:r>
      <w:r w:rsidRPr="00922DF2">
        <w:rPr>
          <w:sz w:val="28"/>
          <w:szCs w:val="28"/>
        </w:rPr>
        <w:t>нцированных требований к обеспечению антитеррористической защищенности объектов (территорий) с учетом возможных последствий совершения террористического акта проводится их категорирование.</w:t>
      </w:r>
    </w:p>
    <w:p w:rsidR="0077602C" w:rsidRPr="00922DF2" w:rsidP="0077602C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2">
        <w:rPr>
          <w:sz w:val="28"/>
          <w:szCs w:val="28"/>
        </w:rPr>
        <w:t xml:space="preserve">Для проведения категорирования объекта (территории) решением руководителя органа (организации), являющегося правообладателем объекта (территории), назначается комиссия по обследованию и категорированию объекта (территории) (далее - комиссия) (пункт 7). </w:t>
      </w:r>
    </w:p>
    <w:p w:rsidR="0077602C" w:rsidRPr="00922DF2" w:rsidP="0077602C">
      <w:pPr>
        <w:ind w:firstLine="709"/>
        <w:jc w:val="both"/>
        <w:rPr>
          <w:sz w:val="28"/>
          <w:szCs w:val="28"/>
        </w:rPr>
      </w:pPr>
      <w:r w:rsidRPr="00922DF2">
        <w:rPr>
          <w:sz w:val="28"/>
          <w:szCs w:val="28"/>
        </w:rPr>
        <w:t>На каждый объект (территорию) в соответствии с актом обследования и категорирования объекта (территории) разрабатывается паспорт безопасности объекта (территории) (п.31 Требований).</w:t>
      </w:r>
    </w:p>
    <w:p w:rsidR="0077602C" w:rsidRPr="00922DF2" w:rsidP="0077602C">
      <w:pPr>
        <w:ind w:firstLine="709"/>
        <w:jc w:val="both"/>
        <w:rPr>
          <w:sz w:val="28"/>
          <w:szCs w:val="28"/>
        </w:rPr>
      </w:pPr>
      <w:r w:rsidRPr="00922DF2">
        <w:rPr>
          <w:sz w:val="28"/>
          <w:szCs w:val="28"/>
        </w:rPr>
        <w:t xml:space="preserve">Паспорт безопасности объекта (территории) направляется на согласование с сопроводительным письмом. </w:t>
      </w:r>
    </w:p>
    <w:p w:rsidR="0077602C" w:rsidP="0077602C">
      <w:pPr>
        <w:pStyle w:val="ConsPlusNormal"/>
        <w:ind w:firstLine="709"/>
        <w:jc w:val="both"/>
        <w:rPr>
          <w:sz w:val="28"/>
          <w:szCs w:val="28"/>
        </w:rPr>
      </w:pPr>
      <w:r w:rsidRPr="00922DF2">
        <w:rPr>
          <w:sz w:val="28"/>
          <w:szCs w:val="28"/>
        </w:rPr>
        <w:t xml:space="preserve">В соответствии с частью 3.1 статьи 5 Федерального закона от 6 марта 2006 г. </w:t>
      </w:r>
      <w:r w:rsidR="00DC63EC">
        <w:rPr>
          <w:sz w:val="28"/>
          <w:szCs w:val="28"/>
        </w:rPr>
        <w:t>***</w:t>
      </w:r>
      <w:r w:rsidRPr="00922DF2">
        <w:rPr>
          <w:sz w:val="28"/>
          <w:szCs w:val="28"/>
        </w:rPr>
        <w:t xml:space="preserve"> юридические</w:t>
      </w:r>
      <w:r w:rsidRPr="00565F1F">
        <w:rPr>
          <w:sz w:val="28"/>
          <w:szCs w:val="28"/>
        </w:rPr>
        <w:t xml:space="preserve"> лица обеспечивают выполнение указанных требований в отношении объектов, находящихся в их собственности или принадлежащих им на ином законном основании.</w:t>
      </w:r>
    </w:p>
    <w:p w:rsidR="0077602C" w:rsidP="0077602C">
      <w:pPr>
        <w:pStyle w:val="ConsPlusNormal"/>
        <w:ind w:firstLine="540"/>
        <w:jc w:val="both"/>
        <w:rPr>
          <w:sz w:val="28"/>
          <w:szCs w:val="28"/>
        </w:rPr>
      </w:pPr>
      <w:r w:rsidRPr="00565F1F">
        <w:rPr>
          <w:sz w:val="28"/>
          <w:szCs w:val="28"/>
        </w:rPr>
        <w:t xml:space="preserve">Игнорирование вышеуказанных норм антитеррористического законодательства, свидетельствует о том, что, руководство Общества с ограниченной ответственностью </w:t>
      </w:r>
      <w:r w:rsidR="00DC63EC">
        <w:rPr>
          <w:sz w:val="28"/>
          <w:szCs w:val="28"/>
        </w:rPr>
        <w:t>***</w:t>
      </w:r>
      <w:r w:rsidRPr="00565F1F">
        <w:rPr>
          <w:sz w:val="28"/>
          <w:szCs w:val="28"/>
        </w:rPr>
        <w:t xml:space="preserve">, </w:t>
      </w:r>
      <w:r w:rsidR="00CB4A54">
        <w:rPr>
          <w:rFonts w:eastAsia="Calibri"/>
          <w:color w:val="FF0000"/>
          <w:sz w:val="28"/>
          <w:szCs w:val="28"/>
          <w:lang w:eastAsia="en-US"/>
        </w:rPr>
        <w:t>ОГР</w:t>
      </w:r>
      <w:r w:rsidRPr="00551ADD" w:rsidR="00CB4A54">
        <w:rPr>
          <w:rFonts w:eastAsia="Calibri"/>
          <w:color w:val="FF0000"/>
          <w:sz w:val="28"/>
          <w:szCs w:val="28"/>
          <w:lang w:eastAsia="en-US"/>
        </w:rPr>
        <w:t xml:space="preserve">Н </w:t>
      </w:r>
      <w:r w:rsidR="00DC63EC">
        <w:rPr>
          <w:rFonts w:eastAsia="Calibri"/>
          <w:color w:val="FF0000"/>
          <w:sz w:val="28"/>
          <w:szCs w:val="28"/>
          <w:lang w:eastAsia="en-US"/>
        </w:rPr>
        <w:t>***</w:t>
      </w:r>
      <w:r w:rsidRPr="00551ADD" w:rsidR="00CB4A54">
        <w:rPr>
          <w:rFonts w:eastAsia="Calibri"/>
          <w:color w:val="FF0000"/>
          <w:sz w:val="28"/>
          <w:szCs w:val="28"/>
          <w:lang w:eastAsia="en-US"/>
        </w:rPr>
        <w:t xml:space="preserve">, ИНН </w:t>
      </w:r>
      <w:r w:rsidR="00DC63EC">
        <w:rPr>
          <w:rFonts w:eastAsia="Calibri"/>
          <w:color w:val="FF0000"/>
          <w:sz w:val="28"/>
          <w:szCs w:val="28"/>
          <w:lang w:eastAsia="en-US"/>
        </w:rPr>
        <w:t>***</w:t>
      </w:r>
      <w:r w:rsidRPr="00551ADD" w:rsidR="00CB4A54">
        <w:rPr>
          <w:rFonts w:eastAsia="Calibri"/>
          <w:color w:val="FF0000"/>
          <w:sz w:val="28"/>
          <w:szCs w:val="28"/>
          <w:lang w:eastAsia="en-US"/>
        </w:rPr>
        <w:t xml:space="preserve">, </w:t>
      </w:r>
      <w:r w:rsidR="00DC63EC">
        <w:rPr>
          <w:rFonts w:eastAsia="Calibri"/>
          <w:sz w:val="28"/>
          <w:szCs w:val="28"/>
          <w:lang w:eastAsia="en-US"/>
        </w:rPr>
        <w:t>***</w:t>
      </w:r>
      <w:r w:rsidR="006A7A18">
        <w:rPr>
          <w:rFonts w:eastAsia="Calibri"/>
          <w:sz w:val="28"/>
          <w:szCs w:val="28"/>
          <w:lang w:eastAsia="en-US"/>
        </w:rPr>
        <w:t>,</w:t>
      </w:r>
      <w:r w:rsidRPr="00565F1F">
        <w:rPr>
          <w:sz w:val="28"/>
          <w:szCs w:val="28"/>
        </w:rPr>
        <w:t xml:space="preserve"> не уделяет должного внимания выполнению требований по обеспечению антитеррористической защищенности, что может привести к невозможности принятия должных и своевременных мер реагирования в случае совершения террористического акта или </w:t>
      </w:r>
      <w:r>
        <w:rPr>
          <w:sz w:val="28"/>
          <w:szCs w:val="28"/>
        </w:rPr>
        <w:t>его угрозы.</w:t>
      </w:r>
    </w:p>
    <w:p w:rsidR="0077602C" w:rsidRPr="00C21F2C" w:rsidP="0077602C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 w:rsidRPr="00565F1F">
        <w:rPr>
          <w:rFonts w:eastAsia="Calibri"/>
          <w:sz w:val="28"/>
          <w:szCs w:val="28"/>
          <w:lang w:eastAsia="en-US"/>
        </w:rPr>
        <w:t xml:space="preserve">п. 9 </w:t>
      </w:r>
      <w:r w:rsidRPr="00C21F2C">
        <w:rPr>
          <w:rFonts w:eastAsia="Calibri"/>
          <w:sz w:val="28"/>
          <w:szCs w:val="28"/>
          <w:lang w:eastAsia="en-US"/>
        </w:rPr>
        <w:t>Требований к антитеррористической защищенности объектов в сфере здравоохранения, утвержденных постановлением Правительства РФ от 13 января 2017 г. N 8 «Об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(территорий)» комиссия назначается при вводе в эксплуатацию нового объекта</w:t>
      </w:r>
      <w:r w:rsidRPr="00C21F2C">
        <w:rPr>
          <w:rFonts w:eastAsia="Calibri"/>
          <w:sz w:val="28"/>
          <w:szCs w:val="28"/>
          <w:lang w:eastAsia="en-US"/>
        </w:rPr>
        <w:t xml:space="preserve"> (территории)</w:t>
      </w:r>
      <w:r w:rsidRPr="00C21F2C">
        <w:rPr>
          <w:sz w:val="28"/>
          <w:szCs w:val="28"/>
        </w:rPr>
        <w:t xml:space="preserve"> - в течение 30 дней со дня окончания мероприятий по его вводу в эксплуатацию. </w:t>
      </w:r>
    </w:p>
    <w:p w:rsidR="0077602C" w:rsidP="0077602C">
      <w:pPr>
        <w:pStyle w:val="ConsPlusNormal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C21F2C">
        <w:rPr>
          <w:rFonts w:eastAsia="Calibri"/>
          <w:sz w:val="28"/>
          <w:szCs w:val="28"/>
          <w:lang w:eastAsia="en-US"/>
        </w:rPr>
        <w:t xml:space="preserve">В </w:t>
      </w:r>
      <w:r w:rsidRPr="00F75132">
        <w:rPr>
          <w:rFonts w:eastAsia="Calibri"/>
          <w:sz w:val="28"/>
          <w:szCs w:val="28"/>
          <w:lang w:eastAsia="en-US"/>
        </w:rPr>
        <w:t xml:space="preserve">соответствии с приказом Министерства здравоохранения Республики Крым </w:t>
      </w:r>
      <w:r w:rsidRPr="00F75132">
        <w:rPr>
          <w:rFonts w:eastAsia="Calibri"/>
          <w:color w:val="FF0000"/>
          <w:sz w:val="28"/>
          <w:szCs w:val="28"/>
          <w:lang w:eastAsia="en-US"/>
        </w:rPr>
        <w:t xml:space="preserve">№ </w:t>
      </w:r>
      <w:r w:rsidR="00DC63EC">
        <w:rPr>
          <w:rFonts w:eastAsia="Calibri"/>
          <w:color w:val="FF0000"/>
          <w:sz w:val="28"/>
          <w:szCs w:val="28"/>
          <w:lang w:eastAsia="en-US"/>
        </w:rPr>
        <w:t>***</w:t>
      </w:r>
      <w:r w:rsidRPr="00F75132">
        <w:rPr>
          <w:rFonts w:eastAsia="Calibri"/>
          <w:color w:val="FF0000"/>
          <w:sz w:val="28"/>
          <w:szCs w:val="28"/>
          <w:lang w:eastAsia="en-US"/>
        </w:rPr>
        <w:t xml:space="preserve"> ЛО от 1</w:t>
      </w:r>
      <w:r w:rsidR="00F75132">
        <w:rPr>
          <w:rFonts w:eastAsia="Calibri"/>
          <w:color w:val="FF0000"/>
          <w:sz w:val="28"/>
          <w:szCs w:val="28"/>
          <w:lang w:eastAsia="en-US"/>
        </w:rPr>
        <w:t>9</w:t>
      </w:r>
      <w:r w:rsidRPr="00F75132">
        <w:rPr>
          <w:rFonts w:eastAsia="Calibri"/>
          <w:color w:val="FF0000"/>
          <w:sz w:val="28"/>
          <w:szCs w:val="28"/>
          <w:lang w:eastAsia="en-US"/>
        </w:rPr>
        <w:t>.</w:t>
      </w:r>
      <w:r w:rsidR="00F75132">
        <w:rPr>
          <w:rFonts w:eastAsia="Calibri"/>
          <w:color w:val="FF0000"/>
          <w:sz w:val="28"/>
          <w:szCs w:val="28"/>
          <w:lang w:eastAsia="en-US"/>
        </w:rPr>
        <w:t>10</w:t>
      </w:r>
      <w:r w:rsidRPr="00F75132">
        <w:rPr>
          <w:rFonts w:eastAsia="Calibri"/>
          <w:color w:val="FF0000"/>
          <w:sz w:val="28"/>
          <w:szCs w:val="28"/>
          <w:lang w:eastAsia="en-US"/>
        </w:rPr>
        <w:t>.202</w:t>
      </w:r>
      <w:r w:rsidR="00F75132">
        <w:rPr>
          <w:rFonts w:eastAsia="Calibri"/>
          <w:color w:val="FF0000"/>
          <w:sz w:val="28"/>
          <w:szCs w:val="28"/>
          <w:lang w:eastAsia="en-US"/>
        </w:rPr>
        <w:t>2</w:t>
      </w:r>
      <w:r w:rsidRPr="00F75132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F75132">
        <w:rPr>
          <w:rFonts w:eastAsia="Calibri"/>
          <w:sz w:val="28"/>
          <w:szCs w:val="28"/>
          <w:lang w:eastAsia="en-US"/>
        </w:rPr>
        <w:t>«О предоставлении лицензии на осуществление фармацевтической деятельности (за</w:t>
      </w:r>
      <w:r>
        <w:rPr>
          <w:rFonts w:eastAsia="Calibri"/>
          <w:sz w:val="28"/>
          <w:szCs w:val="28"/>
          <w:lang w:eastAsia="en-US"/>
        </w:rPr>
        <w:t xml:space="preserve"> исключением деятельности,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власти, государственным академиям наук)» </w:t>
      </w:r>
      <w:r w:rsidR="00DC63EC">
        <w:rPr>
          <w:rFonts w:eastAsia="Calibri"/>
          <w:sz w:val="28"/>
          <w:szCs w:val="28"/>
          <w:lang w:eastAsia="en-US"/>
        </w:rPr>
        <w:t>***</w:t>
      </w:r>
      <w:r>
        <w:rPr>
          <w:rFonts w:eastAsia="Calibri"/>
          <w:sz w:val="28"/>
          <w:szCs w:val="28"/>
          <w:lang w:eastAsia="en-US"/>
        </w:rPr>
        <w:t xml:space="preserve"> предоставлена лицензия </w:t>
      </w:r>
      <w:r w:rsidRPr="00CE01AE">
        <w:rPr>
          <w:rFonts w:eastAsia="Calibri"/>
          <w:color w:val="FF0000"/>
          <w:sz w:val="28"/>
          <w:szCs w:val="28"/>
          <w:lang w:eastAsia="en-US"/>
        </w:rPr>
        <w:t xml:space="preserve">№ </w:t>
      </w:r>
      <w:r w:rsidR="00DC63EC">
        <w:rPr>
          <w:rFonts w:eastAsia="Calibri"/>
          <w:color w:val="FF0000"/>
          <w:sz w:val="28"/>
          <w:szCs w:val="28"/>
          <w:lang w:eastAsia="en-US"/>
        </w:rPr>
        <w:t>***</w:t>
      </w:r>
      <w:r>
        <w:rPr>
          <w:rFonts w:eastAsia="Calibri"/>
          <w:sz w:val="28"/>
          <w:szCs w:val="28"/>
          <w:lang w:eastAsia="en-US"/>
        </w:rPr>
        <w:t xml:space="preserve"> на осуществление фармацевтической деятельности.</w:t>
      </w:r>
    </w:p>
    <w:p w:rsidR="00C51669" w:rsidP="0077602C">
      <w:pPr>
        <w:pStyle w:val="ConsPlusNormal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Несмотря на то, что объект введен в эксплуатацию </w:t>
      </w:r>
      <w:r w:rsidRPr="00CE01AE" w:rsidR="00B54D2A">
        <w:rPr>
          <w:rFonts w:eastAsia="Calibri"/>
          <w:color w:val="FF0000"/>
          <w:sz w:val="28"/>
          <w:szCs w:val="28"/>
          <w:lang w:eastAsia="en-US"/>
        </w:rPr>
        <w:t>19.10.2022</w:t>
      </w:r>
      <w:r w:rsidRPr="00CE01AE">
        <w:rPr>
          <w:rFonts w:eastAsia="Calibri"/>
          <w:color w:val="FF0000"/>
          <w:sz w:val="28"/>
          <w:szCs w:val="28"/>
          <w:lang w:eastAsia="en-US"/>
        </w:rPr>
        <w:t xml:space="preserve"> (приказ Министерства здравоохранения Республики Крым </w:t>
      </w:r>
      <w:r w:rsidRPr="00CE01AE" w:rsidR="00B54D2A">
        <w:rPr>
          <w:rFonts w:eastAsia="Calibri"/>
          <w:color w:val="FF0000"/>
          <w:sz w:val="28"/>
          <w:szCs w:val="28"/>
          <w:lang w:eastAsia="en-US"/>
        </w:rPr>
        <w:t xml:space="preserve">№ </w:t>
      </w:r>
      <w:r w:rsidR="00DC63EC">
        <w:rPr>
          <w:rFonts w:eastAsia="Calibri"/>
          <w:color w:val="FF0000"/>
          <w:sz w:val="28"/>
          <w:szCs w:val="28"/>
          <w:lang w:eastAsia="en-US"/>
        </w:rPr>
        <w:t>***</w:t>
      </w:r>
      <w:r w:rsidRPr="00CE01AE" w:rsidR="00B54D2A">
        <w:rPr>
          <w:rFonts w:eastAsia="Calibri"/>
          <w:color w:val="FF0000"/>
          <w:sz w:val="28"/>
          <w:szCs w:val="28"/>
          <w:lang w:eastAsia="en-US"/>
        </w:rPr>
        <w:t xml:space="preserve"> ЛО от 19.10.2022 </w:t>
      </w:r>
      <w:r>
        <w:rPr>
          <w:rFonts w:eastAsia="Calibri"/>
          <w:sz w:val="28"/>
          <w:szCs w:val="28"/>
          <w:lang w:eastAsia="en-US"/>
        </w:rPr>
        <w:t xml:space="preserve">«О предоставлении лицензии на осуществление фармацевтической деятельности (за исключением деятельности,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власти, государственным академиям наук)») </w:t>
      </w:r>
      <w:r w:rsidR="00DC63EC">
        <w:rPr>
          <w:rFonts w:eastAsia="Calibri"/>
          <w:sz w:val="28"/>
          <w:szCs w:val="28"/>
          <w:lang w:eastAsia="en-US"/>
        </w:rPr>
        <w:t>***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DC63EC">
        <w:rPr>
          <w:rFonts w:eastAsia="Calibri"/>
          <w:sz w:val="28"/>
          <w:szCs w:val="28"/>
          <w:lang w:eastAsia="en-US"/>
        </w:rPr>
        <w:t>***</w:t>
      </w:r>
      <w:r>
        <w:rPr>
          <w:rFonts w:eastAsia="Calibri"/>
          <w:sz w:val="28"/>
          <w:szCs w:val="28"/>
          <w:lang w:eastAsia="en-US"/>
        </w:rPr>
        <w:t xml:space="preserve"> не обеспечило антитеррористическую защищенность объекта </w:t>
      </w:r>
      <w:r w:rsidRPr="00565F1F">
        <w:rPr>
          <w:bCs/>
          <w:color w:val="000000"/>
          <w:sz w:val="28"/>
          <w:szCs w:val="28"/>
        </w:rPr>
        <w:t>здравоохранения</w:t>
      </w:r>
      <w:r>
        <w:rPr>
          <w:bCs/>
          <w:color w:val="000000"/>
          <w:sz w:val="28"/>
          <w:szCs w:val="28"/>
        </w:rPr>
        <w:t xml:space="preserve">, расположенного по адресу: </w:t>
      </w:r>
      <w:r w:rsidR="00DC63EC">
        <w:rPr>
          <w:rFonts w:eastAsia="Calibri"/>
          <w:sz w:val="28"/>
          <w:szCs w:val="28"/>
          <w:lang w:eastAsia="en-US"/>
        </w:rPr>
        <w:t>***</w:t>
      </w:r>
      <w:r>
        <w:rPr>
          <w:rStyle w:val="FootnoteSymbol"/>
          <w:rFonts w:eastAsia="Calibri"/>
          <w:bCs/>
          <w:color w:val="000000"/>
          <w:spacing w:val="-10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F90E9B" w:rsidP="0077602C">
      <w:pPr>
        <w:pStyle w:val="ConsPlusNormal"/>
        <w:ind w:firstLine="540"/>
        <w:jc w:val="both"/>
        <w:rPr>
          <w:color w:val="FF0000"/>
          <w:sz w:val="28"/>
          <w:szCs w:val="28"/>
        </w:rPr>
      </w:pPr>
      <w:r w:rsidRPr="00565F1F">
        <w:rPr>
          <w:sz w:val="28"/>
          <w:szCs w:val="28"/>
        </w:rPr>
        <w:t>Судом установлено, что юридическим лицом, не исполнены части 3.1. статьи Федерального закона от 06.03.2006 №</w:t>
      </w:r>
      <w:r w:rsidR="00DC63EC">
        <w:rPr>
          <w:sz w:val="28"/>
          <w:szCs w:val="28"/>
        </w:rPr>
        <w:t>***</w:t>
      </w:r>
      <w:r w:rsidRPr="00565F1F">
        <w:rPr>
          <w:sz w:val="28"/>
          <w:szCs w:val="28"/>
        </w:rPr>
        <w:t xml:space="preserve"> и </w:t>
      </w:r>
      <w:r w:rsidRPr="00565F1F">
        <w:rPr>
          <w:sz w:val="28"/>
          <w:szCs w:val="28"/>
        </w:rPr>
        <w:t>п</w:t>
      </w:r>
      <w:r>
        <w:rPr>
          <w:sz w:val="28"/>
          <w:szCs w:val="28"/>
        </w:rPr>
        <w:t>.п</w:t>
      </w:r>
      <w:r>
        <w:rPr>
          <w:sz w:val="28"/>
          <w:szCs w:val="28"/>
        </w:rPr>
        <w:t>. 7,9,</w:t>
      </w:r>
      <w:r w:rsidRPr="00565F1F">
        <w:rPr>
          <w:sz w:val="28"/>
          <w:szCs w:val="28"/>
        </w:rPr>
        <w:t xml:space="preserve"> </w:t>
      </w:r>
      <w:r w:rsidRPr="00565F1F">
        <w:rPr>
          <w:rFonts w:eastAsia="Calibri"/>
          <w:sz w:val="28"/>
          <w:szCs w:val="28"/>
          <w:lang w:eastAsia="en-US"/>
        </w:rPr>
        <w:t>Требований к антитеррористической защищенности объектов в сфере здравоохранения, утвержденных постановлением Правительства РФ от 13 января 2017 г. N 8</w:t>
      </w:r>
      <w:r w:rsidRPr="00565F1F">
        <w:rPr>
          <w:sz w:val="28"/>
          <w:szCs w:val="28"/>
        </w:rPr>
        <w:t xml:space="preserve">, а именно: </w:t>
      </w:r>
      <w:r w:rsidR="00355799">
        <w:rPr>
          <w:sz w:val="28"/>
          <w:szCs w:val="28"/>
        </w:rPr>
        <w:t>нарушение требований к антитеррористической защищенности объектов (территорий) за исключением случаев, предусмотренных частью 2 настоящей</w:t>
      </w:r>
      <w:r w:rsidR="00AE48D0">
        <w:rPr>
          <w:sz w:val="28"/>
          <w:szCs w:val="28"/>
        </w:rPr>
        <w:t xml:space="preserve"> статьи, </w:t>
      </w:r>
      <w:r w:rsidR="00AE48D0">
        <w:rPr>
          <w:sz w:val="28"/>
          <w:szCs w:val="28"/>
        </w:rPr>
        <w:t>ст.ст</w:t>
      </w:r>
      <w:r w:rsidR="00AE48D0">
        <w:rPr>
          <w:sz w:val="28"/>
          <w:szCs w:val="28"/>
        </w:rPr>
        <w:t>. 11.15.1 и 20.30 настоящего</w:t>
      </w:r>
      <w:r w:rsidR="00AE48D0">
        <w:rPr>
          <w:sz w:val="28"/>
          <w:szCs w:val="28"/>
        </w:rPr>
        <w:t xml:space="preserve"> Кодекса,</w:t>
      </w:r>
      <w:r w:rsidR="000556B5">
        <w:rPr>
          <w:sz w:val="28"/>
          <w:szCs w:val="28"/>
        </w:rPr>
        <w:t xml:space="preserve"> если эти действия не содержат признаков уголовного наказуемого деяния.</w:t>
      </w:r>
      <w:r w:rsidR="00AE48D0">
        <w:rPr>
          <w:sz w:val="28"/>
          <w:szCs w:val="28"/>
        </w:rPr>
        <w:t xml:space="preserve"> </w:t>
      </w:r>
      <w:r w:rsidR="000556B5">
        <w:rPr>
          <w:sz w:val="28"/>
          <w:szCs w:val="28"/>
        </w:rPr>
        <w:t>Д</w:t>
      </w:r>
      <w:r w:rsidR="00AE48D0">
        <w:rPr>
          <w:sz w:val="28"/>
          <w:szCs w:val="28"/>
        </w:rPr>
        <w:t>ата совершения правонарушения – 04.09.2025</w:t>
      </w:r>
      <w:r w:rsidR="000556B5">
        <w:rPr>
          <w:sz w:val="28"/>
          <w:szCs w:val="28"/>
        </w:rPr>
        <w:t xml:space="preserve">, дата выявления </w:t>
      </w:r>
      <w:r w:rsidR="003D6EBC">
        <w:rPr>
          <w:sz w:val="28"/>
          <w:szCs w:val="28"/>
        </w:rPr>
        <w:t>правонарушения - 10.12.2025</w:t>
      </w:r>
      <w:r>
        <w:rPr>
          <w:bCs/>
          <w:color w:val="000000"/>
          <w:sz w:val="28"/>
          <w:szCs w:val="28"/>
        </w:rPr>
        <w:t xml:space="preserve"> расположенного по адресу: </w:t>
      </w:r>
      <w:r w:rsidR="00DC63EC">
        <w:rPr>
          <w:rFonts w:eastAsia="Calibri"/>
          <w:sz w:val="28"/>
          <w:szCs w:val="28"/>
          <w:lang w:eastAsia="en-US"/>
        </w:rPr>
        <w:t>***</w:t>
      </w:r>
      <w:r w:rsidR="00425EC0">
        <w:rPr>
          <w:rFonts w:eastAsia="Calibri"/>
          <w:sz w:val="28"/>
          <w:szCs w:val="28"/>
          <w:lang w:eastAsia="en-US"/>
        </w:rPr>
        <w:t xml:space="preserve">, однако </w:t>
      </w:r>
      <w:r>
        <w:rPr>
          <w:rFonts w:eastAsia="Calibri"/>
          <w:sz w:val="28"/>
          <w:szCs w:val="28"/>
          <w:lang w:eastAsia="en-US"/>
        </w:rPr>
        <w:t xml:space="preserve">в срок с 04.09.2025 г. по истечении 60 рабочих дней </w:t>
      </w:r>
      <w:r w:rsidR="00425EC0">
        <w:rPr>
          <w:rFonts w:eastAsia="Calibri"/>
          <w:sz w:val="28"/>
          <w:szCs w:val="28"/>
          <w:lang w:eastAsia="en-US"/>
        </w:rPr>
        <w:t>работа комиссии не выполнена</w:t>
      </w:r>
      <w:r>
        <w:rPr>
          <w:rFonts w:eastAsia="Calibri"/>
          <w:sz w:val="28"/>
          <w:szCs w:val="28"/>
          <w:lang w:eastAsia="en-US"/>
        </w:rPr>
        <w:t>.</w:t>
      </w:r>
      <w:r w:rsidRPr="00C31264">
        <w:rPr>
          <w:rStyle w:val="FootnoteSymbol"/>
          <w:rFonts w:eastAsia="Calibri"/>
          <w:bCs/>
          <w:color w:val="FF0000"/>
          <w:spacing w:val="-10"/>
          <w:sz w:val="28"/>
          <w:szCs w:val="28"/>
          <w:lang w:eastAsia="en-US"/>
        </w:rPr>
        <w:t xml:space="preserve"> </w:t>
      </w:r>
    </w:p>
    <w:p w:rsidR="0077602C" w:rsidRPr="00565F1F" w:rsidP="0077602C">
      <w:pPr>
        <w:pStyle w:val="ConsPlusNormal"/>
        <w:ind w:firstLine="540"/>
        <w:jc w:val="both"/>
        <w:rPr>
          <w:sz w:val="28"/>
          <w:szCs w:val="28"/>
        </w:rPr>
      </w:pPr>
      <w:r w:rsidRPr="00565F1F">
        <w:rPr>
          <w:sz w:val="28"/>
          <w:szCs w:val="28"/>
        </w:rPr>
        <w:t xml:space="preserve">Согласно ч. 1 ст. 20.35 Кодекса РФ об административных правонарушениях, нарушение требований к антитеррористической защищенности объектов (территорий) либо воспрепятствование деятельности </w:t>
      </w:r>
      <w:r w:rsidRPr="00565F1F">
        <w:rPr>
          <w:sz w:val="28"/>
          <w:szCs w:val="28"/>
        </w:rPr>
        <w:t>лица</w:t>
      </w:r>
      <w:r w:rsidRPr="00565F1F">
        <w:rPr>
          <w:sz w:val="28"/>
          <w:szCs w:val="28"/>
        </w:rPr>
        <w:t xml:space="preserve"> по осуществлению возложенной на него обязанности по выполнению или обеспечению требований к антитеррористической защищенности объектов (территорий), за исключением случаев, предусмотренных частью 2 настоящей статьи, статьями 11.15.1 и 20.30 настоящего Кодекса, если эти действия не содержат признаков уголовно наказуемого деяния, влечет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 или дисквалификацию на срок от шести месяцев до трех лет; на юридических лиц - от ста тысяч до пятисот тысяч рублей.</w:t>
      </w:r>
    </w:p>
    <w:p w:rsidR="0077602C" w:rsidRPr="00565F1F" w:rsidP="007760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65F1F">
        <w:rPr>
          <w:rFonts w:eastAsia="Calibri"/>
          <w:sz w:val="28"/>
          <w:szCs w:val="28"/>
          <w:lang w:eastAsia="en-US" w:bidi="ru-RU"/>
        </w:rPr>
        <w:t xml:space="preserve">Факт совершения 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Обществом с ограниченной ответственностью </w:t>
      </w:r>
      <w:r w:rsidR="00DC63EC">
        <w:rPr>
          <w:rFonts w:eastAsia="Calibri"/>
          <w:sz w:val="28"/>
          <w:szCs w:val="28"/>
          <w:shd w:val="clear" w:color="auto" w:fill="FFFFFF"/>
          <w:lang w:eastAsia="en-US"/>
        </w:rPr>
        <w:t>***</w:t>
      </w:r>
      <w:r w:rsidRPr="00565F1F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r w:rsidRPr="00565F1F">
        <w:rPr>
          <w:rFonts w:eastAsia="Calibri"/>
          <w:sz w:val="28"/>
          <w:szCs w:val="28"/>
          <w:lang w:eastAsia="en-US" w:bidi="ru-RU"/>
        </w:rPr>
        <w:t>указанного административного правонарушения, подтверждается:</w:t>
      </w:r>
    </w:p>
    <w:p w:rsidR="00F0012C" w:rsidP="00F0012C">
      <w:pPr>
        <w:pStyle w:val="ConsPlusNormal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083D05">
        <w:rPr>
          <w:rFonts w:eastAsia="Calibri"/>
          <w:color w:val="FF0000"/>
          <w:sz w:val="28"/>
          <w:szCs w:val="28"/>
          <w:lang w:eastAsia="en-US" w:bidi="ru-RU"/>
        </w:rPr>
        <w:t xml:space="preserve">- </w:t>
      </w:r>
      <w:r w:rsidR="00F90E9B">
        <w:rPr>
          <w:rFonts w:eastAsia="Calibri"/>
          <w:color w:val="FF0000"/>
          <w:sz w:val="28"/>
          <w:szCs w:val="28"/>
          <w:lang w:eastAsia="en-US" w:bidi="ru-RU"/>
        </w:rPr>
        <w:t>постановлением</w:t>
      </w:r>
      <w:r w:rsidRPr="00083D05">
        <w:rPr>
          <w:rFonts w:eastAsia="Calibri"/>
          <w:color w:val="FF0000"/>
          <w:sz w:val="28"/>
          <w:szCs w:val="28"/>
          <w:lang w:eastAsia="en-US" w:bidi="ru-RU"/>
        </w:rPr>
        <w:t xml:space="preserve"> об административном правонарушении от </w:t>
      </w:r>
      <w:r w:rsidR="00F90E9B">
        <w:rPr>
          <w:rFonts w:eastAsia="Calibri"/>
          <w:color w:val="FF0000"/>
          <w:sz w:val="28"/>
          <w:szCs w:val="28"/>
          <w:lang w:eastAsia="en-US" w:bidi="ru-RU"/>
        </w:rPr>
        <w:t>18</w:t>
      </w:r>
      <w:r w:rsidRPr="00083D05">
        <w:rPr>
          <w:rFonts w:eastAsia="Calibri"/>
          <w:color w:val="FF0000"/>
          <w:sz w:val="28"/>
          <w:szCs w:val="28"/>
          <w:lang w:eastAsia="en-US" w:bidi="ru-RU"/>
        </w:rPr>
        <w:t>.</w:t>
      </w:r>
      <w:r w:rsidR="00A628F2">
        <w:rPr>
          <w:rFonts w:eastAsia="Calibri"/>
          <w:color w:val="FF0000"/>
          <w:sz w:val="28"/>
          <w:szCs w:val="28"/>
          <w:lang w:eastAsia="en-US" w:bidi="ru-RU"/>
        </w:rPr>
        <w:t>1</w:t>
      </w:r>
      <w:r w:rsidR="00F90E9B">
        <w:rPr>
          <w:rFonts w:eastAsia="Calibri"/>
          <w:color w:val="FF0000"/>
          <w:sz w:val="28"/>
          <w:szCs w:val="28"/>
          <w:lang w:eastAsia="en-US" w:bidi="ru-RU"/>
        </w:rPr>
        <w:t>2</w:t>
      </w:r>
      <w:r w:rsidRPr="00083D05">
        <w:rPr>
          <w:rFonts w:eastAsia="Calibri"/>
          <w:color w:val="FF0000"/>
          <w:sz w:val="28"/>
          <w:szCs w:val="28"/>
          <w:lang w:eastAsia="en-US" w:bidi="ru-RU"/>
        </w:rPr>
        <w:t xml:space="preserve">.2025, согласно которому юридическое лицо - Общество с ограниченной ответственностью </w:t>
      </w:r>
      <w:r w:rsidR="00DC63EC">
        <w:rPr>
          <w:rFonts w:eastAsia="Calibri"/>
          <w:color w:val="FF0000"/>
          <w:sz w:val="28"/>
          <w:szCs w:val="28"/>
          <w:lang w:eastAsia="en-US" w:bidi="ru-RU"/>
        </w:rPr>
        <w:t>***</w:t>
      </w:r>
      <w:r w:rsidRPr="00083D05">
        <w:rPr>
          <w:rFonts w:eastAsia="Calibri"/>
          <w:color w:val="FF0000"/>
          <w:sz w:val="28"/>
          <w:szCs w:val="28"/>
          <w:lang w:eastAsia="en-US" w:bidi="ru-RU"/>
        </w:rPr>
        <w:t xml:space="preserve">, юридический адрес: </w:t>
      </w:r>
      <w:r w:rsidR="00DC63EC">
        <w:rPr>
          <w:rFonts w:eastAsia="Calibri"/>
          <w:color w:val="FF0000"/>
          <w:sz w:val="28"/>
          <w:szCs w:val="28"/>
          <w:lang w:eastAsia="en-US"/>
        </w:rPr>
        <w:t>***</w:t>
      </w:r>
      <w:r w:rsidRPr="00083D05">
        <w:rPr>
          <w:rFonts w:eastAsia="Calibri"/>
          <w:color w:val="FF0000"/>
          <w:sz w:val="28"/>
          <w:szCs w:val="28"/>
          <w:lang w:eastAsia="en-US" w:bidi="ru-RU"/>
        </w:rPr>
        <w:t xml:space="preserve"> </w:t>
      </w:r>
      <w:r w:rsidRPr="00565F1F">
        <w:rPr>
          <w:rFonts w:eastAsia="Calibri"/>
          <w:sz w:val="28"/>
          <w:szCs w:val="28"/>
          <w:shd w:val="clear" w:color="auto" w:fill="FFFFFF"/>
          <w:lang w:eastAsia="en-US"/>
        </w:rPr>
        <w:t xml:space="preserve">допустило нарушения требований к антитеррористической защищенности объектов здравоохранения, а именно: нарушения </w:t>
      </w:r>
      <w:r w:rsidRPr="00565F1F">
        <w:rPr>
          <w:rFonts w:eastAsia="Calibri"/>
          <w:sz w:val="28"/>
          <w:szCs w:val="28"/>
          <w:lang w:eastAsia="en-US"/>
        </w:rPr>
        <w:t>п</w:t>
      </w:r>
      <w:r w:rsidR="00A23F23">
        <w:rPr>
          <w:rFonts w:eastAsia="Calibri"/>
          <w:color w:val="FF0000"/>
          <w:sz w:val="28"/>
          <w:szCs w:val="28"/>
          <w:lang w:eastAsia="en-US"/>
        </w:rPr>
        <w:t>.п</w:t>
      </w:r>
      <w:r w:rsidR="00A23F23">
        <w:rPr>
          <w:rFonts w:eastAsia="Calibri"/>
          <w:color w:val="FF0000"/>
          <w:sz w:val="28"/>
          <w:szCs w:val="28"/>
          <w:lang w:eastAsia="en-US"/>
        </w:rPr>
        <w:t>. 7,9</w:t>
      </w:r>
      <w:r w:rsidRPr="00A628F2">
        <w:rPr>
          <w:rFonts w:eastAsia="Calibri"/>
          <w:color w:val="FF0000"/>
          <w:sz w:val="28"/>
          <w:szCs w:val="28"/>
          <w:lang w:eastAsia="en-US"/>
        </w:rPr>
        <w:t xml:space="preserve">  </w:t>
      </w:r>
      <w:r w:rsidRPr="00565F1F">
        <w:rPr>
          <w:rFonts w:eastAsia="Calibri"/>
          <w:sz w:val="28"/>
          <w:szCs w:val="28"/>
          <w:lang w:eastAsia="en-US"/>
        </w:rPr>
        <w:t>Требований к антитеррористической защищенности объектов в сфере здравоохранения, утвержденных постановлением Правительства РФ от 13 января 2017 г. N 8 «Об утверждении требований к антитеррористической защищенности объектов (территорий) Министерства здравоохранения Российской</w:t>
      </w:r>
      <w:r w:rsidRPr="00565F1F">
        <w:rPr>
          <w:rFonts w:eastAsia="Calibri"/>
          <w:sz w:val="28"/>
          <w:szCs w:val="28"/>
          <w:lang w:eastAsia="en-US"/>
        </w:rPr>
        <w:t xml:space="preserve"> </w:t>
      </w:r>
      <w:r w:rsidRPr="00565F1F">
        <w:rPr>
          <w:rFonts w:eastAsia="Calibri"/>
          <w:sz w:val="28"/>
          <w:szCs w:val="28"/>
          <w:lang w:eastAsia="en-US"/>
        </w:rPr>
        <w:t>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(территорий)»</w:t>
      </w:r>
      <w:r w:rsidRPr="00565F1F">
        <w:rPr>
          <w:rStyle w:val="FootnoteSymbol"/>
          <w:bCs/>
          <w:color w:val="000000"/>
          <w:spacing w:val="-10"/>
          <w:sz w:val="28"/>
          <w:szCs w:val="28"/>
          <w:lang w:eastAsia="uk-UA"/>
        </w:rPr>
        <w:t xml:space="preserve"> - </w:t>
      </w:r>
      <w:r>
        <w:rPr>
          <w:rStyle w:val="FootnoteSymbol"/>
          <w:bCs/>
          <w:color w:val="000000"/>
          <w:spacing w:val="-10"/>
          <w:sz w:val="28"/>
          <w:szCs w:val="28"/>
          <w:lang w:eastAsia="uk-UA"/>
        </w:rPr>
        <w:t>за период</w:t>
      </w:r>
      <w:r>
        <w:rPr>
          <w:rFonts w:eastAsia="Calibri"/>
          <w:sz w:val="28"/>
          <w:szCs w:val="28"/>
          <w:lang w:eastAsia="en-US"/>
        </w:rPr>
        <w:t xml:space="preserve"> с 04.09.2025 г. по истечении 60 рабочих дней </w:t>
      </w:r>
      <w:r>
        <w:rPr>
          <w:rStyle w:val="FootnoteSymbol"/>
          <w:rFonts w:eastAsia="Calibri"/>
          <w:bCs/>
          <w:color w:val="000000"/>
          <w:spacing w:val="-10"/>
          <w:sz w:val="28"/>
          <w:szCs w:val="28"/>
          <w:lang w:eastAsia="en-US"/>
        </w:rPr>
        <w:t xml:space="preserve">не выполнены требования к категорированию объекта </w:t>
      </w:r>
      <w:r w:rsidRPr="00565F1F">
        <w:rPr>
          <w:bCs/>
          <w:color w:val="000000"/>
          <w:sz w:val="28"/>
          <w:szCs w:val="28"/>
        </w:rPr>
        <w:t>здравоохранения</w:t>
      </w:r>
      <w:r>
        <w:rPr>
          <w:bCs/>
          <w:color w:val="000000"/>
          <w:sz w:val="28"/>
          <w:szCs w:val="28"/>
        </w:rPr>
        <w:t xml:space="preserve">, расположенного по адресу: </w:t>
      </w:r>
      <w:r w:rsidR="00DC63EC">
        <w:rPr>
          <w:rFonts w:eastAsia="Calibri"/>
          <w:sz w:val="28"/>
          <w:szCs w:val="28"/>
          <w:lang w:eastAsia="en-US"/>
        </w:rPr>
        <w:t>***</w:t>
      </w:r>
      <w:r w:rsidR="00D50B52">
        <w:rPr>
          <w:rFonts w:eastAsia="Calibri"/>
          <w:sz w:val="28"/>
          <w:szCs w:val="28"/>
          <w:lang w:eastAsia="en-US"/>
        </w:rPr>
        <w:t>.</w:t>
      </w:r>
    </w:p>
    <w:p w:rsidR="00A35BA7" w:rsidP="00F0012C">
      <w:pPr>
        <w:pStyle w:val="ConsPlusNormal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-письмом </w:t>
      </w:r>
      <w:r w:rsidR="00DC63EC">
        <w:rPr>
          <w:rFonts w:eastAsia="Calibri"/>
          <w:sz w:val="28"/>
          <w:szCs w:val="28"/>
          <w:lang w:eastAsia="en-US"/>
        </w:rPr>
        <w:t>***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DC63EC">
        <w:rPr>
          <w:rFonts w:eastAsia="Calibri"/>
          <w:sz w:val="28"/>
          <w:szCs w:val="28"/>
          <w:lang w:eastAsia="en-US"/>
        </w:rPr>
        <w:t>***</w:t>
      </w:r>
      <w:r>
        <w:rPr>
          <w:rFonts w:eastAsia="Calibri"/>
          <w:sz w:val="28"/>
          <w:szCs w:val="28"/>
          <w:lang w:eastAsia="en-US"/>
        </w:rPr>
        <w:t xml:space="preserve"> от 08.12.2025 г. </w:t>
      </w:r>
      <w:r>
        <w:rPr>
          <w:rFonts w:eastAsia="Calibri"/>
          <w:sz w:val="28"/>
          <w:szCs w:val="28"/>
          <w:lang w:eastAsia="en-US"/>
        </w:rPr>
        <w:t xml:space="preserve">( </w:t>
      </w:r>
      <w:r>
        <w:rPr>
          <w:rFonts w:eastAsia="Calibri"/>
          <w:sz w:val="28"/>
          <w:szCs w:val="28"/>
          <w:lang w:eastAsia="en-US"/>
        </w:rPr>
        <w:t>л.д.32-33)</w:t>
      </w:r>
    </w:p>
    <w:p w:rsidR="00A35BA7" w:rsidP="00F0012C">
      <w:pPr>
        <w:pStyle w:val="ConsPlusNormal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приказом №</w:t>
      </w:r>
      <w:r w:rsidR="00DC63EC">
        <w:rPr>
          <w:rFonts w:eastAsia="Calibri"/>
          <w:sz w:val="28"/>
          <w:szCs w:val="28"/>
          <w:lang w:eastAsia="en-US"/>
        </w:rPr>
        <w:t>***</w:t>
      </w:r>
      <w:r>
        <w:rPr>
          <w:rFonts w:eastAsia="Calibri"/>
          <w:sz w:val="28"/>
          <w:szCs w:val="28"/>
          <w:lang w:eastAsia="en-US"/>
        </w:rPr>
        <w:t xml:space="preserve"> от 10.06.2025 года </w:t>
      </w:r>
      <w:r>
        <w:rPr>
          <w:rFonts w:eastAsia="Calibri"/>
          <w:sz w:val="28"/>
          <w:szCs w:val="28"/>
          <w:lang w:eastAsia="en-US"/>
        </w:rPr>
        <w:t xml:space="preserve">( </w:t>
      </w:r>
      <w:r>
        <w:rPr>
          <w:rFonts w:eastAsia="Calibri"/>
          <w:sz w:val="28"/>
          <w:szCs w:val="28"/>
          <w:lang w:eastAsia="en-US"/>
        </w:rPr>
        <w:t>л.д. 34-35)</w:t>
      </w:r>
    </w:p>
    <w:p w:rsidR="00A35BA7" w:rsidP="00F0012C">
      <w:pPr>
        <w:pStyle w:val="ConsPlusNormal"/>
        <w:ind w:firstLine="540"/>
        <w:jc w:val="both"/>
        <w:rPr>
          <w:bCs/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договором аренды помещения от </w:t>
      </w:r>
      <w:r>
        <w:rPr>
          <w:rFonts w:eastAsia="Calibri"/>
          <w:sz w:val="28"/>
          <w:szCs w:val="28"/>
          <w:lang w:eastAsia="en-US"/>
        </w:rPr>
        <w:t xml:space="preserve">( </w:t>
      </w:r>
      <w:r>
        <w:rPr>
          <w:rFonts w:eastAsia="Calibri"/>
          <w:sz w:val="28"/>
          <w:szCs w:val="28"/>
          <w:lang w:eastAsia="en-US"/>
        </w:rPr>
        <w:t>л.д.36-44)</w:t>
      </w:r>
    </w:p>
    <w:p w:rsidR="0077602C" w:rsidRPr="00565F1F" w:rsidP="00D50B52">
      <w:pPr>
        <w:jc w:val="both"/>
        <w:rPr>
          <w:rFonts w:eastAsia="Calibri"/>
          <w:sz w:val="28"/>
          <w:szCs w:val="28"/>
          <w:lang w:eastAsia="en-US" w:bidi="ru-RU"/>
        </w:rPr>
      </w:pPr>
      <w:r>
        <w:rPr>
          <w:rFonts w:eastAsiaTheme="minorEastAsia"/>
          <w:bCs/>
          <w:color w:val="000000"/>
          <w:sz w:val="28"/>
          <w:szCs w:val="28"/>
        </w:rPr>
        <w:t xml:space="preserve">         </w:t>
      </w:r>
      <w:r w:rsidRPr="00565F1F">
        <w:rPr>
          <w:rFonts w:eastAsia="Calibri"/>
          <w:sz w:val="28"/>
          <w:szCs w:val="28"/>
          <w:lang w:eastAsia="en-US" w:bidi="ru-RU"/>
        </w:rPr>
        <w:t>Приведенные доказательства по делу составлены в соответствии с требованиями норм действующего законодательства.</w:t>
      </w:r>
    </w:p>
    <w:p w:rsidR="0077602C" w:rsidRPr="00CA5918" w:rsidP="0077602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565F1F">
        <w:rPr>
          <w:rFonts w:eastAsia="Calibri"/>
          <w:sz w:val="28"/>
          <w:szCs w:val="28"/>
          <w:shd w:val="clear" w:color="auto" w:fill="FFFFFF"/>
          <w:lang w:eastAsia="en-US"/>
        </w:rPr>
        <w:t xml:space="preserve">В соответствии с п. 5 Требований ответственность за обеспечение антитеррористической защищенности объектов (территорий) возлагается на руководителей </w:t>
      </w:r>
      <w:r w:rsidRPr="00CA5918">
        <w:rPr>
          <w:rFonts w:eastAsia="Calibri"/>
          <w:sz w:val="28"/>
          <w:szCs w:val="28"/>
          <w:shd w:val="clear" w:color="auto" w:fill="FFFFFF"/>
          <w:lang w:eastAsia="en-US"/>
        </w:rPr>
        <w:t>органов (организаций), являющихся правообладателями объектов (территорий), а также на должностных лиц, осуществляющих непосредственное руководство деятельностью работников на объектах (территориях).</w:t>
      </w:r>
    </w:p>
    <w:p w:rsidR="0077602C" w:rsidRPr="00D50B52" w:rsidP="0077602C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shd w:val="clear" w:color="auto" w:fill="FFFFFF"/>
          <w:lang w:eastAsia="en-US"/>
        </w:rPr>
      </w:pPr>
      <w:r w:rsidRPr="00D50B52">
        <w:rPr>
          <w:rFonts w:eastAsia="Calibri"/>
          <w:color w:val="000000" w:themeColor="text1"/>
          <w:sz w:val="28"/>
          <w:szCs w:val="28"/>
          <w:shd w:val="clear" w:color="auto" w:fill="FFFFFF"/>
          <w:lang w:eastAsia="en-US"/>
        </w:rPr>
        <w:t xml:space="preserve">Оснований для замены </w:t>
      </w:r>
      <w:r w:rsidRPr="00D50B52">
        <w:rPr>
          <w:rFonts w:eastAsia="Calibri"/>
          <w:color w:val="000000" w:themeColor="text1"/>
          <w:sz w:val="28"/>
          <w:szCs w:val="28"/>
          <w:lang w:eastAsia="en-US"/>
        </w:rPr>
        <w:t xml:space="preserve">Обществу с ограниченной ответственностью </w:t>
      </w:r>
      <w:r w:rsidR="00DC63EC">
        <w:rPr>
          <w:rFonts w:eastAsia="Calibri"/>
          <w:color w:val="000000" w:themeColor="text1"/>
          <w:sz w:val="28"/>
          <w:szCs w:val="28"/>
          <w:lang w:eastAsia="en-US"/>
        </w:rPr>
        <w:t>***</w:t>
      </w:r>
      <w:r w:rsidRPr="00D50B52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D50B52">
        <w:rPr>
          <w:rFonts w:eastAsia="Calibri"/>
          <w:color w:val="000000" w:themeColor="text1"/>
          <w:sz w:val="28"/>
          <w:szCs w:val="28"/>
          <w:shd w:val="clear" w:color="auto" w:fill="FFFFFF"/>
          <w:lang w:eastAsia="en-US"/>
        </w:rPr>
        <w:t xml:space="preserve">административного наказания в виде административного штрафа на предупреждение </w:t>
      </w:r>
      <w:r w:rsidRPr="00D50B52">
        <w:rPr>
          <w:rFonts w:eastAsia="Calibri"/>
          <w:color w:val="000000" w:themeColor="text1"/>
          <w:sz w:val="28"/>
          <w:szCs w:val="28"/>
          <w:shd w:val="clear" w:color="auto" w:fill="FFFFFF"/>
          <w:lang w:eastAsia="en-US"/>
        </w:rPr>
        <w:t>не имеется</w:t>
      </w:r>
      <w:r w:rsidRPr="00D50B52">
        <w:rPr>
          <w:rFonts w:eastAsia="Calibri"/>
          <w:color w:val="000000" w:themeColor="text1"/>
          <w:sz w:val="28"/>
          <w:szCs w:val="28"/>
          <w:shd w:val="clear" w:color="auto" w:fill="FFFFFF"/>
          <w:lang w:eastAsia="en-US"/>
        </w:rPr>
        <w:t xml:space="preserve"> по следующим основаниям. </w:t>
      </w:r>
    </w:p>
    <w:p w:rsidR="0077602C" w:rsidRPr="00D50B52" w:rsidP="0077602C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shd w:val="clear" w:color="auto" w:fill="FFFFFF"/>
          <w:lang w:eastAsia="en-US"/>
        </w:rPr>
      </w:pPr>
      <w:r w:rsidRPr="00D50B52">
        <w:rPr>
          <w:rFonts w:eastAsia="Calibri"/>
          <w:color w:val="000000" w:themeColor="text1"/>
          <w:sz w:val="28"/>
          <w:szCs w:val="28"/>
          <w:shd w:val="clear" w:color="auto" w:fill="FFFFFF"/>
          <w:lang w:eastAsia="en-US"/>
        </w:rPr>
        <w:t>Согласно части 1 статьи 4.1.1 Кодекса Российской Федерации об административных правонарушениях замена административного наказания в виде административного штрафа предупреждением возможна являющимся субъектами малого и среднего предпринимательства лицам, осуществляющим предпринимательскую деятельность без образования юридического лица, и юридическим лицам, а также их работникам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</w:t>
      </w:r>
      <w:r w:rsidRPr="00D50B52">
        <w:rPr>
          <w:rFonts w:eastAsia="Calibri"/>
          <w:color w:val="000000" w:themeColor="text1"/>
          <w:sz w:val="28"/>
          <w:szCs w:val="28"/>
          <w:shd w:val="clear" w:color="auto" w:fill="FFFFFF"/>
          <w:lang w:eastAsia="en-US"/>
        </w:rPr>
        <w:t xml:space="preserve"> наказания в виде предупреждения не предусмотрено соответствующей статьей раздела II указанного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названного Кодекса, за исключением случаев, предусмотренных частью 2 данной статьи. </w:t>
      </w:r>
    </w:p>
    <w:p w:rsidR="0077602C" w:rsidRPr="009613A3" w:rsidP="0077602C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shd w:val="clear" w:color="auto" w:fill="FFFFFF"/>
          <w:lang w:eastAsia="en-US"/>
        </w:rPr>
      </w:pPr>
      <w:r w:rsidRPr="009613A3">
        <w:rPr>
          <w:rFonts w:eastAsia="Calibri"/>
          <w:color w:val="000000" w:themeColor="text1"/>
          <w:sz w:val="28"/>
          <w:szCs w:val="28"/>
          <w:shd w:val="clear" w:color="auto" w:fill="FFFFFF"/>
          <w:lang w:eastAsia="en-US"/>
        </w:rPr>
        <w:t xml:space="preserve">Аналогичные положения, касающиеся возможности применения административного наказания в виде предупреждения при совершении правонарушения впервые не только ранее указанным субъектам и при наличии обстоятельств, предусмотренных частью 2 статьи 3.4 настоящего Кодекса </w:t>
      </w:r>
      <w:r w:rsidRPr="009613A3">
        <w:rPr>
          <w:rFonts w:eastAsia="Calibri"/>
          <w:color w:val="000000" w:themeColor="text1"/>
          <w:sz w:val="28"/>
          <w:szCs w:val="28"/>
          <w:shd w:val="clear" w:color="auto" w:fill="FFFFFF"/>
          <w:lang w:eastAsia="en-US"/>
        </w:rPr>
        <w:t xml:space="preserve">установлены в настоящее время внесенными в статью 4.1.1 Кодекса изменениями на основании Федерального закона от 14 июля 2022 г. № </w:t>
      </w:r>
      <w:r w:rsidR="00DC63EC">
        <w:rPr>
          <w:rFonts w:eastAsia="Calibri"/>
          <w:color w:val="000000" w:themeColor="text1"/>
          <w:sz w:val="28"/>
          <w:szCs w:val="28"/>
          <w:shd w:val="clear" w:color="auto" w:fill="FFFFFF"/>
          <w:lang w:eastAsia="en-US"/>
        </w:rPr>
        <w:t>***</w:t>
      </w:r>
      <w:r w:rsidRPr="009613A3">
        <w:rPr>
          <w:rFonts w:eastAsia="Calibri"/>
          <w:color w:val="000000" w:themeColor="text1"/>
          <w:sz w:val="28"/>
          <w:szCs w:val="28"/>
          <w:shd w:val="clear" w:color="auto" w:fill="FFFFFF"/>
          <w:lang w:eastAsia="en-US"/>
        </w:rPr>
        <w:t xml:space="preserve"> "О внесении изменений в Кодекс Российской Федерации об административных правонарушениях" и</w:t>
      </w:r>
      <w:r w:rsidRPr="009613A3">
        <w:rPr>
          <w:rFonts w:eastAsia="Calibri"/>
          <w:color w:val="000000" w:themeColor="text1"/>
          <w:sz w:val="28"/>
          <w:szCs w:val="28"/>
          <w:shd w:val="clear" w:color="auto" w:fill="FFFFFF"/>
          <w:lang w:eastAsia="en-US"/>
        </w:rPr>
        <w:t xml:space="preserve"> статью 1 Федерального закона "О внесении изменений в Кодекс Российской Федерации об административных правонарушениях". </w:t>
      </w:r>
    </w:p>
    <w:p w:rsidR="0077602C" w:rsidRPr="009613A3" w:rsidP="0077602C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shd w:val="clear" w:color="auto" w:fill="FFFFFF"/>
          <w:lang w:eastAsia="en-US"/>
        </w:rPr>
      </w:pPr>
      <w:r w:rsidRPr="009613A3">
        <w:rPr>
          <w:rFonts w:eastAsia="Calibri"/>
          <w:color w:val="000000" w:themeColor="text1"/>
          <w:sz w:val="28"/>
          <w:szCs w:val="28"/>
          <w:shd w:val="clear" w:color="auto" w:fill="FFFFFF"/>
          <w:lang w:eastAsia="en-US"/>
        </w:rPr>
        <w:t>В соответствии с частью 2 статьи 3.4 указанного Кодекса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</w:t>
      </w:r>
      <w:r w:rsidRPr="009613A3">
        <w:rPr>
          <w:rFonts w:eastAsia="Calibri"/>
          <w:color w:val="000000" w:themeColor="text1"/>
          <w:sz w:val="28"/>
          <w:szCs w:val="28"/>
          <w:shd w:val="clear" w:color="auto" w:fill="FFFFFF"/>
          <w:lang w:eastAsia="en-US"/>
        </w:rPr>
        <w:t xml:space="preserve"> ущерба. </w:t>
      </w:r>
    </w:p>
    <w:p w:rsidR="0077602C" w:rsidRPr="009613A3" w:rsidP="0077602C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shd w:val="clear" w:color="auto" w:fill="FFFFFF"/>
          <w:lang w:eastAsia="en-US"/>
        </w:rPr>
      </w:pPr>
      <w:r w:rsidRPr="009613A3">
        <w:rPr>
          <w:rFonts w:eastAsia="Calibri"/>
          <w:color w:val="000000" w:themeColor="text1"/>
          <w:sz w:val="28"/>
          <w:szCs w:val="28"/>
          <w:shd w:val="clear" w:color="auto" w:fill="FFFFFF"/>
          <w:lang w:eastAsia="en-US"/>
        </w:rPr>
        <w:t xml:space="preserve">С учетом взаимосвязанных положений части 2 статьи 3.4 и части 1 статьи 4.1.1 Кодекса Российской Федерации об административных правонарушениях возможность замены наказания в виде административного штрафа предупреждением допускается при наличии совокупности всех обстоятельств, указанных в части 2 статьи 3.4 названного Кодекса. Вместе с тем, в рассматриваемом случае такой совокупности обстоятельств не имеется. Совершенное правонарушение, выразившееся в невыполнении требований антитеррористической защищенности организации, создает угрозу причинения вреда жизни и здоровью людей, в </w:t>
      </w:r>
      <w:r w:rsidRPr="009613A3">
        <w:rPr>
          <w:rFonts w:eastAsia="Calibri"/>
          <w:color w:val="000000" w:themeColor="text1"/>
          <w:sz w:val="28"/>
          <w:szCs w:val="28"/>
          <w:shd w:val="clear" w:color="auto" w:fill="FFFFFF"/>
          <w:lang w:eastAsia="en-US"/>
        </w:rPr>
        <w:t>связи</w:t>
      </w:r>
      <w:r w:rsidRPr="009613A3">
        <w:rPr>
          <w:rFonts w:eastAsia="Calibri"/>
          <w:color w:val="000000" w:themeColor="text1"/>
          <w:sz w:val="28"/>
          <w:szCs w:val="28"/>
          <w:shd w:val="clear" w:color="auto" w:fill="FFFFFF"/>
          <w:lang w:eastAsia="en-US"/>
        </w:rPr>
        <w:t xml:space="preserve"> с чем оснований для замены назначенного административного наказания на предупреждение не усматривается.</w:t>
      </w:r>
    </w:p>
    <w:p w:rsidR="0077602C" w:rsidRPr="00565F1F" w:rsidP="0077602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65F1F">
        <w:rPr>
          <w:rFonts w:eastAsia="Calibri"/>
          <w:sz w:val="28"/>
          <w:szCs w:val="28"/>
        </w:rPr>
        <w:t xml:space="preserve">Таким образом, неустранимые сомнения, которые в силу требований </w:t>
      </w:r>
      <w:hyperlink r:id="rId5" w:history="1">
        <w:r w:rsidRPr="00565F1F">
          <w:rPr>
            <w:rStyle w:val="Hyperlink"/>
            <w:rFonts w:eastAsia="Calibri"/>
            <w:color w:val="auto"/>
            <w:sz w:val="28"/>
            <w:szCs w:val="28"/>
            <w:u w:val="none"/>
          </w:rPr>
          <w:t>статьи 1.5</w:t>
        </w:r>
      </w:hyperlink>
      <w:r w:rsidRPr="00565F1F">
        <w:rPr>
          <w:rFonts w:eastAsia="Calibri"/>
          <w:sz w:val="28"/>
          <w:szCs w:val="28"/>
        </w:rPr>
        <w:t xml:space="preserve"> Кодекса Российской Федерации об административных правонарушениях могли быть истолкованы в пользу </w:t>
      </w:r>
      <w:r w:rsidRPr="00565F1F">
        <w:rPr>
          <w:rFonts w:eastAsia="Calibri"/>
          <w:sz w:val="28"/>
          <w:szCs w:val="28"/>
          <w:lang w:eastAsia="en-US" w:bidi="ru-RU"/>
        </w:rPr>
        <w:t xml:space="preserve">Общества с ограниченной ответственностью </w:t>
      </w:r>
      <w:r w:rsidR="00DC63EC">
        <w:rPr>
          <w:rFonts w:eastAsia="Calibri"/>
          <w:sz w:val="28"/>
          <w:szCs w:val="28"/>
          <w:lang w:eastAsia="en-US" w:bidi="ru-RU"/>
        </w:rPr>
        <w:t>***</w:t>
      </w:r>
      <w:r w:rsidRPr="00565F1F">
        <w:rPr>
          <w:rFonts w:eastAsia="Calibri"/>
          <w:sz w:val="28"/>
          <w:szCs w:val="28"/>
        </w:rPr>
        <w:t>, по делу не установлены, принцип презумпции невиновности, а также иные процессуальные требования, предусмотренные Кодексом Российской Федерации об административных правонарушениях, не нарушены.</w:t>
      </w:r>
    </w:p>
    <w:p w:rsidR="0077602C" w:rsidRPr="00565F1F" w:rsidP="007760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65F1F">
        <w:rPr>
          <w:rFonts w:eastAsia="Calibri"/>
          <w:sz w:val="28"/>
          <w:szCs w:val="28"/>
          <w:lang w:eastAsia="en-US"/>
        </w:rPr>
        <w:t>Оценив представленные доказательства по делу</w:t>
      </w:r>
      <w:r w:rsidRPr="00565F1F">
        <w:rPr>
          <w:rFonts w:eastAsia="Calibri"/>
          <w:sz w:val="28"/>
          <w:szCs w:val="28"/>
          <w:lang w:eastAsia="en-US" w:bidi="ru-RU"/>
        </w:rPr>
        <w:t xml:space="preserve"> на основании статьи 26.11 </w:t>
      </w:r>
      <w:r w:rsidRPr="00565F1F">
        <w:rPr>
          <w:rFonts w:eastAsia="Calibri"/>
          <w:sz w:val="28"/>
          <w:szCs w:val="28"/>
          <w:lang w:eastAsia="en-US"/>
        </w:rPr>
        <w:t>Кодекса Российской Федерации об административных правонарушениях</w:t>
      </w:r>
      <w:r w:rsidRPr="00565F1F">
        <w:rPr>
          <w:rFonts w:eastAsia="Calibri"/>
          <w:sz w:val="28"/>
          <w:szCs w:val="28"/>
          <w:lang w:eastAsia="en-US" w:bidi="ru-RU"/>
        </w:rPr>
        <w:t xml:space="preserve">, </w:t>
      </w:r>
      <w:r w:rsidRPr="00565F1F">
        <w:rPr>
          <w:rFonts w:eastAsia="Calibri"/>
          <w:sz w:val="28"/>
          <w:szCs w:val="28"/>
          <w:lang w:eastAsia="en-US"/>
        </w:rPr>
        <w:t xml:space="preserve">прихожу к выводу, что виновность юридического лица </w:t>
      </w:r>
      <w:r w:rsidRPr="00565F1F">
        <w:rPr>
          <w:rFonts w:eastAsia="Calibri"/>
          <w:sz w:val="28"/>
          <w:szCs w:val="28"/>
          <w:lang w:eastAsia="en-US" w:bidi="ru-RU"/>
        </w:rPr>
        <w:t xml:space="preserve">Общества с ограниченной ответственностью </w:t>
      </w:r>
      <w:r w:rsidR="00DC63EC">
        <w:rPr>
          <w:rFonts w:eastAsia="Calibri"/>
          <w:sz w:val="28"/>
          <w:szCs w:val="28"/>
          <w:lang w:eastAsia="en-US" w:bidi="ru-RU"/>
        </w:rPr>
        <w:t>***</w:t>
      </w:r>
      <w:r w:rsidRPr="00565F1F">
        <w:rPr>
          <w:rFonts w:eastAsia="Calibri"/>
          <w:sz w:val="28"/>
          <w:szCs w:val="28"/>
          <w:lang w:eastAsia="en-US" w:bidi="ru-RU"/>
        </w:rPr>
        <w:t xml:space="preserve"> </w:t>
      </w:r>
      <w:r w:rsidRPr="00565F1F">
        <w:rPr>
          <w:rFonts w:eastAsia="Calibri"/>
          <w:sz w:val="28"/>
          <w:szCs w:val="28"/>
          <w:lang w:eastAsia="en-US"/>
        </w:rPr>
        <w:t>в совершении им административного правонарушения, предусмотренного частью 1 статьи 20.35 Кодекса Российской Федерации об административных правонарушениях, является доказанной.</w:t>
      </w:r>
    </w:p>
    <w:p w:rsidR="0077602C" w:rsidRPr="00565F1F" w:rsidP="0077602C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565F1F">
        <w:rPr>
          <w:rFonts w:eastAsia="Calibri"/>
          <w:sz w:val="28"/>
          <w:szCs w:val="28"/>
          <w:lang w:eastAsia="en-US"/>
        </w:rPr>
        <w:t xml:space="preserve">Оснований для прекращения производства по делу, мировой судья не находит.   </w:t>
      </w:r>
    </w:p>
    <w:p w:rsidR="0077602C" w:rsidRPr="00565F1F" w:rsidP="0077602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65F1F">
        <w:rPr>
          <w:rFonts w:eastAsia="Calibri"/>
          <w:sz w:val="28"/>
          <w:szCs w:val="28"/>
          <w:lang w:eastAsia="en-US"/>
        </w:rPr>
        <w:t>В соответствии с частью 3 статьей 4.1 Кодекса Российской Федерации об административных правонарушениях, при назначении административного наказания юридическому лицу учитываются характер совершенного им административного правонарушения, имущественное и финансовое положение юридического лица,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77602C" w:rsidRPr="00565F1F" w:rsidP="00973AC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65F1F">
        <w:rPr>
          <w:rFonts w:eastAsia="Calibri"/>
          <w:sz w:val="28"/>
          <w:szCs w:val="28"/>
          <w:lang w:eastAsia="en-US" w:bidi="ru-RU"/>
        </w:rPr>
        <w:t>Обстоятельств</w:t>
      </w:r>
      <w:r w:rsidR="00A35BA7">
        <w:rPr>
          <w:rFonts w:eastAsia="Calibri"/>
          <w:sz w:val="28"/>
          <w:szCs w:val="28"/>
          <w:lang w:eastAsia="en-US" w:bidi="ru-RU"/>
        </w:rPr>
        <w:t>ом</w:t>
      </w:r>
      <w:r w:rsidRPr="00565F1F">
        <w:rPr>
          <w:rFonts w:eastAsia="Calibri"/>
          <w:sz w:val="28"/>
          <w:szCs w:val="28"/>
          <w:lang w:eastAsia="en-US" w:bidi="ru-RU"/>
        </w:rPr>
        <w:t>, смягчающи</w:t>
      </w:r>
      <w:r w:rsidR="00A35BA7">
        <w:rPr>
          <w:rFonts w:eastAsia="Calibri"/>
          <w:sz w:val="28"/>
          <w:szCs w:val="28"/>
          <w:lang w:eastAsia="en-US" w:bidi="ru-RU"/>
        </w:rPr>
        <w:t>м</w:t>
      </w:r>
      <w:r w:rsidRPr="00565F1F">
        <w:rPr>
          <w:rFonts w:eastAsia="Calibri"/>
          <w:sz w:val="28"/>
          <w:szCs w:val="28"/>
          <w:lang w:eastAsia="en-US" w:bidi="ru-RU"/>
        </w:rPr>
        <w:t xml:space="preserve"> административную ответственность</w:t>
      </w:r>
      <w:r w:rsidR="00A35BA7">
        <w:rPr>
          <w:rFonts w:eastAsia="Calibri"/>
          <w:sz w:val="28"/>
          <w:szCs w:val="28"/>
          <w:lang w:eastAsia="en-US" w:bidi="ru-RU"/>
        </w:rPr>
        <w:t xml:space="preserve"> суд признает признание вины раскаяние.</w:t>
      </w:r>
      <w:r w:rsidRPr="00565F1F">
        <w:rPr>
          <w:rFonts w:eastAsia="Calibri"/>
          <w:sz w:val="28"/>
          <w:szCs w:val="28"/>
          <w:lang w:eastAsia="en-US" w:bidi="ru-RU"/>
        </w:rPr>
        <w:t xml:space="preserve"> </w:t>
      </w:r>
      <w:r w:rsidR="00A35BA7">
        <w:rPr>
          <w:sz w:val="28"/>
          <w:szCs w:val="28"/>
        </w:rPr>
        <w:t>О</w:t>
      </w:r>
      <w:r>
        <w:rPr>
          <w:rFonts w:eastAsia="Calibri"/>
          <w:sz w:val="28"/>
          <w:szCs w:val="28"/>
          <w:lang w:eastAsia="en-US" w:bidi="ru-RU"/>
        </w:rPr>
        <w:t>б</w:t>
      </w:r>
      <w:r w:rsidRPr="00565F1F">
        <w:rPr>
          <w:rFonts w:eastAsia="Calibri"/>
          <w:sz w:val="28"/>
          <w:szCs w:val="28"/>
          <w:lang w:eastAsia="en-US" w:bidi="ru-RU"/>
        </w:rPr>
        <w:t xml:space="preserve">стоятельств, отягчающих </w:t>
      </w:r>
      <w:r w:rsidRPr="00565F1F">
        <w:rPr>
          <w:rFonts w:eastAsia="Calibri"/>
          <w:sz w:val="28"/>
          <w:szCs w:val="28"/>
          <w:lang w:eastAsia="en-US" w:bidi="ru-RU"/>
        </w:rPr>
        <w:t xml:space="preserve">административную ответственность юридического лица Общества с ограниченной ответственностью </w:t>
      </w:r>
      <w:r w:rsidR="00DC63EC">
        <w:rPr>
          <w:rFonts w:eastAsia="Calibri"/>
          <w:sz w:val="28"/>
          <w:szCs w:val="28"/>
          <w:lang w:eastAsia="en-US" w:bidi="ru-RU"/>
        </w:rPr>
        <w:t>***</w:t>
      </w:r>
      <w:r w:rsidRPr="00565F1F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r w:rsidRPr="00565F1F">
        <w:rPr>
          <w:rFonts w:eastAsia="Calibri"/>
          <w:sz w:val="28"/>
          <w:szCs w:val="28"/>
          <w:lang w:eastAsia="en-US" w:bidi="ru-RU"/>
        </w:rPr>
        <w:t>в ходе рассмотрения дела мировым судьей не установлено</w:t>
      </w:r>
      <w:r w:rsidRPr="00565F1F">
        <w:rPr>
          <w:rFonts w:eastAsia="Calibri"/>
          <w:sz w:val="28"/>
          <w:szCs w:val="28"/>
          <w:lang w:eastAsia="en-US" w:bidi="ru-RU"/>
        </w:rPr>
        <w:t>.</w:t>
      </w:r>
    </w:p>
    <w:p w:rsidR="00A35BA7" w:rsidP="00A35BA7">
      <w:pPr>
        <w:ind w:firstLine="709"/>
        <w:jc w:val="both"/>
        <w:rPr>
          <w:sz w:val="28"/>
          <w:szCs w:val="28"/>
        </w:rPr>
      </w:pPr>
      <w:r w:rsidRPr="00565F1F">
        <w:rPr>
          <w:sz w:val="28"/>
          <w:szCs w:val="28"/>
        </w:rPr>
        <w:t>Оснований для признания правонарушения малозначительным судом не установлено.</w:t>
      </w:r>
    </w:p>
    <w:p w:rsidR="00A35BA7" w:rsidP="0077602C">
      <w:pPr>
        <w:ind w:firstLine="709"/>
        <w:jc w:val="both"/>
        <w:rPr>
          <w:b/>
          <w:sz w:val="28"/>
          <w:szCs w:val="28"/>
        </w:rPr>
      </w:pPr>
      <w:r w:rsidRPr="00FB25FF">
        <w:rPr>
          <w:sz w:val="28"/>
          <w:szCs w:val="28"/>
        </w:rPr>
        <w:t xml:space="preserve">При назначении наказания  учитывается  характер  </w:t>
      </w:r>
      <w:r w:rsidRPr="00565F1F">
        <w:rPr>
          <w:rFonts w:eastAsia="Calibri"/>
          <w:sz w:val="28"/>
          <w:szCs w:val="28"/>
          <w:lang w:eastAsia="en-US"/>
        </w:rPr>
        <w:t xml:space="preserve">совершенного </w:t>
      </w:r>
      <w:r w:rsidRPr="00565F1F">
        <w:rPr>
          <w:rFonts w:eastAsia="Calibri"/>
          <w:sz w:val="28"/>
          <w:szCs w:val="28"/>
          <w:lang w:eastAsia="en-US" w:bidi="ru-RU"/>
        </w:rPr>
        <w:t>Обществ</w:t>
      </w:r>
      <w:r>
        <w:rPr>
          <w:rFonts w:eastAsia="Calibri"/>
          <w:sz w:val="28"/>
          <w:szCs w:val="28"/>
          <w:lang w:eastAsia="en-US" w:bidi="ru-RU"/>
        </w:rPr>
        <w:t>ом</w:t>
      </w:r>
      <w:r w:rsidRPr="00565F1F">
        <w:rPr>
          <w:rFonts w:eastAsia="Calibri"/>
          <w:sz w:val="28"/>
          <w:szCs w:val="28"/>
          <w:lang w:eastAsia="en-US" w:bidi="ru-RU"/>
        </w:rPr>
        <w:t xml:space="preserve"> с ограниченной ответственностью </w:t>
      </w:r>
      <w:r w:rsidR="00DC63EC">
        <w:rPr>
          <w:rFonts w:eastAsia="Calibri"/>
          <w:sz w:val="28"/>
          <w:szCs w:val="28"/>
          <w:lang w:eastAsia="en-US" w:bidi="ru-RU"/>
        </w:rPr>
        <w:t>***</w:t>
      </w:r>
      <w:r w:rsidRPr="00565F1F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r w:rsidRPr="00565F1F">
        <w:rPr>
          <w:rFonts w:eastAsia="Calibri"/>
          <w:sz w:val="28"/>
          <w:szCs w:val="28"/>
          <w:lang w:eastAsia="en-US"/>
        </w:rPr>
        <w:t>административного правонарушения, имущественное и финансовое положение юридического лица</w:t>
      </w:r>
      <w:r w:rsidRPr="00FB25FF">
        <w:rPr>
          <w:sz w:val="28"/>
          <w:szCs w:val="28"/>
        </w:rPr>
        <w:t>.</w:t>
      </w:r>
      <w:r w:rsidRPr="00FB25FF">
        <w:rPr>
          <w:b/>
          <w:sz w:val="28"/>
          <w:szCs w:val="28"/>
        </w:rPr>
        <w:t xml:space="preserve"> </w:t>
      </w:r>
    </w:p>
    <w:p w:rsidR="00A35BA7" w:rsidRPr="00A35BA7" w:rsidP="00A35BA7">
      <w:pPr>
        <w:ind w:firstLine="709"/>
        <w:jc w:val="both"/>
        <w:rPr>
          <w:sz w:val="28"/>
          <w:szCs w:val="28"/>
        </w:rPr>
      </w:pPr>
      <w:r w:rsidRPr="00A35BA7">
        <w:rPr>
          <w:sz w:val="28"/>
          <w:szCs w:val="28"/>
        </w:rPr>
        <w:t xml:space="preserve">Согласно </w:t>
      </w:r>
      <w:r w:rsidRPr="00A35BA7" w:rsidR="0077602C">
        <w:rPr>
          <w:sz w:val="28"/>
          <w:szCs w:val="28"/>
        </w:rPr>
        <w:t xml:space="preserve">    </w:t>
      </w:r>
      <w:r w:rsidRPr="00A35BA7">
        <w:rPr>
          <w:sz w:val="28"/>
          <w:szCs w:val="28"/>
        </w:rPr>
        <w:t xml:space="preserve">части 1 статьи 4.1.2 Кодекса Российской Федерации об административных правонарушениях при назначении административного наказания в виде административного штрафа социально ориентированным некоммерческим организациям, включенным по состоянию на момент совершения административного правонарушения в реестр социально ориентированных некоммерческих организаций - получателей поддержки, а также являющимся субъектами малого и среднего предпринимательства юридическим лицам, отнесенным к малым предприятиям, в том числе к </w:t>
      </w:r>
      <w:r w:rsidRPr="00A35BA7">
        <w:rPr>
          <w:sz w:val="28"/>
          <w:szCs w:val="28"/>
        </w:rPr>
        <w:t>микропредприятиям</w:t>
      </w:r>
      <w:r w:rsidRPr="00A35BA7">
        <w:rPr>
          <w:sz w:val="28"/>
          <w:szCs w:val="28"/>
        </w:rPr>
        <w:t>, включенным по</w:t>
      </w:r>
      <w:r w:rsidRPr="00A35BA7">
        <w:rPr>
          <w:sz w:val="28"/>
          <w:szCs w:val="28"/>
        </w:rPr>
        <w:t xml:space="preserve"> состоянию на момент совершения административного правонарушения в единый реестр субъектов малого и среднего предпринимательства, административный штраф назначается в размере, предусмотренном санкцией соответствующей статьи (части статьи) раздела II настоящего Кодекса или закона субъекта Российской Федерации об административных правонарушениях для лица, осуществляющего предпринимательскую деятельность без образования юридического лица.</w:t>
      </w:r>
    </w:p>
    <w:p w:rsidR="00A35BA7" w:rsidRPr="00A35BA7" w:rsidP="00A35BA7">
      <w:pPr>
        <w:ind w:firstLine="709"/>
        <w:jc w:val="both"/>
        <w:rPr>
          <w:sz w:val="28"/>
          <w:szCs w:val="28"/>
        </w:rPr>
      </w:pPr>
      <w:r w:rsidRPr="00A35BA7">
        <w:rPr>
          <w:sz w:val="28"/>
          <w:szCs w:val="28"/>
        </w:rPr>
        <w:t>В случае</w:t>
      </w:r>
      <w:r w:rsidRPr="00A35BA7">
        <w:rPr>
          <w:sz w:val="28"/>
          <w:szCs w:val="28"/>
        </w:rPr>
        <w:t>,</w:t>
      </w:r>
      <w:r w:rsidRPr="00A35BA7">
        <w:rPr>
          <w:sz w:val="28"/>
          <w:szCs w:val="28"/>
        </w:rPr>
        <w:t xml:space="preserve"> если санкцией статьи (части статьи) раздела II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лицу, осуществляющему предпринимательскую деятельность без образования юридического лица, административный штраф социально ориентированным некоммерческим организациям, включенным по состоянию на момент совершения административного правонарушения в реестр социально ориентированных некоммерческих организаций - получателей поддержки, а также </w:t>
      </w:r>
      <w:r w:rsidRPr="00A35BA7">
        <w:rPr>
          <w:sz w:val="28"/>
          <w:szCs w:val="28"/>
        </w:rPr>
        <w:t xml:space="preserve">являющимся субъектами малого и среднего предпринимательства юридическим лицам, отнесенным к малым предприятиям, в том числе к </w:t>
      </w:r>
      <w:r w:rsidRPr="00A35BA7">
        <w:rPr>
          <w:sz w:val="28"/>
          <w:szCs w:val="28"/>
        </w:rPr>
        <w:t>микропредприятиям</w:t>
      </w:r>
      <w:r w:rsidRPr="00A35BA7">
        <w:rPr>
          <w:sz w:val="28"/>
          <w:szCs w:val="28"/>
        </w:rPr>
        <w:t>, включенным по состоянию на момент совершения административного правонарушения в единый реестр субъектов малого и среднего предпринимательства, назначается в размере от половины минимального размера (минимальной величины) до половины максимального размера (максимальной величины) административного штрафа, предусмотренного санкцией соответствующей статьи (части статьи) для юридического лица, либо</w:t>
      </w:r>
      <w:r w:rsidRPr="00A35BA7">
        <w:rPr>
          <w:sz w:val="28"/>
          <w:szCs w:val="28"/>
        </w:rPr>
        <w:t xml:space="preserve"> в размере половины размера административного штрафа, предусмотренного санкцией соответствующей статьи (части статьи) для юридического лица, если такая санкция предусматривает назначение административного штрафа в фиксированном размере (часть 2).</w:t>
      </w:r>
    </w:p>
    <w:p w:rsidR="00A35BA7" w:rsidRPr="00A35BA7" w:rsidP="00A35BA7">
      <w:pPr>
        <w:ind w:firstLine="709"/>
        <w:jc w:val="both"/>
        <w:rPr>
          <w:sz w:val="28"/>
          <w:szCs w:val="28"/>
        </w:rPr>
      </w:pPr>
      <w:r w:rsidRPr="00A35BA7">
        <w:rPr>
          <w:sz w:val="28"/>
          <w:szCs w:val="28"/>
        </w:rPr>
        <w:t xml:space="preserve">Размер административного штрафа, назначаемого в соответствии с частью 2 настоящей статьи, не может составлять </w:t>
      </w:r>
      <w:r w:rsidRPr="00A35BA7">
        <w:rPr>
          <w:sz w:val="28"/>
          <w:szCs w:val="28"/>
        </w:rPr>
        <w:t>менее минимального</w:t>
      </w:r>
      <w:r w:rsidRPr="00A35BA7">
        <w:rPr>
          <w:sz w:val="28"/>
          <w:szCs w:val="28"/>
        </w:rPr>
        <w:t xml:space="preserve"> размера административного штрафа, предусмотренного санкцией соответствующей статьи (части статьи) раздела II настоящего Кодекса или закона субъекта </w:t>
      </w:r>
      <w:r w:rsidRPr="00A35BA7">
        <w:rPr>
          <w:sz w:val="28"/>
          <w:szCs w:val="28"/>
        </w:rPr>
        <w:t>Российской Федерации об административных правонарушениях для должностного лица (часть 3).</w:t>
      </w:r>
    </w:p>
    <w:p w:rsidR="00A35BA7" w:rsidRPr="00A35BA7" w:rsidP="00A35BA7">
      <w:pPr>
        <w:ind w:firstLine="709"/>
        <w:jc w:val="both"/>
        <w:rPr>
          <w:sz w:val="28"/>
          <w:szCs w:val="28"/>
        </w:rPr>
      </w:pPr>
      <w:r w:rsidRPr="00A35BA7">
        <w:rPr>
          <w:sz w:val="28"/>
          <w:szCs w:val="28"/>
        </w:rPr>
        <w:t>Правила настоящей статьи не применяются при назначении административного наказания в виде административного штрафа за административные правонарушения, за совершение которых в соответствии со статьями раздела II настоящего Кодекса лица, осуществляющие предпринимательскую деятельность без образования юридического лица, несут административную ответственность как юридические лица (часть 4).</w:t>
      </w:r>
    </w:p>
    <w:p w:rsidR="00A35BA7" w:rsidRPr="00A35BA7" w:rsidP="00A35B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***</w:t>
      </w:r>
      <w:r w:rsidR="005A0018">
        <w:rPr>
          <w:sz w:val="28"/>
          <w:szCs w:val="28"/>
        </w:rPr>
        <w:t xml:space="preserve"> </w:t>
      </w:r>
      <w:r w:rsidRPr="00A35BA7">
        <w:rPr>
          <w:sz w:val="28"/>
          <w:szCs w:val="28"/>
        </w:rPr>
        <w:t>относится к субъектам малого предпринимательства (</w:t>
      </w:r>
      <w:r w:rsidRPr="00A35BA7">
        <w:rPr>
          <w:sz w:val="28"/>
          <w:szCs w:val="28"/>
        </w:rPr>
        <w:t>микропредприятие</w:t>
      </w:r>
      <w:r w:rsidRPr="00A35BA7">
        <w:rPr>
          <w:sz w:val="28"/>
          <w:szCs w:val="28"/>
        </w:rPr>
        <w:t>), включено по состоянию на момент совершения административного правонарушения в единый реестр субъектов малого и среднего предпринимательства.</w:t>
      </w:r>
    </w:p>
    <w:p w:rsidR="0077602C" w:rsidRPr="00A35BA7" w:rsidP="00A35BA7">
      <w:pPr>
        <w:ind w:firstLine="709"/>
        <w:jc w:val="both"/>
        <w:rPr>
          <w:sz w:val="28"/>
          <w:szCs w:val="28"/>
        </w:rPr>
      </w:pPr>
      <w:r w:rsidRPr="00A35BA7">
        <w:rPr>
          <w:sz w:val="28"/>
          <w:szCs w:val="28"/>
        </w:rPr>
        <w:t>Следовательно, в отношении общества подлежит применению норма части 2 статьи 4.1.2 Кодекса Российской Федерации об административных правонарушениях путем снижения назначенного наказания до 50 000 рублей.</w:t>
      </w:r>
      <w:r w:rsidRPr="00A35BA7">
        <w:rPr>
          <w:sz w:val="28"/>
          <w:szCs w:val="28"/>
        </w:rPr>
        <w:t xml:space="preserve">     </w:t>
      </w:r>
    </w:p>
    <w:p w:rsidR="0077602C" w:rsidP="0077602C">
      <w:pPr>
        <w:ind w:firstLine="709"/>
        <w:jc w:val="both"/>
        <w:rPr>
          <w:sz w:val="28"/>
          <w:szCs w:val="28"/>
        </w:rPr>
      </w:pPr>
      <w:r w:rsidRPr="00FB25FF">
        <w:rPr>
          <w:sz w:val="28"/>
          <w:szCs w:val="28"/>
        </w:rPr>
        <w:t xml:space="preserve">С учетом  установленных обстоятельств  </w:t>
      </w:r>
      <w:r>
        <w:rPr>
          <w:sz w:val="28"/>
          <w:szCs w:val="28"/>
        </w:rPr>
        <w:t>по делу</w:t>
      </w:r>
      <w:r w:rsidRPr="00FB25FF">
        <w:rPr>
          <w:sz w:val="28"/>
          <w:szCs w:val="28"/>
        </w:rPr>
        <w:t xml:space="preserve">, полагаю необходимым назначить </w:t>
      </w:r>
      <w:r w:rsidRPr="00565F1F">
        <w:rPr>
          <w:rFonts w:eastAsia="Calibri"/>
          <w:sz w:val="28"/>
          <w:szCs w:val="28"/>
          <w:lang w:eastAsia="en-US" w:bidi="ru-RU"/>
        </w:rPr>
        <w:t>Обществ</w:t>
      </w:r>
      <w:r>
        <w:rPr>
          <w:rFonts w:eastAsia="Calibri"/>
          <w:sz w:val="28"/>
          <w:szCs w:val="28"/>
          <w:lang w:eastAsia="en-US" w:bidi="ru-RU"/>
        </w:rPr>
        <w:t>у</w:t>
      </w:r>
      <w:r w:rsidRPr="00565F1F">
        <w:rPr>
          <w:rFonts w:eastAsia="Calibri"/>
          <w:sz w:val="28"/>
          <w:szCs w:val="28"/>
          <w:lang w:eastAsia="en-US" w:bidi="ru-RU"/>
        </w:rPr>
        <w:t xml:space="preserve"> с ограниченной ответственностью </w:t>
      </w:r>
      <w:r w:rsidR="00DC63EC">
        <w:rPr>
          <w:rFonts w:eastAsia="Calibri"/>
          <w:sz w:val="28"/>
          <w:szCs w:val="28"/>
          <w:lang w:eastAsia="en-US" w:bidi="ru-RU"/>
        </w:rPr>
        <w:t>***</w:t>
      </w:r>
      <w:r>
        <w:rPr>
          <w:rFonts w:eastAsia="Calibri"/>
          <w:sz w:val="28"/>
          <w:szCs w:val="28"/>
          <w:lang w:eastAsia="en-US" w:bidi="ru-RU"/>
        </w:rPr>
        <w:t xml:space="preserve"> </w:t>
      </w:r>
      <w:r w:rsidRPr="00FB25FF">
        <w:rPr>
          <w:sz w:val="28"/>
          <w:szCs w:val="28"/>
        </w:rPr>
        <w:t>административное наказание в виде административного штрафа, что позволит реализовать цели административного наказания и будет достаточным для исправления и предупреждения совершения новых правонарушений</w:t>
      </w:r>
      <w:r>
        <w:rPr>
          <w:sz w:val="28"/>
          <w:szCs w:val="28"/>
        </w:rPr>
        <w:t>.</w:t>
      </w:r>
    </w:p>
    <w:p w:rsidR="0077602C" w:rsidRPr="00565F1F" w:rsidP="0077602C">
      <w:pPr>
        <w:ind w:firstLine="709"/>
        <w:jc w:val="both"/>
        <w:rPr>
          <w:rFonts w:eastAsia="Calibri"/>
          <w:sz w:val="28"/>
          <w:szCs w:val="28"/>
          <w:lang w:eastAsia="en-US" w:bidi="ru-RU"/>
        </w:rPr>
      </w:pPr>
      <w:r w:rsidRPr="00565F1F">
        <w:rPr>
          <w:rFonts w:eastAsia="Calibri"/>
          <w:sz w:val="28"/>
          <w:szCs w:val="28"/>
          <w:lang w:eastAsia="en-US" w:bidi="ru-RU"/>
        </w:rPr>
        <w:t xml:space="preserve">На основании изложенного, руководствуясь </w:t>
      </w:r>
      <w:hyperlink r:id="rId4" w:anchor="YG3cnqbXLgdN" w:tgtFrame="_blank" w:tooltip="Статья 15.6. Непредставление (несообщение) сведений, необходимых для осуществления налогового контроля" w:history="1">
        <w:r w:rsidRPr="00565F1F">
          <w:rPr>
            <w:rStyle w:val="Hyperlink"/>
            <w:rFonts w:eastAsia="Calibri"/>
            <w:color w:val="0000FF"/>
            <w:sz w:val="28"/>
            <w:szCs w:val="28"/>
            <w:u w:val="none"/>
            <w:lang w:eastAsia="en-US"/>
          </w:rPr>
          <w:t xml:space="preserve">статьей </w:t>
        </w:r>
      </w:hyperlink>
      <w:r w:rsidRPr="00565F1F">
        <w:rPr>
          <w:rFonts w:eastAsia="Calibri"/>
          <w:sz w:val="28"/>
          <w:szCs w:val="28"/>
          <w:lang w:eastAsia="en-US"/>
        </w:rPr>
        <w:t>20.35</w:t>
      </w:r>
      <w:r w:rsidRPr="00565F1F">
        <w:rPr>
          <w:rFonts w:eastAsia="Calibri"/>
          <w:sz w:val="28"/>
          <w:szCs w:val="28"/>
          <w:lang w:eastAsia="en-US" w:bidi="ru-RU"/>
        </w:rPr>
        <w:t xml:space="preserve">, статьей 23.1, главой 29 </w:t>
      </w:r>
      <w:r w:rsidRPr="00565F1F">
        <w:rPr>
          <w:rFonts w:eastAsia="Calibri"/>
          <w:sz w:val="28"/>
          <w:szCs w:val="28"/>
        </w:rPr>
        <w:t>Кодекса Российской Федерации об административных правонарушениях</w:t>
      </w:r>
      <w:r w:rsidRPr="00565F1F">
        <w:rPr>
          <w:rFonts w:eastAsia="Calibri"/>
          <w:sz w:val="28"/>
          <w:szCs w:val="28"/>
          <w:lang w:eastAsia="en-US" w:bidi="ru-RU"/>
        </w:rPr>
        <w:t>, мировой судья</w:t>
      </w:r>
    </w:p>
    <w:p w:rsidR="0077602C" w:rsidRPr="00565F1F" w:rsidP="0077602C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565F1F">
        <w:rPr>
          <w:rFonts w:eastAsia="Calibri"/>
          <w:sz w:val="28"/>
          <w:szCs w:val="28"/>
          <w:lang w:eastAsia="en-US"/>
        </w:rPr>
        <w:t>ПОСТАНОВИЛ:</w:t>
      </w:r>
    </w:p>
    <w:p w:rsidR="0077602C" w:rsidRPr="009613A3" w:rsidP="0077602C">
      <w:pPr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 w:rsidRPr="009613A3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Признать юридическое лицо - </w:t>
      </w:r>
      <w:r w:rsidRPr="009613A3">
        <w:rPr>
          <w:rFonts w:eastAsia="Calibri"/>
          <w:color w:val="000000" w:themeColor="text1"/>
          <w:sz w:val="28"/>
          <w:szCs w:val="28"/>
          <w:lang w:eastAsia="en-US"/>
        </w:rPr>
        <w:t xml:space="preserve">Общество с ограниченной ответственностью </w:t>
      </w:r>
      <w:r w:rsidR="00DC63EC">
        <w:rPr>
          <w:rFonts w:eastAsia="Calibri"/>
          <w:color w:val="000000" w:themeColor="text1"/>
          <w:sz w:val="28"/>
          <w:szCs w:val="28"/>
          <w:lang w:eastAsia="en-US"/>
        </w:rPr>
        <w:t>***</w:t>
      </w:r>
      <w:r w:rsidRPr="009613A3">
        <w:rPr>
          <w:rFonts w:eastAsia="Calibri"/>
          <w:color w:val="000000" w:themeColor="text1"/>
          <w:sz w:val="28"/>
          <w:szCs w:val="28"/>
          <w:lang w:eastAsia="en-US"/>
        </w:rPr>
        <w:t xml:space="preserve">, </w:t>
      </w:r>
      <w:r w:rsidRPr="009613A3" w:rsidR="00C06E5E">
        <w:rPr>
          <w:rFonts w:eastAsia="Calibri"/>
          <w:color w:val="000000" w:themeColor="text1"/>
          <w:sz w:val="28"/>
          <w:szCs w:val="28"/>
          <w:lang w:eastAsia="en-US"/>
        </w:rPr>
        <w:t xml:space="preserve">ОГРН </w:t>
      </w:r>
      <w:r w:rsidR="00DC63EC">
        <w:rPr>
          <w:rFonts w:eastAsia="Calibri"/>
          <w:color w:val="000000" w:themeColor="text1"/>
          <w:sz w:val="28"/>
          <w:szCs w:val="28"/>
          <w:lang w:eastAsia="en-US"/>
        </w:rPr>
        <w:t>***</w:t>
      </w:r>
      <w:r w:rsidRPr="009613A3" w:rsidR="00C06E5E">
        <w:rPr>
          <w:rFonts w:eastAsia="Calibri"/>
          <w:color w:val="000000" w:themeColor="text1"/>
          <w:sz w:val="28"/>
          <w:szCs w:val="28"/>
          <w:lang w:eastAsia="en-US"/>
        </w:rPr>
        <w:t xml:space="preserve">, ИНН </w:t>
      </w:r>
      <w:r w:rsidR="00DC63EC">
        <w:rPr>
          <w:rFonts w:eastAsia="Calibri"/>
          <w:color w:val="000000" w:themeColor="text1"/>
          <w:sz w:val="28"/>
          <w:szCs w:val="28"/>
          <w:lang w:eastAsia="en-US"/>
        </w:rPr>
        <w:t>***</w:t>
      </w:r>
      <w:r w:rsidRPr="009613A3" w:rsidR="00A37F7C">
        <w:rPr>
          <w:rFonts w:eastAsia="Calibri"/>
          <w:color w:val="000000" w:themeColor="text1"/>
          <w:sz w:val="28"/>
          <w:szCs w:val="28"/>
          <w:lang w:eastAsia="en-US"/>
        </w:rPr>
        <w:t xml:space="preserve">, </w:t>
      </w:r>
      <w:r w:rsidRPr="009613A3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виновным в совершении административного правонарушения, предусмотренного ч.1 ст.20.35 </w:t>
      </w:r>
      <w:r w:rsidRPr="009613A3">
        <w:rPr>
          <w:rFonts w:eastAsia="Calibri"/>
          <w:color w:val="000000" w:themeColor="text1"/>
          <w:sz w:val="28"/>
          <w:szCs w:val="28"/>
          <w:lang w:eastAsia="en-US"/>
        </w:rPr>
        <w:t>Кодекса Российской Федерации об административных правонарушениях</w:t>
      </w:r>
      <w:r w:rsidRPr="009613A3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и назначить ему наказание в виде административного штрафа в размере </w:t>
      </w:r>
      <w:r w:rsidRPr="009613A3" w:rsidR="00A37F7C">
        <w:rPr>
          <w:rFonts w:eastAsia="Calibri"/>
          <w:bCs/>
          <w:color w:val="000000" w:themeColor="text1"/>
          <w:sz w:val="28"/>
          <w:szCs w:val="28"/>
          <w:lang w:eastAsia="en-US"/>
        </w:rPr>
        <w:t>50</w:t>
      </w:r>
      <w:r w:rsidRPr="009613A3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000 (</w:t>
      </w:r>
      <w:r w:rsidRPr="009613A3" w:rsidR="00A37F7C">
        <w:rPr>
          <w:rFonts w:eastAsia="Calibri"/>
          <w:bCs/>
          <w:color w:val="000000" w:themeColor="text1"/>
          <w:sz w:val="28"/>
          <w:szCs w:val="28"/>
          <w:lang w:eastAsia="en-US"/>
        </w:rPr>
        <w:t>пятьдесят тысяч</w:t>
      </w:r>
      <w:r w:rsidRPr="009613A3">
        <w:rPr>
          <w:rFonts w:eastAsia="Calibri"/>
          <w:bCs/>
          <w:color w:val="000000" w:themeColor="text1"/>
          <w:sz w:val="28"/>
          <w:szCs w:val="28"/>
          <w:lang w:eastAsia="en-US"/>
        </w:rPr>
        <w:t>) рублей.</w:t>
      </w:r>
    </w:p>
    <w:p w:rsidR="0077602C" w:rsidRPr="00FB25FF" w:rsidP="0077602C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FB25FF">
        <w:rPr>
          <w:rFonts w:eastAsia="Calibri"/>
          <w:bCs/>
          <w:sz w:val="28"/>
          <w:szCs w:val="28"/>
          <w:lang w:eastAsia="en-US"/>
        </w:rPr>
        <w:t>Административный штраф должен быть уплачен в полном объеме 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либо со дня истечения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77602C" w:rsidRPr="00FB25FF" w:rsidP="0077602C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C06E5E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Предупредить </w:t>
      </w:r>
      <w:r w:rsidRPr="00C06E5E">
        <w:rPr>
          <w:rFonts w:eastAsia="Calibri"/>
          <w:color w:val="000000" w:themeColor="text1"/>
          <w:sz w:val="28"/>
          <w:szCs w:val="28"/>
          <w:lang w:eastAsia="en-US"/>
        </w:rPr>
        <w:t xml:space="preserve">Общество с ограниченной ответственностью </w:t>
      </w:r>
      <w:r w:rsidR="00DC63EC">
        <w:rPr>
          <w:rFonts w:eastAsia="Calibri"/>
          <w:color w:val="000000" w:themeColor="text1"/>
          <w:sz w:val="28"/>
          <w:szCs w:val="28"/>
          <w:lang w:eastAsia="en-US"/>
        </w:rPr>
        <w:t>***</w:t>
      </w:r>
      <w:r w:rsidRPr="00C06E5E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C06E5E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об административной ответственности по части 1 статьи 20.25 Кодекса Российской Федерации об административных правонарушениях в </w:t>
      </w:r>
      <w:r w:rsidRPr="00FB25FF">
        <w:rPr>
          <w:rFonts w:eastAsia="Calibri"/>
          <w:bCs/>
          <w:sz w:val="28"/>
          <w:szCs w:val="28"/>
          <w:lang w:eastAsia="en-US"/>
        </w:rPr>
        <w:t>случае несвоевременной уплаты штрафа.</w:t>
      </w:r>
    </w:p>
    <w:p w:rsidR="0077602C" w:rsidP="0077602C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FB25FF">
        <w:rPr>
          <w:rFonts w:eastAsia="Calibri"/>
          <w:bCs/>
          <w:sz w:val="28"/>
          <w:szCs w:val="28"/>
          <w:lang w:eastAsia="en-US"/>
        </w:rPr>
        <w:t xml:space="preserve">Разъяснить </w:t>
      </w:r>
      <w:r w:rsidRPr="00B24510">
        <w:rPr>
          <w:rFonts w:eastAsia="Calibri"/>
          <w:color w:val="FF0000"/>
          <w:sz w:val="28"/>
          <w:szCs w:val="28"/>
          <w:lang w:eastAsia="en-US"/>
        </w:rPr>
        <w:t xml:space="preserve">Обществу с ограниченной ответственностью </w:t>
      </w:r>
      <w:r w:rsidR="00DC63EC">
        <w:rPr>
          <w:rFonts w:eastAsia="Calibri"/>
          <w:color w:val="FF0000"/>
          <w:sz w:val="28"/>
          <w:szCs w:val="28"/>
          <w:lang w:eastAsia="en-US"/>
        </w:rPr>
        <w:t>***</w:t>
      </w:r>
      <w:r w:rsidRPr="00B24510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FB25FF">
        <w:rPr>
          <w:rFonts w:eastAsia="Calibri"/>
          <w:bCs/>
          <w:sz w:val="28"/>
          <w:szCs w:val="28"/>
          <w:lang w:eastAsia="en-US"/>
        </w:rPr>
        <w:t xml:space="preserve">  о том, что  в соответствии со статьей 32.2 Кодекса Российской Федерации об административных правонарушениях, при отсутствии документа, свидетельствующего об уплате штрафа, по истечении шестидесяти дней второй экземпляр постановления мирового судьи о наложении административного штрафа с отметкой о его неуплате направляется  судебному приставу-исполнителю для исполнения в  порядке, предусмотренном федеральным законодательством.</w:t>
      </w:r>
    </w:p>
    <w:p w:rsidR="00480F36" w:rsidP="0077602C">
      <w:pPr>
        <w:ind w:firstLine="709"/>
        <w:jc w:val="both"/>
        <w:rPr>
          <w:color w:val="FF0000"/>
          <w:sz w:val="27"/>
          <w:szCs w:val="27"/>
          <w:lang w:bidi="ru-RU"/>
        </w:rPr>
      </w:pPr>
      <w:r w:rsidRPr="00FB25FF">
        <w:rPr>
          <w:rFonts w:eastAsia="Calibri"/>
          <w:bCs/>
          <w:sz w:val="28"/>
          <w:szCs w:val="28"/>
          <w:lang w:eastAsia="en-US"/>
        </w:rPr>
        <w:t xml:space="preserve">Платежные реквизиты для уплаты штрафа: </w:t>
      </w:r>
      <w:r w:rsidRPr="00FB25FF">
        <w:rPr>
          <w:rFonts w:eastAsia="Calibri"/>
          <w:sz w:val="28"/>
          <w:szCs w:val="28"/>
          <w:lang w:eastAsia="en-US"/>
        </w:rPr>
        <w:t xml:space="preserve">получатель платежа: </w:t>
      </w:r>
      <w:r w:rsidR="00DC63EC">
        <w:rPr>
          <w:color w:val="FF0000"/>
          <w:sz w:val="27"/>
          <w:szCs w:val="27"/>
          <w:lang w:bidi="ru-RU"/>
        </w:rPr>
        <w:t xml:space="preserve">*** </w:t>
      </w:r>
      <w:r w:rsidRPr="00480F36">
        <w:rPr>
          <w:color w:val="FF0000"/>
          <w:sz w:val="27"/>
          <w:szCs w:val="27"/>
          <w:lang w:bidi="ru-RU"/>
        </w:rPr>
        <w:t xml:space="preserve">(Министерство юстиции Республики Крым), наименование банка: </w:t>
      </w:r>
      <w:r w:rsidR="00DC63EC">
        <w:rPr>
          <w:color w:val="FF0000"/>
          <w:sz w:val="27"/>
          <w:szCs w:val="27"/>
          <w:lang w:bidi="ru-RU"/>
        </w:rPr>
        <w:t>***</w:t>
      </w:r>
      <w:r w:rsidRPr="00480F36">
        <w:rPr>
          <w:color w:val="FF0000"/>
          <w:sz w:val="27"/>
          <w:szCs w:val="27"/>
          <w:lang w:bidi="ru-RU"/>
        </w:rPr>
        <w:t xml:space="preserve">, ИНН </w:t>
      </w:r>
      <w:r w:rsidR="00DC63EC">
        <w:rPr>
          <w:color w:val="FF0000"/>
          <w:sz w:val="27"/>
          <w:szCs w:val="27"/>
          <w:lang w:bidi="ru-RU"/>
        </w:rPr>
        <w:t>***</w:t>
      </w:r>
      <w:r w:rsidRPr="00480F36">
        <w:rPr>
          <w:color w:val="FF0000"/>
          <w:sz w:val="27"/>
          <w:szCs w:val="27"/>
          <w:lang w:bidi="ru-RU"/>
        </w:rPr>
        <w:t xml:space="preserve">, КПП </w:t>
      </w:r>
      <w:r w:rsidR="00DC63EC">
        <w:rPr>
          <w:color w:val="FF0000"/>
          <w:sz w:val="27"/>
          <w:szCs w:val="27"/>
          <w:lang w:bidi="ru-RU"/>
        </w:rPr>
        <w:t>***</w:t>
      </w:r>
      <w:r w:rsidRPr="00480F36">
        <w:rPr>
          <w:color w:val="FF0000"/>
          <w:sz w:val="27"/>
          <w:szCs w:val="27"/>
          <w:lang w:bidi="ru-RU"/>
        </w:rPr>
        <w:t xml:space="preserve">, БИК </w:t>
      </w:r>
      <w:r w:rsidR="00DC63EC">
        <w:rPr>
          <w:color w:val="FF0000"/>
          <w:sz w:val="27"/>
          <w:szCs w:val="27"/>
          <w:lang w:bidi="ru-RU"/>
        </w:rPr>
        <w:t>***</w:t>
      </w:r>
      <w:r w:rsidRPr="00480F36">
        <w:rPr>
          <w:color w:val="FF0000"/>
          <w:sz w:val="27"/>
          <w:szCs w:val="27"/>
          <w:lang w:bidi="ru-RU"/>
        </w:rPr>
        <w:t xml:space="preserve">, единый казначейский счет </w:t>
      </w:r>
      <w:r w:rsidR="00DC63EC">
        <w:rPr>
          <w:color w:val="FF0000"/>
          <w:sz w:val="27"/>
          <w:szCs w:val="27"/>
          <w:lang w:bidi="ru-RU"/>
        </w:rPr>
        <w:t>***</w:t>
      </w:r>
      <w:r w:rsidRPr="00480F36">
        <w:rPr>
          <w:color w:val="FF0000"/>
          <w:sz w:val="27"/>
          <w:szCs w:val="27"/>
          <w:lang w:bidi="ru-RU"/>
        </w:rPr>
        <w:t xml:space="preserve">, казначейский счет  </w:t>
      </w:r>
      <w:r w:rsidR="00DC63EC">
        <w:rPr>
          <w:color w:val="FF0000"/>
          <w:sz w:val="27"/>
          <w:szCs w:val="27"/>
          <w:lang w:bidi="ru-RU"/>
        </w:rPr>
        <w:t>***</w:t>
      </w:r>
      <w:r w:rsidRPr="00480F36">
        <w:rPr>
          <w:color w:val="FF0000"/>
          <w:sz w:val="27"/>
          <w:szCs w:val="27"/>
          <w:lang w:bidi="ru-RU"/>
        </w:rPr>
        <w:t xml:space="preserve">, лицевой счет </w:t>
      </w:r>
      <w:r w:rsidR="00DC63EC">
        <w:rPr>
          <w:color w:val="FF0000"/>
          <w:sz w:val="27"/>
          <w:szCs w:val="27"/>
          <w:lang w:bidi="ru-RU"/>
        </w:rPr>
        <w:t>***</w:t>
      </w:r>
      <w:r w:rsidRPr="00480F36">
        <w:rPr>
          <w:color w:val="FF0000"/>
          <w:sz w:val="27"/>
          <w:szCs w:val="27"/>
          <w:lang w:bidi="ru-RU"/>
        </w:rPr>
        <w:t xml:space="preserve"> в УФК по Республике Крым, код сводного реестра </w:t>
      </w:r>
      <w:r w:rsidR="00DC63EC">
        <w:rPr>
          <w:color w:val="FF0000"/>
          <w:sz w:val="27"/>
          <w:szCs w:val="27"/>
          <w:lang w:bidi="ru-RU"/>
        </w:rPr>
        <w:t>***</w:t>
      </w:r>
      <w:r w:rsidRPr="00480F36">
        <w:rPr>
          <w:color w:val="FF0000"/>
          <w:sz w:val="27"/>
          <w:szCs w:val="27"/>
          <w:lang w:bidi="ru-RU"/>
        </w:rPr>
        <w:t xml:space="preserve">, ОКТМО </w:t>
      </w:r>
      <w:r w:rsidR="00DC63EC">
        <w:rPr>
          <w:color w:val="FF0000"/>
          <w:sz w:val="27"/>
          <w:szCs w:val="27"/>
          <w:lang w:bidi="ru-RU"/>
        </w:rPr>
        <w:t>***</w:t>
      </w:r>
      <w:r w:rsidRPr="00480F36">
        <w:rPr>
          <w:color w:val="FF0000"/>
          <w:sz w:val="27"/>
          <w:szCs w:val="27"/>
          <w:lang w:bidi="ru-RU"/>
        </w:rPr>
        <w:t xml:space="preserve">, КБК </w:t>
      </w:r>
      <w:r w:rsidR="00DC63EC">
        <w:rPr>
          <w:color w:val="FF0000"/>
          <w:sz w:val="27"/>
          <w:szCs w:val="27"/>
          <w:lang w:bidi="ru-RU"/>
        </w:rPr>
        <w:t>***, УИН  ***</w:t>
      </w:r>
      <w:r w:rsidRPr="00480F36">
        <w:rPr>
          <w:color w:val="FF0000"/>
          <w:sz w:val="27"/>
          <w:szCs w:val="27"/>
          <w:lang w:bidi="ru-RU"/>
        </w:rPr>
        <w:t xml:space="preserve">. </w:t>
      </w:r>
    </w:p>
    <w:p w:rsidR="0077602C" w:rsidRPr="00FB25FF" w:rsidP="0077602C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FB25FF">
        <w:rPr>
          <w:rFonts w:eastAsia="Calibri"/>
          <w:bCs/>
          <w:sz w:val="28"/>
          <w:szCs w:val="28"/>
          <w:lang w:eastAsia="en-US"/>
        </w:rPr>
        <w:t>При неуплате суммы административного штрафа в  указанный срок, постановление подлежит передаче в подразделения Управления Федеральной службы судебных приставов для взыскания суммы административного штрафа в принудительном порядке.</w:t>
      </w:r>
    </w:p>
    <w:p w:rsidR="0077602C" w:rsidRPr="00FB25FF" w:rsidP="0077602C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FB25FF">
        <w:rPr>
          <w:rFonts w:eastAsia="Calibri"/>
          <w:bCs/>
          <w:sz w:val="28"/>
          <w:szCs w:val="28"/>
          <w:lang w:eastAsia="en-US"/>
        </w:rPr>
        <w:t xml:space="preserve">При неуплате административного штрафа в установленный законом срок, наступает административная ответственность по ч. 1 ст. 20.25  Кодекса РФ об административных правонарушениях, предусматривающей административное наказание в виде  административного штрафа в двукратном размере суммы неуплаченного административного штрафа, но не менее одной тысячи рублей, либо </w:t>
      </w:r>
      <w:r>
        <w:rPr>
          <w:rFonts w:eastAsia="Calibri"/>
          <w:bCs/>
          <w:sz w:val="28"/>
          <w:szCs w:val="28"/>
          <w:lang w:eastAsia="en-US"/>
        </w:rPr>
        <w:t>административный арест на срок</w:t>
      </w:r>
      <w:r w:rsidRPr="00FB25FF">
        <w:rPr>
          <w:rFonts w:eastAsia="Calibri"/>
          <w:bCs/>
          <w:sz w:val="28"/>
          <w:szCs w:val="28"/>
          <w:lang w:eastAsia="en-US"/>
        </w:rPr>
        <w:t xml:space="preserve"> до пятнадцати суток, либо обязательные работы на срок до пятидесяти часов.</w:t>
      </w:r>
    </w:p>
    <w:p w:rsidR="0077602C" w:rsidP="007760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B25FF">
        <w:rPr>
          <w:rFonts w:eastAsia="Calibri"/>
          <w:sz w:val="28"/>
          <w:szCs w:val="28"/>
          <w:lang w:eastAsia="en-US"/>
        </w:rPr>
        <w:t>Постановление по делу об административном правонарушении может быть обжаловано в Симферопольский районный суд Республики Крым в течение десяти суток со дня вручения или получения копии постановления</w:t>
      </w:r>
      <w:r w:rsidR="005A0018">
        <w:rPr>
          <w:rFonts w:eastAsia="Calibri"/>
          <w:sz w:val="28"/>
          <w:szCs w:val="28"/>
          <w:lang w:eastAsia="en-US"/>
        </w:rPr>
        <w:t xml:space="preserve"> через мирового судью судебного участка №79 </w:t>
      </w:r>
      <w:r w:rsidRPr="005A0018" w:rsidR="005A0018">
        <w:rPr>
          <w:rFonts w:eastAsia="Calibri"/>
          <w:sz w:val="28"/>
          <w:szCs w:val="28"/>
          <w:lang w:eastAsia="en-US"/>
        </w:rPr>
        <w:t>Симферопольского судебного района (Симферопольский район) Республики Крым</w:t>
      </w:r>
    </w:p>
    <w:p w:rsidR="0077602C" w:rsidRPr="00565F1F" w:rsidP="0077602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7602C" w:rsidRPr="00565F1F" w:rsidP="0077602C">
      <w:pPr>
        <w:jc w:val="both"/>
        <w:rPr>
          <w:rFonts w:eastAsia="Calibri"/>
          <w:sz w:val="28"/>
          <w:szCs w:val="28"/>
          <w:lang w:eastAsia="en-US"/>
        </w:rPr>
      </w:pPr>
      <w:r w:rsidRPr="00565F1F">
        <w:rPr>
          <w:rFonts w:eastAsia="Calibri"/>
          <w:sz w:val="28"/>
          <w:szCs w:val="28"/>
          <w:lang w:eastAsia="en-US"/>
        </w:rPr>
        <w:t xml:space="preserve">          Мировой судья </w:t>
      </w:r>
      <w:r w:rsidRPr="00565F1F">
        <w:rPr>
          <w:rFonts w:eastAsia="Calibri"/>
          <w:sz w:val="28"/>
          <w:szCs w:val="28"/>
          <w:lang w:eastAsia="en-US"/>
        </w:rPr>
        <w:tab/>
        <w:t xml:space="preserve">                                                                      </w:t>
      </w:r>
      <w:r w:rsidR="00C06E5E">
        <w:rPr>
          <w:rFonts w:eastAsia="Calibri"/>
          <w:sz w:val="28"/>
          <w:szCs w:val="28"/>
          <w:lang w:eastAsia="en-US"/>
        </w:rPr>
        <w:t>И.Ю. Бора</w:t>
      </w:r>
    </w:p>
    <w:p w:rsidR="008D2FF7"/>
    <w:p w:rsidR="00791CA0"/>
    <w:p w:rsidR="00791CA0"/>
    <w:p w:rsidR="00791CA0"/>
    <w:p w:rsidR="00791CA0"/>
    <w:p w:rsidR="00791CA0"/>
    <w:p w:rsidR="00791CA0"/>
    <w:p w:rsidR="00791CA0"/>
    <w:p w:rsidR="00791CA0"/>
    <w:p w:rsidR="00791CA0"/>
    <w:p w:rsidR="00791CA0"/>
    <w:sectPr w:rsidSect="005A0018">
      <w:pgSz w:w="11906" w:h="16838"/>
      <w:pgMar w:top="567" w:right="851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43F"/>
    <w:rsid w:val="000556B5"/>
    <w:rsid w:val="00083D05"/>
    <w:rsid w:val="00091FD3"/>
    <w:rsid w:val="00107AA9"/>
    <w:rsid w:val="00137796"/>
    <w:rsid w:val="001529BB"/>
    <w:rsid w:val="001C1104"/>
    <w:rsid w:val="002240F8"/>
    <w:rsid w:val="002C0A60"/>
    <w:rsid w:val="002C1FF1"/>
    <w:rsid w:val="00355799"/>
    <w:rsid w:val="003701EC"/>
    <w:rsid w:val="003D6EBC"/>
    <w:rsid w:val="00407D2A"/>
    <w:rsid w:val="00425EC0"/>
    <w:rsid w:val="00480F36"/>
    <w:rsid w:val="004810BD"/>
    <w:rsid w:val="004B55A5"/>
    <w:rsid w:val="004C0838"/>
    <w:rsid w:val="00551ADD"/>
    <w:rsid w:val="00565F1F"/>
    <w:rsid w:val="005861C8"/>
    <w:rsid w:val="005A0018"/>
    <w:rsid w:val="005D0F38"/>
    <w:rsid w:val="00623609"/>
    <w:rsid w:val="006A7A18"/>
    <w:rsid w:val="006D1BDB"/>
    <w:rsid w:val="00773F47"/>
    <w:rsid w:val="0077602C"/>
    <w:rsid w:val="00791CA0"/>
    <w:rsid w:val="007A4070"/>
    <w:rsid w:val="007F59B9"/>
    <w:rsid w:val="0088726C"/>
    <w:rsid w:val="008969A3"/>
    <w:rsid w:val="008D2FF7"/>
    <w:rsid w:val="00922DF2"/>
    <w:rsid w:val="009613A3"/>
    <w:rsid w:val="00973AC2"/>
    <w:rsid w:val="00A23F23"/>
    <w:rsid w:val="00A35BA7"/>
    <w:rsid w:val="00A37F7C"/>
    <w:rsid w:val="00A4580B"/>
    <w:rsid w:val="00A628F2"/>
    <w:rsid w:val="00AC543F"/>
    <w:rsid w:val="00AE48D0"/>
    <w:rsid w:val="00B24510"/>
    <w:rsid w:val="00B35A4A"/>
    <w:rsid w:val="00B41D4E"/>
    <w:rsid w:val="00B53538"/>
    <w:rsid w:val="00B54D2A"/>
    <w:rsid w:val="00B75AC7"/>
    <w:rsid w:val="00C06E5E"/>
    <w:rsid w:val="00C21F2C"/>
    <w:rsid w:val="00C31264"/>
    <w:rsid w:val="00C3195B"/>
    <w:rsid w:val="00C51669"/>
    <w:rsid w:val="00C8208B"/>
    <w:rsid w:val="00CA5918"/>
    <w:rsid w:val="00CB4A54"/>
    <w:rsid w:val="00CE01AE"/>
    <w:rsid w:val="00CE18E6"/>
    <w:rsid w:val="00D06DEC"/>
    <w:rsid w:val="00D3680A"/>
    <w:rsid w:val="00D50B52"/>
    <w:rsid w:val="00D85F1C"/>
    <w:rsid w:val="00DA48EC"/>
    <w:rsid w:val="00DC28A5"/>
    <w:rsid w:val="00DC4579"/>
    <w:rsid w:val="00DC63EC"/>
    <w:rsid w:val="00DC6CA5"/>
    <w:rsid w:val="00E61E3E"/>
    <w:rsid w:val="00F0012C"/>
    <w:rsid w:val="00F1150A"/>
    <w:rsid w:val="00F75132"/>
    <w:rsid w:val="00F90E9B"/>
    <w:rsid w:val="00FB25F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7602C"/>
    <w:rPr>
      <w:color w:val="0000FF" w:themeColor="hyperlink"/>
      <w:u w:val="single"/>
    </w:rPr>
  </w:style>
  <w:style w:type="paragraph" w:customStyle="1" w:styleId="ConsPlusNormal">
    <w:name w:val="ConsPlusNormal"/>
    <w:rsid w:val="007760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paragraph" w:customStyle="1" w:styleId="Standard">
    <w:name w:val="Standard"/>
    <w:rsid w:val="0077602C"/>
    <w:pPr>
      <w:suppressAutoHyphens/>
      <w:autoSpaceDN w:val="0"/>
      <w:spacing w:after="0" w:line="240" w:lineRule="auto"/>
      <w:jc w:val="both"/>
    </w:pPr>
    <w:rPr>
      <w:rFonts w:ascii="Liberation Serif" w:eastAsia="Tahoma" w:hAnsi="Liberation Serif" w:cs="Noto Sans Devanagari"/>
      <w:kern w:val="3"/>
      <w:sz w:val="24"/>
      <w:szCs w:val="24"/>
      <w:lang w:eastAsia="zh-CN" w:bidi="hi-IN"/>
    </w:rPr>
  </w:style>
  <w:style w:type="character" w:customStyle="1" w:styleId="FootnoteSymbol">
    <w:name w:val="Footnote Symbol"/>
    <w:rsid w:val="0077602C"/>
  </w:style>
  <w:style w:type="character" w:styleId="Emphasis">
    <w:name w:val="Emphasis"/>
    <w:basedOn w:val="DefaultParagraphFont"/>
    <w:qFormat/>
    <w:rsid w:val="0077602C"/>
    <w:rPr>
      <w:i/>
      <w:iCs/>
    </w:rPr>
  </w:style>
  <w:style w:type="paragraph" w:styleId="NormalWeb">
    <w:name w:val="Normal (Web)"/>
    <w:basedOn w:val="Normal"/>
    <w:uiPriority w:val="99"/>
    <w:unhideWhenUsed/>
    <w:rsid w:val="0077602C"/>
    <w:pPr>
      <w:spacing w:before="100" w:beforeAutospacing="1" w:after="100" w:afterAutospacing="1"/>
    </w:pPr>
  </w:style>
  <w:style w:type="paragraph" w:styleId="BalloonText">
    <w:name w:val="Balloon Text"/>
    <w:basedOn w:val="Normal"/>
    <w:link w:val="a"/>
    <w:uiPriority w:val="99"/>
    <w:semiHidden/>
    <w:unhideWhenUsed/>
    <w:rsid w:val="00CA5918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A59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doc/JBT8gaqgg7VQ/002/011/?marker=fdoctlaw" TargetMode="External" /><Relationship Id="rId5" Type="http://schemas.openxmlformats.org/officeDocument/2006/relationships/hyperlink" Target="consultantplus://offline/ref=734826BCBAF8475AF1E90C1A630180251648D7030736879126CFACC590D489A2DC937147BBA5F06Be9u8I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