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16F" w:rsidRPr="009D4AAC" w:rsidP="008F316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№05-00</w:t>
      </w:r>
      <w:r w:rsidRPr="009D4A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96</w:t>
      </w:r>
      <w:r w:rsidRPr="009D4A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/79/2020</w:t>
      </w:r>
    </w:p>
    <w:p w:rsidR="008F316F" w:rsidRPr="009D4AAC" w:rsidP="008F316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8F316F" w:rsidRPr="009D4AAC" w:rsidP="008F316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8F316F" w:rsidRPr="009D4AAC" w:rsidP="008F316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06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марта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2020 года  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                                  г. Симферополь</w:t>
      </w:r>
    </w:p>
    <w:p w:rsidR="008F316F" w:rsidRPr="009D4AAC" w:rsidP="008F316F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F316F" w:rsidRPr="009D4AAC" w:rsidP="008F316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Симферополь,  ул. Куйбышева 58-д) Бора И.Ю., рассмотрев дело об административном правонарушении в отношении: 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Калашникова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Сергея Юрьевича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9D4AAC" w:rsidR="007563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«данные изъяты»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по ч. 1 ст. 5.17 КоАП РФ</w:t>
      </w:r>
      <w:r w:rsidRPr="009D4AA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8F316F" w:rsidRPr="009D4AAC" w:rsidP="008F316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CD5EBC" w:rsidRPr="009D4AAC" w:rsidP="008F3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 С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Ю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9D4AA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D4AAC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sz w:val="27"/>
          <w:szCs w:val="27"/>
        </w:rPr>
        <w:t>являясь кандидатом в депутаты</w:t>
      </w:r>
      <w:r w:rsidRPr="009D4AAC" w:rsidR="00B4176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D4AAC" w:rsidR="007563B2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7563B2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9D4AAC" w:rsidR="00B41768">
        <w:rPr>
          <w:rFonts w:ascii="Times New Roman" w:eastAsia="Times New Roman" w:hAnsi="Times New Roman" w:cs="Times New Roman"/>
          <w:sz w:val="27"/>
          <w:szCs w:val="27"/>
        </w:rPr>
        <w:t xml:space="preserve"> избирательному округу</w:t>
      </w:r>
      <w:r w:rsidRPr="009D4AAC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Pr="009D4AAC">
        <w:rPr>
          <w:rFonts w:ascii="Times New Roman" w:eastAsia="Times New Roman" w:hAnsi="Times New Roman" w:cs="Times New Roman"/>
          <w:sz w:val="27"/>
          <w:szCs w:val="27"/>
        </w:rPr>
        <w:t xml:space="preserve"> в нарушение требований </w:t>
      </w:r>
      <w:r w:rsidRPr="009D4AAC" w:rsidR="006A28F4">
        <w:rPr>
          <w:rFonts w:ascii="Times New Roman" w:eastAsia="Times New Roman" w:hAnsi="Times New Roman" w:cs="Times New Roman"/>
          <w:sz w:val="27"/>
          <w:szCs w:val="27"/>
        </w:rPr>
        <w:t xml:space="preserve">ч.1 ст. 58, </w:t>
      </w:r>
      <w:r w:rsidRPr="009D4AAC">
        <w:rPr>
          <w:rFonts w:ascii="Times New Roman" w:eastAsia="Times New Roman" w:hAnsi="Times New Roman" w:cs="Times New Roman"/>
          <w:sz w:val="27"/>
          <w:szCs w:val="27"/>
        </w:rPr>
        <w:t xml:space="preserve">п. 9 ст. 59 Федерального закона от 12.06.2002 № 67-ФЗ «Об основных гарантиях избирательных прав и права на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участие в референдуме граждан Российской Федерации», п. 2 ч.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2 ст. 72, ч. 4 ст. 72 Закона Республики Крым от 05.06.2014 № 17-ЗРК «О выборах депутатов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представительных органов муниципальных образований в Республике Крым», в установленный законом  срок, не позднее чем через 30  дней со дня официального опубликования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результатов выборов (результаты выборов опубликованы в печатном издании «</w:t>
      </w:r>
      <w:r w:rsidRPr="009D4AAC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Сельский труженик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Крым</w:t>
      </w:r>
      <w:r w:rsidRPr="009D4AAC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» № </w:t>
      </w:r>
      <w:r w:rsidRPr="009D4AAC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35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</w:t>
      </w:r>
      <w:r w:rsidRPr="009D4AAC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10017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  - </w:t>
      </w:r>
      <w:r w:rsidRPr="009D4AAC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14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.09.2019 г.), до 1</w:t>
      </w:r>
      <w:r w:rsidRPr="009D4AAC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октября 2019 года включительно не предоставил в Территориальную избирательную комиссию</w:t>
      </w:r>
      <w:r w:rsidRPr="009D4AAC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7563B2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на которую возложены полномочия окружной избирательной комиссии </w:t>
      </w:r>
      <w:r w:rsidRPr="009D4AAC" w:rsidR="007563B2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7563B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избирательного</w:t>
      </w:r>
      <w:r w:rsidRPr="009D4AAC" w:rsidR="006A28F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округа,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итоговый финансовый отчет о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поступлении и расходовании средств, выделенных на подготовку и проведение выборов.</w:t>
      </w:r>
    </w:p>
    <w:p w:rsidR="00A60087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4AAC">
        <w:rPr>
          <w:rFonts w:ascii="Times New Roman" w:hAnsi="Times New Roman" w:cs="Times New Roman"/>
          <w:sz w:val="27"/>
          <w:szCs w:val="27"/>
        </w:rPr>
        <w:t xml:space="preserve">Калашников С.Ю. </w:t>
      </w:r>
      <w:r w:rsidRPr="009D4AAC" w:rsidR="00BF35B0">
        <w:rPr>
          <w:rFonts w:ascii="Times New Roman" w:hAnsi="Times New Roman" w:cs="Times New Roman"/>
          <w:sz w:val="27"/>
          <w:szCs w:val="27"/>
        </w:rPr>
        <w:t xml:space="preserve">в судебном заседании вину </w:t>
      </w:r>
      <w:r w:rsidRPr="009D4AAC">
        <w:rPr>
          <w:rFonts w:ascii="Times New Roman" w:hAnsi="Times New Roman" w:cs="Times New Roman"/>
          <w:sz w:val="27"/>
          <w:szCs w:val="27"/>
        </w:rPr>
        <w:t xml:space="preserve">не признал, </w:t>
      </w:r>
      <w:r w:rsidRPr="009D4AAC" w:rsidR="00D85D47">
        <w:rPr>
          <w:rFonts w:ascii="Times New Roman" w:hAnsi="Times New Roman" w:cs="Times New Roman"/>
          <w:sz w:val="27"/>
          <w:szCs w:val="27"/>
        </w:rPr>
        <w:t xml:space="preserve">ссылаясь на письменные </w:t>
      </w:r>
      <w:r w:rsidRPr="009D4AAC" w:rsidR="00D80150">
        <w:rPr>
          <w:rFonts w:ascii="Times New Roman" w:hAnsi="Times New Roman" w:cs="Times New Roman"/>
          <w:sz w:val="27"/>
          <w:szCs w:val="27"/>
        </w:rPr>
        <w:t>возражения</w:t>
      </w:r>
      <w:r w:rsidRPr="009D4AAC" w:rsidR="00D85D47">
        <w:rPr>
          <w:rFonts w:ascii="Times New Roman" w:hAnsi="Times New Roman" w:cs="Times New Roman"/>
          <w:sz w:val="27"/>
          <w:szCs w:val="27"/>
        </w:rPr>
        <w:t>, имеющиеся в материалах дела</w:t>
      </w:r>
      <w:r w:rsidRPr="009D4AA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E208F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Мировой судья, выслушав </w:t>
      </w:r>
      <w:r w:rsidRPr="009D4AAC" w:rsidR="00D85D47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Калашникова С.Ю.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и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зучив материалы дела, оценив представленные доказательства в их совокупности, суд приходит к следующим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выводам.</w:t>
      </w:r>
    </w:p>
    <w:p w:rsidR="009638C3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соответствии с п. 1 ст. 69</w:t>
      </w:r>
      <w:r w:rsidRPr="009D4AAC" w:rsidR="004D1C6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4D1C6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Закона Республики Крым от 05.06.2014 № 17-ЗРК «О выборах депутатов представительных органов муниципальных образований в Республике Крым» (далее - Закон №17-ЗРК)   к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андидат создает собственный избирательный фонд для фи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нансирования своей избирательной кампании в период после письменного уведомления окружной избирательной комиссии о своем выдвижении (самовыдвижении) до представления документов для регистрации.</w:t>
      </w:r>
    </w:p>
    <w:p w:rsidR="009638C3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соответствии с п. 2 ч. 2 ст. 72  Закона №17-ЗРК, п. 9 ст. 59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 кандидат не позднее чем через 30 дней со дня официального опубликования результатов выборов обязан представи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ть в соответствующую избирательную комиссию итоговый финансовый отчет о размере своего избирательного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фонда, обо всех источниках его формирования, а также обо всех расходах, произведенных за счет сре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дств св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оего избирательного фонда.</w:t>
      </w:r>
    </w:p>
    <w:p w:rsidR="009638C3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При этом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обязанность п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редставления в соответствующую избирательную комиссию финансового отчета возлагается на кандидата, уполномоченного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представителя избирательного объединения по финансовым вопросам (ч. 4 ст. 72  Закона №17-ЗРК).</w:t>
      </w:r>
    </w:p>
    <w:p w:rsidR="009638C3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4D1C6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Часть 1 статьи 5.17 КоАП РФ устанавливает ответственность за </w:t>
      </w:r>
      <w:r w:rsidRPr="009D4AAC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</w:t>
      </w:r>
      <w:r w:rsidRPr="009D4AAC" w:rsidR="00621B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предоставление кандидатом, лицом, являвшимся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произведенных затратах</w:t>
      </w:r>
      <w:r w:rsidRPr="009D4AAC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</w:t>
      </w:r>
      <w:r w:rsidRPr="009D4AAC" w:rsidR="004D1C6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312EEE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судебном заседании установлено, что </w:t>
      </w:r>
      <w:r w:rsidRPr="009D4AAC" w:rsidR="002D219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.07.2019 г. </w:t>
      </w:r>
      <w:r w:rsidRPr="009D4AAC" w:rsidR="002D2195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 С.Ю.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обратился в 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территориальную избирательную комиссию 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десятимандатного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избирательного округа)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 соответствующим заявлением и приложенными к нему  документами </w:t>
      </w:r>
      <w:r w:rsidRPr="009D4AAC" w:rsidR="005439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</w:t>
      </w:r>
      <w:r w:rsidRPr="009D4AAC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тносительно </w:t>
      </w:r>
      <w:r w:rsidRPr="009D4AAC" w:rsidR="005439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баллотировани</w:t>
      </w:r>
      <w:r w:rsidRPr="009D4AAC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я</w:t>
      </w:r>
      <w:r w:rsidRPr="009D4AAC" w:rsidR="005439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кандидатом в депутаты 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6D03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5439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десятимандатному</w:t>
      </w:r>
      <w:r w:rsidRPr="009D4AAC" w:rsidR="0054399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избирательному округу.</w:t>
      </w:r>
    </w:p>
    <w:p w:rsidR="004D1C6A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05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августа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2019 года решением 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территориальной избирательной комиссии</w:t>
      </w:r>
      <w:r w:rsidRPr="009D4AAC" w:rsidR="009B0B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9B0BA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избирательного округа)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№</w:t>
      </w:r>
      <w:r w:rsidRPr="009D4AAC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52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2544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-1 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</w:t>
      </w:r>
      <w:r w:rsidRPr="009D4AAC" w:rsidR="006B2C14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Ю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9D4AAC" w:rsidR="00AD6C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9D4AAC" w:rsidR="006B2C1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отказано в регистрации кандидатом в депутаты </w:t>
      </w:r>
      <w:r w:rsidRPr="009D4AAC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6D03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десятимандатному</w:t>
      </w:r>
      <w:r w:rsidRPr="009D4AAC" w:rsidR="009B0BA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избирательному округу</w:t>
      </w:r>
      <w:r w:rsidRPr="009D4AAC" w:rsidR="003E3DE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A21B20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Общие результаты  выборов депутатов  </w:t>
      </w:r>
      <w:r w:rsidRPr="009D4AAC" w:rsidR="009D4AAC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14 сентября 2019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года официально опубликованы в газете «</w:t>
      </w:r>
      <w:r w:rsidRPr="009D4AAC" w:rsidR="009D4AAC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 №35(10017).</w:t>
      </w:r>
    </w:p>
    <w:p w:rsidR="00A21B20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Согласно ч. 1 ст. 58 Федерального закона от 12.06.2002 № 67-ФЗ «Об основных гарантиях избирательных прав и права на участие в референдуме граждан Российской Федерации» кандидаты об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той избирательной комиссией.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При проведении выборов в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избирательной кампании не производится. В этом случае кандидат уведомляет соответствующую избирательную комиссию об указанных обстоятельствах. Избирательные объединения, выдвинувшие списки кандидатов, для финансирования своей избирательной кампании обязаны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комиссиями. Избирательное объединение, выдвинувшее кандидатов по одномандатным (многомандатным) избирательным округам,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избирательный фонд не создает.</w:t>
      </w:r>
    </w:p>
    <w:p w:rsidR="00A21B20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Как следует из  справки территориальной избирательной комиссии Симферопольского района от 2</w:t>
      </w:r>
      <w:r w:rsidRPr="009D4AAC" w:rsidR="00C8239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.02.2020 г. №01-09/</w:t>
      </w:r>
      <w:r w:rsidRPr="009D4AAC" w:rsidR="00C8239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244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на день выборов депутатов муниципальных образований 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6D03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(08 сентября 2020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года) количество избирателей 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6D037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составляет </w:t>
      </w:r>
      <w:r w:rsidRPr="009D4AAC" w:rsidR="00AD6C0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1619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человек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B36E12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ч. 4 ст. 72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Закона Республики Крым от 05.06.2014 № 17-ЗРК «О выборах депутатов представительных органов муниципальных о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бразований в Республике Крым»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обязанность представления в соответствующую избирательную 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комиссию финансового отчета возлагается на кандидата, уполномоченного представителя избирательного объединения по финансовым вопросам. Если кандидат утратил свой статус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, обязанность представления финансового отчета возлагается на гражданина, являвшегося кандидатом.</w:t>
      </w:r>
    </w:p>
    <w:p w:rsidR="009C263C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период проведения вышеназванной избирательной кампании по  выборам депутатов  кандидат в депутаты </w:t>
      </w:r>
      <w:r w:rsidRPr="009D4AAC" w:rsidR="00C606F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отказано в регистрации кандидатом в депутаты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не назначил своего уполномоченного представителя по финансовым вопросам. Следовательно, обязанность представления финансового отчета возлагается на </w:t>
      </w:r>
      <w:r w:rsidRPr="009D4AAC" w:rsidR="00B6654D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Калашникова С.Ю.</w:t>
      </w:r>
    </w:p>
    <w:p w:rsidR="00B36E12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Таким образом, </w:t>
      </w:r>
      <w:r w:rsidRPr="009D4AAC" w:rsidR="00B6654D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 С.Ю.</w:t>
      </w:r>
      <w:r w:rsidRPr="009D4AAC" w:rsidR="00B6654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 уведом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ил 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территориальную  избирательную комиссию 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(с полномочиями окружной избирательной комиссии 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6D03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 намерении отказаться от реализации права формирования избирательного фонда, в связи с численностью избирателей менее пяти тысяч человек, как то установлено ч. 1 ст. 58 Федерального закона от 12.06.2002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№</w:t>
      </w:r>
      <w:r w:rsidRPr="009D4AAC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67-ФЗ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</w:t>
      </w:r>
      <w:r w:rsidRPr="009D4AAC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Об основных гарантиях избирательных прав и права на участие в референдуме</w:t>
      </w:r>
      <w:r w:rsidRPr="009D4AAC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A21B2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граждан Российской Федерации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», в связи с чем, на него распространяются обязанности, предусмотренные п. 9 ст. 59 Федерального Закона от 12.06.2002 № 67-ФЗ «Об основных гарантиях избирательных прав и права на участие в референд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уме граждан Российской Федерации», п. 2 ч. 2, ч. 4  ст. 72  Закона №17-ЗРК по предоставлению  в установленный законом срок итогового финансового отчета.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Виновность </w:t>
      </w:r>
      <w:r w:rsidRPr="009D4AAC" w:rsidR="00F03C14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Калашникова С.Ю.</w:t>
      </w:r>
      <w:r w:rsidRPr="009D4AAC" w:rsidR="00F03C1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совершении инкриминированного правонарушения подтверждается</w:t>
      </w:r>
      <w:r w:rsidRPr="009D4AAC" w:rsidR="003E3DE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</w:t>
      </w:r>
      <w:r w:rsidRPr="009D4AAC" w:rsidR="00813AF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протоколом </w:t>
      </w:r>
      <w:r w:rsidRPr="009D4AAC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№</w:t>
      </w:r>
      <w:r w:rsidRPr="009D4AAC" w:rsidR="00F03C1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73</w:t>
      </w:r>
      <w:r w:rsidRPr="009D4AAC" w:rsidR="003E3DE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9D4AAC" w:rsidR="00813AF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об административном правонарушении от </w:t>
      </w:r>
      <w:r w:rsidRPr="009D4AAC" w:rsidR="00DC231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28</w:t>
      </w:r>
      <w:r w:rsidRPr="009D4AAC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Pr="009D4AAC" w:rsidR="00DC231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9D4AAC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20</w:t>
      </w:r>
      <w:r w:rsidRPr="009D4AAC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г</w:t>
      </w:r>
      <w:r w:rsidRPr="009D4AAC" w:rsidR="00813AF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(л.д. 1-</w:t>
      </w:r>
      <w:r w:rsidRPr="009D4AAC" w:rsidR="00D6390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6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Pr="009D4AAC" w:rsidR="003E3DE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постановлением Избирательной комиссии Республики Крым от 16.06.2014 г. №4/61-1 (л.д. </w:t>
      </w:r>
      <w:r w:rsidRPr="009D4AAC" w:rsidR="00D6390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</w:t>
      </w:r>
      <w:r w:rsidRPr="009D4AAC" w:rsidR="00D6390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8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постановлением Избирательной комиссии Республики Крым от 16.06.2014 г. №4/62-1 (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л.д. </w:t>
      </w:r>
      <w:r w:rsidRPr="009D4AAC" w:rsidR="00D6390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9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постановлением Избирательной комиссии Республики Крым от 18.06.2019 г. №5/101-2 (л.д. </w:t>
      </w:r>
      <w:r w:rsidRPr="009D4AAC" w:rsidR="00D6390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10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постановлением Избирательной комиссии Республики Крым от 05.06.2019 г. №3/54-2 (л.д. </w:t>
      </w:r>
      <w:r w:rsidRPr="009D4AAC" w:rsidR="00AD6C0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11</w:t>
      </w:r>
      <w:r w:rsidRPr="009D4AAC" w:rsidR="00D6390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-12)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постановлением Избирательной комиссии Республики Крым от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02.12.2019 г. №47/363-2 (л.д. </w:t>
      </w:r>
      <w:r w:rsidRPr="009D4AAC" w:rsidR="00080DB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13</w:t>
      </w:r>
      <w:r w:rsidRPr="009D4AAC" w:rsidR="00906E0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-1</w:t>
      </w:r>
      <w:r w:rsidRPr="009D4AAC" w:rsidR="00080DB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4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постановлением Избирательной комиссии Республики Крым от 02.12.2019 г. №47/364-2  (л.д. </w:t>
      </w:r>
      <w:r w:rsidRPr="009D4AAC" w:rsidR="00080DB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15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решением территориальной избирательной комиссии Симферопольского района Республики Крым от 19.06.2019 г. №136/1918-1 (л.д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r w:rsidRPr="009D4AAC" w:rsidR="00080DB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16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-1</w:t>
      </w:r>
      <w:r w:rsidRPr="009D4AAC" w:rsidR="00080DB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- решением территориальной избирательной комиссии Симферопольского района Республики Крым от 22.06.2019 г. №137/1961-1 (л.д. </w:t>
      </w:r>
      <w:r w:rsidRPr="009D4AAC" w:rsidR="00080DB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18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-1</w:t>
      </w:r>
      <w:r w:rsidRPr="009D4AAC" w:rsidR="00080DB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9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решением территориальной избирательной комиссии Симферопольского района Республики Крым от 31.10.2019 г. №</w:t>
      </w:r>
      <w:r w:rsidRPr="009D4AAC" w:rsidR="00AD6C0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6</w:t>
      </w:r>
      <w:r w:rsidRPr="009D4AAC" w:rsidR="00080DB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л.д. </w:t>
      </w:r>
      <w:r w:rsidRPr="009D4AAC" w:rsidR="00080DB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20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решением территориальной избирательной комиссии Симферопольского района Республики Крым от 31.10.2019 г. №174/29</w:t>
      </w:r>
      <w:r w:rsidRPr="009D4AAC" w:rsidR="00783A0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31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-1 (л.д. </w:t>
      </w:r>
      <w:r w:rsidRPr="009D4AAC" w:rsidR="00AD6C0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21</w:t>
      </w:r>
      <w:r w:rsidRPr="009D4AAC" w:rsidR="00783A0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-22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решением территориальной избирательной комиссии Симферопольского района Республики Крым от 08.05.2019 г. №134/1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870-1 (л.д. 2</w:t>
      </w:r>
      <w:r w:rsidRPr="009D4AAC" w:rsidR="00783A0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 Инструкцией, утверждённой решением территориальной избирательной комиссии Симферопольского района Республики Крым от 08.05.2019 г. №134/1870-1 (л.д. 2</w:t>
      </w:r>
      <w:r w:rsidRPr="009D4AAC" w:rsidR="00783A0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4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-2</w:t>
      </w:r>
      <w:r w:rsidRPr="009D4AAC" w:rsidR="00783A0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6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D658A5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 w:rsidRPr="009D4AAC" w:rsidR="00906E0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02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9D4AAC" w:rsidR="00906E0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12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.2019 г. №</w:t>
      </w:r>
      <w:r w:rsidRPr="009D4AAC" w:rsidR="00906E0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1/6-2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(л.д. </w:t>
      </w:r>
      <w:r w:rsidRPr="009D4AAC" w:rsidR="00AD6C0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9D4AAC" w:rsidR="00783A0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863F65" w:rsidRPr="009D4AAC" w:rsidP="00863F6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заявлением 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Ю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12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.07.2019 г.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 подтверждением получения документов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(л.д.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28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-3</w:t>
      </w:r>
      <w:r w:rsidRPr="009D4AAC" w:rsidR="00A429E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A429E4" w:rsidRPr="009D4AAC" w:rsidP="00A429E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05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08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.2019 г. №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152/2544-1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(л.д.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32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33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A429E4" w:rsidRPr="009D4AAC" w:rsidP="00A429E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справкой территориальной избирательной комиссии Симферопольского района Республики Крым от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28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.02.2020 г. №01-09/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244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(л.д.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34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A429E4" w:rsidRPr="009D4AAC" w:rsidP="00A429E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печатным изданием «Сельский труженик Крыма» №35 (л.д. </w:t>
      </w:r>
      <w:r w:rsidRPr="009D4AAC" w:rsidR="006A282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35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);</w:t>
      </w:r>
    </w:p>
    <w:p w:rsidR="00F02312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Доводы лица, привлекаемого к административной ответственности, о том, что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протокол об административном правонарушении составлен с нарушением сроков, указанных в ст. 28.5 КоАП РФ не принимаются судом во внимание исходя из следующего.</w:t>
      </w:r>
    </w:p>
    <w:p w:rsidR="00F02312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 Постановлении Пленума Верховного Суда РФ от 24 марта 2005 г. № 5 «О некоторых вопросах, возник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ающих у судов при применении Кодекса Российской Федерации об административных правонарушениях» указано, что несущественными являются такие недостатки протокола, которые могут быть восполнены при рассмотрении дела по существу, а также нарушение установленны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х ст. 28.5 и 28.8 КоАП РФ сроков составления или направления протокола, поскольку эти сроки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не являются пресекательными.</w:t>
      </w:r>
    </w:p>
    <w:p w:rsidR="00F02312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Доводы о том, что </w:t>
      </w:r>
      <w:r w:rsidRPr="009D4AAC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копи</w:t>
      </w:r>
      <w:r w:rsidRPr="009D4AAC" w:rsidR="00F542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</w:t>
      </w:r>
      <w:r w:rsidRPr="009D4AAC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7A6B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определени</w:t>
      </w:r>
      <w:r w:rsidRPr="009D4AAC" w:rsidR="00F542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й</w:t>
      </w:r>
      <w:r w:rsidRPr="009D4AAC" w:rsidR="007A6B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проведени</w:t>
      </w:r>
      <w:r w:rsidRPr="009D4AAC" w:rsidR="007A6B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по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делу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об административном правонарушении административного расследования</w:t>
      </w:r>
      <w:r w:rsidRPr="009D4AAC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9D4AAC" w:rsidR="00F5425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 возбужд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ении дела об административном правонарушении</w:t>
      </w:r>
      <w:r w:rsidRPr="009D4AAC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не направлены должностным лицом в адрес привлекаемого к административной ответственности лица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не основан</w:t>
      </w:r>
      <w:r w:rsidRPr="009D4AAC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ы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 нормах КоАП РФ.</w:t>
      </w:r>
    </w:p>
    <w:p w:rsidR="00F02312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Согласно п. 3 Постановления Пленума Верховного Суда Российской Федерации от 24 марта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2005 г. </w:t>
      </w:r>
      <w:r w:rsidRPr="009D4AAC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№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5 </w:t>
      </w:r>
      <w:r w:rsidRPr="009D4AAC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9D4AAC" w:rsidR="002F32D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административное расследование представляет собой комплекс требующих значительных временных затрат процессуальных действ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ий указанных выше лиц, 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Проведение административного расследования должно состоять из реальных действий, на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правленных на получение необходимых сведений, в том числе путем проведения экспертизы, установления потерпевших, свидетелей, допроса лиц, проживающих в другой местности. Установив, что административное расследование фактически не проводилось, судье районно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го суда при подготовке дела к рассмотрению следует решить вопрос о его передаче мировому судье на основании п. 5 ч. 1 ст. 29.4 КоАП РФ.</w:t>
      </w:r>
    </w:p>
    <w:p w:rsidR="002F32DD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При исследовании материалов дела об административном правонарушении, судом не установлены обстоятельства о необходимости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 в соответствии со ст. 28.7 КоАП РФ, принятия должностным лицом решения проведении административного расследования.</w:t>
      </w:r>
    </w:p>
    <w:p w:rsidR="00C67286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Доводы лица, в отношении которого ведется производство по делу об административном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правонарушении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 том, что административный протокол в от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ношении него составлен неправомочным лицом, не соответствуют действительности.</w:t>
      </w:r>
    </w:p>
    <w:p w:rsidR="00C67286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силу ч. 1 ст. 28.3 КоАП РФ протоколы об административных правонарушениях, предусмотренных настоящим Кодексом, составляются должностными лицами органов, уполномоченных рассмат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ривать дела об административных правонарушениях в соответствии с главой 23 настоящего Кодекса, в пределах компетенции соответствующего органа.</w:t>
      </w:r>
    </w:p>
    <w:p w:rsidR="00C67286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Согласно п. 1 ч. 5 ст. 28.3 КоАП  протоколы об административных правонарушениях вправе составлять: члены избирате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льных комиссий, комиссий референдума с правом решающего голоса, уполномоченные избирательными комиссиями, комиссиями референдума, - об административных правонарушениях, предусмотренных статьями 5.3 - 5.5, 5.8 - 5.10, 5.12, 5.15, 5.17 - 5.20, 5.47, 5.50, 5.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51, 5.56, 5.64 - 5.68 настоящего Кодекса.</w:t>
      </w:r>
    </w:p>
    <w:p w:rsidR="00C67286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Таким образом, должностным лицом, правомочным в соответствии с п.1 ч.5. ст. 28.3 КоАП РФ, председателем Рабочей группы</w:t>
      </w:r>
      <w:r w:rsidRPr="009D4AAC" w:rsidR="00E3536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территориальной избирательной комиссии Симферопольского района Республики Крым с правом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решающего голоса, уполномоченным Решением территориальной избирательной комиссии Симферопольского района Республики Крым от 02 декабря 2019 года №1/6-2 составлять протоколы об административных правонарушениях</w:t>
      </w:r>
      <w:r w:rsidRPr="009D4AAC" w:rsidR="00E3536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 w:rsidR="009D4AAC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 w:rsid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был составлен в отношении </w:t>
      </w:r>
      <w:r w:rsidRPr="009D4AAC" w:rsidR="006C241C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Калашникова С.Ю.</w:t>
      </w:r>
      <w:r w:rsidRPr="009D4AAC" w:rsidR="006C24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протокол об административном правонарушении по ч. 1 ст. 5.17 КоАП РФ.</w:t>
      </w:r>
    </w:p>
    <w:p w:rsidR="00537EF8" w:rsidRPr="009D4AAC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Таким образом, указанные доводы, не нашли своего подтверждения в материалах настоящего дела об административном правонарушении, противоречат совокупности собранных по делу док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азательств и не ставят под сомнение наличие в действиях </w:t>
      </w:r>
      <w:r w:rsidRPr="009D4AAC" w:rsidR="006C241C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Калашникова С.Ю.</w:t>
      </w:r>
      <w:r w:rsidRPr="009D4AAC" w:rsidR="006C241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объективной стороны состава административного правонарушения, предусмотренного ч. 1 ст. 5.17 КоАП РФ.</w:t>
      </w:r>
    </w:p>
    <w:p w:rsidR="009C2630" w:rsidRPr="009D4AAC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sz w:val="27"/>
          <w:szCs w:val="27"/>
        </w:rPr>
        <w:t>Согласно п.1 п.4.5 КоАП РФ, срок привлечения вышеуказанного лица к административн</w:t>
      </w:r>
      <w:r w:rsidRPr="009D4AAC">
        <w:rPr>
          <w:rFonts w:ascii="Times New Roman" w:eastAsia="Times New Roman" w:hAnsi="Times New Roman" w:cs="Times New Roman"/>
          <w:sz w:val="27"/>
          <w:szCs w:val="27"/>
        </w:rPr>
        <w:t xml:space="preserve">ой ответственности – не истёк. Оснований для прекращения производства по данному делу – не установлено.  </w:t>
      </w:r>
    </w:p>
    <w:p w:rsidR="009C2630" w:rsidRPr="009D4AAC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D4AAC" w:rsidR="006C241C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Калашникова С.Ю.</w:t>
      </w:r>
      <w:r w:rsidRPr="009D4AAC" w:rsidR="006C24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9D4AAC">
        <w:rPr>
          <w:rFonts w:ascii="Times New Roman" w:eastAsia="Times New Roman" w:hAnsi="Times New Roman" w:cs="Times New Roman"/>
          <w:sz w:val="27"/>
          <w:szCs w:val="27"/>
        </w:rPr>
        <w:t>составлении протокола об административном правонарушении нарушены не были.</w:t>
      </w:r>
    </w:p>
    <w:p w:rsidR="00BB4C73" w:rsidRPr="009D4AAC" w:rsidP="00BB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9D4AAC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</w:t>
      </w:r>
      <w:r w:rsidRPr="009D4AAC">
        <w:rPr>
          <w:rFonts w:ascii="Times New Roman" w:eastAsia="Times New Roman" w:hAnsi="Times New Roman" w:cs="Times New Roman"/>
          <w:sz w:val="27"/>
          <w:szCs w:val="27"/>
        </w:rPr>
        <w:t>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B4C73" w:rsidRPr="009D4AAC" w:rsidP="00BB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 смягчающую административную ответственность </w:t>
      </w:r>
      <w:r w:rsidRPr="009D4AAC" w:rsidR="005B2641">
        <w:rPr>
          <w:rFonts w:ascii="Times New Roman" w:hAnsi="Times New Roman" w:cs="Times New Roman"/>
          <w:color w:val="000000" w:themeColor="text1"/>
          <w:sz w:val="27"/>
          <w:szCs w:val="27"/>
        </w:rPr>
        <w:t>мировым судьей не установлено</w:t>
      </w:r>
      <w:r w:rsidRPr="009D4AA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B4C73" w:rsidRPr="009D4AAC" w:rsidP="00BB4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Об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стоятельств, отягчающих административную ответственность, мировым судьей не установлено.</w:t>
      </w:r>
    </w:p>
    <w:p w:rsidR="00BB4C73" w:rsidRPr="009D4AAC" w:rsidP="00BB4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сключительных обстоятельств, связанных с характером совершенного административного правонарушения и его последствиями, личностью и 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имущественным положением привлекаем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>ого к административной ответственности физического лица</w:t>
      </w:r>
      <w:r w:rsidRPr="009D4A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суду не предоставлено.</w:t>
      </w:r>
    </w:p>
    <w:p w:rsidR="00BB4C73" w:rsidRPr="009D4AAC" w:rsidP="00BB4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D4AA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9D4AAC" w:rsidR="00A3021E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Калашникову С.Ю.</w:t>
      </w:r>
      <w:r w:rsidRPr="009D4AAC" w:rsidR="00A3021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9D4AAC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BB4C73" w:rsidRPr="009D4AAC" w:rsidP="00BB4C7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4AAC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ч. 1 ст.5.17, ст.ст. 29.9, 29.10, 29.11  Кодекса Российской Федерации об административных </w:t>
      </w:r>
      <w:r w:rsidRPr="009D4AAC">
        <w:rPr>
          <w:rFonts w:ascii="Times New Roman" w:hAnsi="Times New Roman" w:cs="Times New Roman"/>
          <w:sz w:val="27"/>
          <w:szCs w:val="27"/>
        </w:rPr>
        <w:t>правонарушениях, мировой судья,-</w:t>
      </w:r>
    </w:p>
    <w:p w:rsidR="00BB4C73" w:rsidRPr="009D4AAC" w:rsidP="00BB4C73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D4AAC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BB4C73" w:rsidRPr="009D4AAC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Признать </w:t>
      </w:r>
      <w:r w:rsidRPr="009D4AAC" w:rsidR="00A302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Калашникова Сергея Юрьевича, </w:t>
      </w:r>
      <w:r w:rsidRPr="009D4AAC" w:rsidR="009D4AAC">
        <w:rPr>
          <w:rFonts w:ascii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9D4AAC">
        <w:rPr>
          <w:rFonts w:ascii="Times New Roman" w:eastAsia="Calibri" w:hAnsi="Times New Roman" w:cs="Times New Roman"/>
          <w:sz w:val="27"/>
          <w:szCs w:val="27"/>
          <w:lang w:eastAsia="en-US"/>
        </w:rPr>
        <w:t>, виновным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 1 ст. 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Кодекса РФ об административных правонарушениях, и назначить ему наказание в виде штрафа в размере 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20000 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двадцать 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>тысяч) рублей.</w:t>
      </w:r>
    </w:p>
    <w:p w:rsidR="00BB4C73" w:rsidRPr="009D4AAC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D4AAC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Разъяснить</w:t>
      </w:r>
      <w:r w:rsidRPr="009D4AA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9D4AAC" w:rsidR="00A3021E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Калашникову Сергею Юрьевичу</w:t>
      </w:r>
      <w:r w:rsidRPr="009D4AAC" w:rsidR="00A3021E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9D4AAC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о необходимости </w:t>
      </w:r>
      <w:r w:rsidRPr="009D4AA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9D4AAC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произвести оплату суммы административного штрафа в 60-дневный срок со </w:t>
      </w:r>
      <w:r w:rsidRPr="009D4AAC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дня вступления постановления в законную силу, перечислив на следующие реквизиты:</w:t>
      </w:r>
      <w:r w:rsidRPr="009D4AA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9D4AAC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Получатель УФК по Республике Крым </w:t>
      </w:r>
      <w:r w:rsidRPr="009D4AAC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( </w:t>
      </w:r>
      <w:r w:rsidRPr="009D4AAC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Министерство юстиции Республики Крым, л/с 04752203230, ИНН 9102013284, КПП 910201001, Банк получателя: Отделение по Республике Крым Южного </w:t>
      </w:r>
      <w:r w:rsidRPr="009D4AAC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главного управления ЦБРФ, БИК 043510001, Счет 40101810335100010001, ОКТМО 35701000, </w:t>
      </w:r>
      <w:r w:rsidRPr="009D4AAC">
        <w:rPr>
          <w:rFonts w:ascii="Times New Roman" w:eastAsia="Calibri" w:hAnsi="Times New Roman" w:cs="Times New Roman"/>
          <w:sz w:val="27"/>
          <w:szCs w:val="27"/>
          <w:lang w:eastAsia="en-US"/>
        </w:rPr>
        <w:t>КБК 82811601053019000140</w:t>
      </w:r>
      <w:r w:rsidRPr="009D4AAC">
        <w:rPr>
          <w:rFonts w:ascii="Times New Roman" w:eastAsia="Calibri" w:hAnsi="Times New Roman" w:cs="Times New Roman"/>
          <w:color w:val="FF0000"/>
          <w:sz w:val="27"/>
          <w:szCs w:val="27"/>
          <w:lang w:eastAsia="en-US"/>
        </w:rPr>
        <w:t xml:space="preserve">, </w:t>
      </w:r>
      <w:r w:rsidRPr="009D4AAC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УИН 0</w:t>
      </w:r>
      <w:r w:rsidRPr="009D4AAC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BB4C73" w:rsidRPr="009D4AAC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</w:pPr>
      <w:r w:rsidRPr="009D4AAC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 xml:space="preserve">Квитанцию об уплате штрафа предоставить в суд вынесший постановление.        </w:t>
      </w:r>
    </w:p>
    <w:p w:rsidR="00BB4C73" w:rsidRPr="009D4AAC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Предупредить </w:t>
      </w:r>
      <w:r w:rsidRPr="009D4AAC" w:rsidR="00A3021E">
        <w:rPr>
          <w:rFonts w:ascii="Times New Roman" w:hAnsi="Times New Roman" w:cs="Times New Roman"/>
          <w:color w:val="000000" w:themeColor="text1"/>
          <w:sz w:val="27"/>
          <w:szCs w:val="27"/>
        </w:rPr>
        <w:t>Калашникова Сергея Юрьевича</w:t>
      </w:r>
      <w:r w:rsidRPr="009D4AAC" w:rsidR="00A302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административной 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ответственности по ч.1 ст.20.25 КоАП РФ в случае несвоевременной уплаты штрафа.</w:t>
      </w:r>
    </w:p>
    <w:p w:rsidR="00BB4C73" w:rsidRPr="009D4AAC" w:rsidP="00BB4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в Симферопольский районный суд Республики Крым  через судебный участок №79 Симферопольского судебного района (Симферопольский муниципальный 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район) Республики Крым  в пятидневный срок со дня вручения или получения копии постановления</w:t>
      </w:r>
      <w:r w:rsidRPr="009D4AA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B4C73" w:rsidRPr="009D4AAC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BB4C73" w:rsidRPr="009D4AAC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</w:p>
    <w:p w:rsidR="00546F14" w:rsidRPr="009D4AAC" w:rsidP="00BB4C73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9D4AAC">
        <w:rPr>
          <w:rFonts w:ascii="Times New Roman" w:eastAsia="Calibri" w:hAnsi="Times New Roman" w:cs="Times New Roman"/>
          <w:sz w:val="27"/>
          <w:szCs w:val="27"/>
          <w:lang w:eastAsia="en-US"/>
        </w:rPr>
        <w:t>Мировой судья                                                                                     И.Ю</w:t>
      </w:r>
      <w:r w:rsidRPr="009D4AAC">
        <w:rPr>
          <w:rFonts w:ascii="Times New Roman" w:eastAsia="Calibri" w:hAnsi="Times New Roman" w:cs="Times New Roman"/>
          <w:sz w:val="27"/>
          <w:szCs w:val="27"/>
          <w:lang w:eastAsia="en-US"/>
        </w:rPr>
        <w:t>. Бора</w:t>
      </w:r>
    </w:p>
    <w:p w:rsidR="009D4AAC" w:rsidRPr="009D4AAC" w:rsidP="00BB4C73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p w:rsidR="009D4AAC" w:rsidP="00BB4C73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D4AAC" w:rsidRPr="00EF3293" w:rsidP="009D4AAC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9D4AAC" w:rsidRPr="00200030" w:rsidP="00BB4C73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082BFF">
      <w:headerReference w:type="default" r:id="rId4"/>
      <w:pgSz w:w="11906" w:h="16838"/>
      <w:pgMar w:top="851" w:right="567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DD74D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AC">
          <w:rPr>
            <w:noProof/>
          </w:rPr>
          <w:t>6</w:t>
        </w:r>
        <w:r>
          <w:fldChar w:fldCharType="end"/>
        </w:r>
      </w:p>
    </w:sdtContent>
  </w:sdt>
  <w:p w:rsidR="00DD7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16A37"/>
    <w:rsid w:val="00024FD4"/>
    <w:rsid w:val="00026559"/>
    <w:rsid w:val="00036616"/>
    <w:rsid w:val="000804B6"/>
    <w:rsid w:val="00080DB7"/>
    <w:rsid w:val="00082BFF"/>
    <w:rsid w:val="00090143"/>
    <w:rsid w:val="000B027F"/>
    <w:rsid w:val="000F0DDC"/>
    <w:rsid w:val="0010526E"/>
    <w:rsid w:val="0012010A"/>
    <w:rsid w:val="00131C27"/>
    <w:rsid w:val="001351CF"/>
    <w:rsid w:val="001440EE"/>
    <w:rsid w:val="00146BC5"/>
    <w:rsid w:val="00146FE2"/>
    <w:rsid w:val="00162700"/>
    <w:rsid w:val="001651C1"/>
    <w:rsid w:val="001708E5"/>
    <w:rsid w:val="001A110D"/>
    <w:rsid w:val="001B1128"/>
    <w:rsid w:val="00200030"/>
    <w:rsid w:val="00215B9B"/>
    <w:rsid w:val="00226A34"/>
    <w:rsid w:val="00230488"/>
    <w:rsid w:val="00263323"/>
    <w:rsid w:val="00273E33"/>
    <w:rsid w:val="00274482"/>
    <w:rsid w:val="002A2EF9"/>
    <w:rsid w:val="002D2195"/>
    <w:rsid w:val="002F32DD"/>
    <w:rsid w:val="00303B07"/>
    <w:rsid w:val="00304FB5"/>
    <w:rsid w:val="00312EEE"/>
    <w:rsid w:val="003253A7"/>
    <w:rsid w:val="003B7ACC"/>
    <w:rsid w:val="003E0042"/>
    <w:rsid w:val="003E3DED"/>
    <w:rsid w:val="003F1EBA"/>
    <w:rsid w:val="00453DB1"/>
    <w:rsid w:val="00465700"/>
    <w:rsid w:val="004C22A9"/>
    <w:rsid w:val="004D01D8"/>
    <w:rsid w:val="004D1C6A"/>
    <w:rsid w:val="004E26DD"/>
    <w:rsid w:val="004E44D5"/>
    <w:rsid w:val="00507448"/>
    <w:rsid w:val="00536A3D"/>
    <w:rsid w:val="00537EF8"/>
    <w:rsid w:val="00543991"/>
    <w:rsid w:val="00546F14"/>
    <w:rsid w:val="00550942"/>
    <w:rsid w:val="00575548"/>
    <w:rsid w:val="00576DF2"/>
    <w:rsid w:val="00586A5E"/>
    <w:rsid w:val="005B0617"/>
    <w:rsid w:val="005B1677"/>
    <w:rsid w:val="005B2641"/>
    <w:rsid w:val="005E5B56"/>
    <w:rsid w:val="005E7FD7"/>
    <w:rsid w:val="006023A4"/>
    <w:rsid w:val="00621BE4"/>
    <w:rsid w:val="006759F5"/>
    <w:rsid w:val="00683B25"/>
    <w:rsid w:val="006A2821"/>
    <w:rsid w:val="006A28F4"/>
    <w:rsid w:val="006B2C14"/>
    <w:rsid w:val="006C241C"/>
    <w:rsid w:val="006C34CF"/>
    <w:rsid w:val="006D0374"/>
    <w:rsid w:val="006E7929"/>
    <w:rsid w:val="006F5CF4"/>
    <w:rsid w:val="007058DA"/>
    <w:rsid w:val="00754A36"/>
    <w:rsid w:val="007563B2"/>
    <w:rsid w:val="00766013"/>
    <w:rsid w:val="00783A07"/>
    <w:rsid w:val="00791627"/>
    <w:rsid w:val="00794BF1"/>
    <w:rsid w:val="007A6BDA"/>
    <w:rsid w:val="007B15A6"/>
    <w:rsid w:val="007E2F23"/>
    <w:rsid w:val="007F1273"/>
    <w:rsid w:val="007F5B87"/>
    <w:rsid w:val="00813AF5"/>
    <w:rsid w:val="00834BB5"/>
    <w:rsid w:val="008373EC"/>
    <w:rsid w:val="00863F65"/>
    <w:rsid w:val="008678F7"/>
    <w:rsid w:val="00882436"/>
    <w:rsid w:val="00891C0B"/>
    <w:rsid w:val="008945A1"/>
    <w:rsid w:val="00896FF1"/>
    <w:rsid w:val="008B7DC0"/>
    <w:rsid w:val="008F316F"/>
    <w:rsid w:val="00906E06"/>
    <w:rsid w:val="0091450B"/>
    <w:rsid w:val="00920034"/>
    <w:rsid w:val="009537A8"/>
    <w:rsid w:val="009638C3"/>
    <w:rsid w:val="009652E6"/>
    <w:rsid w:val="009B0BA6"/>
    <w:rsid w:val="009C2630"/>
    <w:rsid w:val="009C263C"/>
    <w:rsid w:val="009D4AAC"/>
    <w:rsid w:val="009E386E"/>
    <w:rsid w:val="009F2769"/>
    <w:rsid w:val="00A21B20"/>
    <w:rsid w:val="00A25F62"/>
    <w:rsid w:val="00A3021E"/>
    <w:rsid w:val="00A40DD8"/>
    <w:rsid w:val="00A429E4"/>
    <w:rsid w:val="00A533D8"/>
    <w:rsid w:val="00A60087"/>
    <w:rsid w:val="00A62F10"/>
    <w:rsid w:val="00A84814"/>
    <w:rsid w:val="00A97B26"/>
    <w:rsid w:val="00AC517A"/>
    <w:rsid w:val="00AD6C00"/>
    <w:rsid w:val="00AE517B"/>
    <w:rsid w:val="00AF2B9C"/>
    <w:rsid w:val="00B26AE4"/>
    <w:rsid w:val="00B36E12"/>
    <w:rsid w:val="00B41768"/>
    <w:rsid w:val="00B6654D"/>
    <w:rsid w:val="00BB4C73"/>
    <w:rsid w:val="00BB7F2C"/>
    <w:rsid w:val="00BE31BD"/>
    <w:rsid w:val="00BF35B0"/>
    <w:rsid w:val="00C056CB"/>
    <w:rsid w:val="00C34B43"/>
    <w:rsid w:val="00C606F7"/>
    <w:rsid w:val="00C67286"/>
    <w:rsid w:val="00C732E0"/>
    <w:rsid w:val="00C777D7"/>
    <w:rsid w:val="00C8239B"/>
    <w:rsid w:val="00C93C15"/>
    <w:rsid w:val="00C94C20"/>
    <w:rsid w:val="00CA12EF"/>
    <w:rsid w:val="00CA7F7E"/>
    <w:rsid w:val="00CB2492"/>
    <w:rsid w:val="00CD5EBC"/>
    <w:rsid w:val="00CE208F"/>
    <w:rsid w:val="00D0341F"/>
    <w:rsid w:val="00D3380E"/>
    <w:rsid w:val="00D50F6D"/>
    <w:rsid w:val="00D52F40"/>
    <w:rsid w:val="00D55538"/>
    <w:rsid w:val="00D6390C"/>
    <w:rsid w:val="00D658A5"/>
    <w:rsid w:val="00D80150"/>
    <w:rsid w:val="00D85D47"/>
    <w:rsid w:val="00D90167"/>
    <w:rsid w:val="00D90DCF"/>
    <w:rsid w:val="00D96628"/>
    <w:rsid w:val="00DC2318"/>
    <w:rsid w:val="00DD74D2"/>
    <w:rsid w:val="00DD7B64"/>
    <w:rsid w:val="00DF69DC"/>
    <w:rsid w:val="00E11752"/>
    <w:rsid w:val="00E1257A"/>
    <w:rsid w:val="00E14A39"/>
    <w:rsid w:val="00E17188"/>
    <w:rsid w:val="00E35362"/>
    <w:rsid w:val="00E361B2"/>
    <w:rsid w:val="00E443E9"/>
    <w:rsid w:val="00E60465"/>
    <w:rsid w:val="00E612A1"/>
    <w:rsid w:val="00E62D7B"/>
    <w:rsid w:val="00E81056"/>
    <w:rsid w:val="00E9224F"/>
    <w:rsid w:val="00ED63BF"/>
    <w:rsid w:val="00EF1AD8"/>
    <w:rsid w:val="00EF3293"/>
    <w:rsid w:val="00EF62A3"/>
    <w:rsid w:val="00F02312"/>
    <w:rsid w:val="00F03C14"/>
    <w:rsid w:val="00F46497"/>
    <w:rsid w:val="00F5425C"/>
    <w:rsid w:val="00F579AE"/>
    <w:rsid w:val="00F71DA2"/>
    <w:rsid w:val="00FB35C7"/>
    <w:rsid w:val="00FE0BB0"/>
    <w:rsid w:val="00FF4C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