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16F" w:rsidRPr="00746512" w:rsidP="006818A5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465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746512" w:rsidR="007465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105</w:t>
      </w:r>
      <w:r w:rsidRPr="007465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/79/2020</w:t>
      </w:r>
    </w:p>
    <w:p w:rsidR="008F316F" w:rsidRPr="00746512" w:rsidP="006818A5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F316F" w:rsidRPr="00746512" w:rsidP="006818A5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465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F316F" w:rsidRPr="00746512" w:rsidP="006818A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65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 марта 2020 года   </w:t>
      </w:r>
      <w:r w:rsidRPr="007465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г. Симферополь</w:t>
      </w:r>
    </w:p>
    <w:p w:rsidR="008F316F" w:rsidRPr="00746512" w:rsidP="006818A5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16F" w:rsidRPr="002E5C2D" w:rsidP="006818A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Симферополь,  ул. Куйбышева 58-д) Бора И.Ю., рассмотрев дело об административном правонарушении в отношении: </w:t>
      </w:r>
      <w:r w:rsidR="00473335">
        <w:rPr>
          <w:rFonts w:ascii="Times New Roman" w:hAnsi="Times New Roman" w:cs="Times New Roman"/>
          <w:color w:val="000000" w:themeColor="text1"/>
          <w:sz w:val="28"/>
          <w:szCs w:val="28"/>
        </w:rPr>
        <w:t>Юшко Виталия Сергеевича</w:t>
      </w: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«данные изъяты»</w:t>
      </w: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 1 ст. 5.17 КоАП РФ</w:t>
      </w:r>
      <w:r w:rsidRPr="002E5C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F316F" w:rsidRPr="002E5C2D" w:rsidP="006818A5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D5EBC" w:rsidRPr="00A67C16" w:rsidP="00681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Юшко В.С.</w:t>
      </w:r>
      <w:r w:rsidRPr="002E5C2D" w:rsidR="008F31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5C2D" w:rsidR="008F31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5C2D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034B4F">
        <w:rPr>
          <w:rFonts w:ascii="Times New Roman" w:eastAsia="Times New Roman" w:hAnsi="Times New Roman" w:cs="Times New Roman"/>
          <w:sz w:val="28"/>
          <w:szCs w:val="28"/>
        </w:rPr>
        <w:t>ясь</w:t>
      </w:r>
      <w:r w:rsidRPr="002E5C2D" w:rsidR="00693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C2D">
        <w:rPr>
          <w:rFonts w:ascii="Times New Roman" w:eastAsia="Times New Roman" w:hAnsi="Times New Roman" w:cs="Times New Roman"/>
          <w:sz w:val="28"/>
          <w:szCs w:val="28"/>
        </w:rPr>
        <w:t>кандидатом в депутаты</w:t>
      </w:r>
      <w:r w:rsidRPr="002E5C2D" w:rsidR="00B41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2EB">
        <w:rPr>
          <w:rFonts w:ascii="Times New Roman" w:eastAsia="Times New Roman" w:hAnsi="Times New Roman" w:cs="Times New Roman"/>
          <w:sz w:val="28"/>
          <w:szCs w:val="28"/>
        </w:rPr>
        <w:t xml:space="preserve">Широковского </w:t>
      </w:r>
      <w:r w:rsidRPr="002E5C2D" w:rsidR="00B41768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</w:t>
      </w:r>
      <w:r w:rsidRPr="002E5C2D">
        <w:rPr>
          <w:rFonts w:ascii="Times New Roman" w:eastAsia="Times New Roman" w:hAnsi="Times New Roman" w:cs="Times New Roman"/>
          <w:sz w:val="28"/>
          <w:szCs w:val="28"/>
        </w:rPr>
        <w:t xml:space="preserve">Симферопольского </w:t>
      </w:r>
      <w:r w:rsidRPr="002E5C2D" w:rsidR="00B41768"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Крым второго созыва по </w:t>
      </w:r>
      <w:r w:rsidR="000352EB">
        <w:rPr>
          <w:rFonts w:ascii="Times New Roman" w:eastAsia="Times New Roman" w:hAnsi="Times New Roman" w:cs="Times New Roman"/>
          <w:sz w:val="28"/>
          <w:szCs w:val="28"/>
        </w:rPr>
        <w:t xml:space="preserve">Широковскому </w:t>
      </w:r>
      <w:r w:rsidRPr="002E5C2D" w:rsidR="00B41768">
        <w:rPr>
          <w:rFonts w:ascii="Times New Roman" w:eastAsia="Times New Roman" w:hAnsi="Times New Roman" w:cs="Times New Roman"/>
          <w:sz w:val="28"/>
          <w:szCs w:val="28"/>
        </w:rPr>
        <w:t>десятимандатному избирательному округу</w:t>
      </w:r>
      <w:r w:rsidRPr="002E5C2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2E5C2D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</w:t>
      </w:r>
      <w:r w:rsidRPr="002E5C2D" w:rsidR="006A28F4">
        <w:rPr>
          <w:rFonts w:ascii="Times New Roman" w:eastAsia="Times New Roman" w:hAnsi="Times New Roman" w:cs="Times New Roman"/>
          <w:sz w:val="28"/>
          <w:szCs w:val="28"/>
        </w:rPr>
        <w:t xml:space="preserve">ч.1 ст. 58, </w:t>
      </w:r>
      <w:r w:rsidRPr="002E5C2D">
        <w:rPr>
          <w:rFonts w:ascii="Times New Roman" w:eastAsia="Times New Roman" w:hAnsi="Times New Roman" w:cs="Times New Roman"/>
          <w:sz w:val="28"/>
          <w:szCs w:val="28"/>
        </w:rPr>
        <w:t xml:space="preserve">п. 9 ст. 59 Федерального закона от 12.06.2002 № 67-ФЗ «Об основных гарантиях избирательных прав и права на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референдуме граждан Российской Федерации», п. 2 ч. 2 ст. 72, ч. 4 ст. 72 Закона Республики Крым от 05.06.2014 № 17-ЗРК «О выборах депутатов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представительных органов муниципальных образований в Республике Крым», в установленный законом  срок, не позднее чем через 30  дней со дня официального опубликования результатов выборов (результаты выборов опубликованы в печатном издании «</w:t>
      </w:r>
      <w:r w:rsidRPr="002E5C2D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Сельский труженик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Крым</w:t>
      </w:r>
      <w:r w:rsidRPr="002E5C2D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№ </w:t>
      </w:r>
      <w:r w:rsidRPr="002E5C2D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E5C2D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10017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 - </w:t>
      </w:r>
      <w:r w:rsidRPr="002E5C2D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.09.2019 г.), до 1</w:t>
      </w:r>
      <w:r w:rsidRPr="002E5C2D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 2019 года включительно не предоставил в Территориальную избирательную комиссию</w:t>
      </w:r>
      <w:r w:rsidRPr="002E5C2D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Симферопол</w:t>
      </w:r>
      <w:r w:rsidRPr="002E5C2D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ьского района, на которую возложены полномочия окружной избирательной комиссии </w:t>
      </w:r>
      <w:r w:rsidR="0081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Широковского </w:t>
      </w:r>
      <w:r w:rsidRPr="002E5C2D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десятимандатного избирательного округа,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итоговый финансовый отчет о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поступлении и расходовании средств, выделенных на </w:t>
      </w:r>
      <w:r w:rsidRPr="00A6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подготовку и проведение выборов.</w:t>
      </w:r>
    </w:p>
    <w:p w:rsidR="00A60087" w:rsidRPr="00A67C16" w:rsidP="006818A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C16">
        <w:rPr>
          <w:rFonts w:ascii="Times New Roman" w:hAnsi="Times New Roman" w:cs="Times New Roman"/>
          <w:color w:val="000000" w:themeColor="text1"/>
          <w:sz w:val="28"/>
          <w:szCs w:val="28"/>
        </w:rPr>
        <w:t>Юшко В.С.</w:t>
      </w:r>
      <w:r w:rsidRPr="00A67C16" w:rsidR="004B5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C16" w:rsidR="00BF3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вину </w:t>
      </w:r>
      <w:r w:rsidRPr="00A67C16" w:rsidR="00146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A6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признал, </w:t>
      </w:r>
      <w:r w:rsidRPr="00A67C16" w:rsidR="00A35CDD">
        <w:rPr>
          <w:rFonts w:ascii="Times New Roman" w:hAnsi="Times New Roman" w:cs="Times New Roman"/>
          <w:color w:val="000000" w:themeColor="text1"/>
          <w:sz w:val="28"/>
          <w:szCs w:val="28"/>
        </w:rPr>
        <w:t>пояснив что он не являлся кандидатом в депутаты в связи с тем что ему было отказано в регистрации, в связи с чем он не подлежит административной ответственности по ч.1 ст.5.17 КоАп РФ.</w:t>
      </w:r>
      <w:r w:rsidRPr="00A6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208F" w:rsidRPr="00A67C16" w:rsidP="006818A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судья, выслушав </w:t>
      </w:r>
      <w:r w:rsidRPr="00A67C16" w:rsidR="00814481">
        <w:rPr>
          <w:rFonts w:ascii="Times New Roman" w:hAnsi="Times New Roman" w:cs="Times New Roman"/>
          <w:color w:val="000000" w:themeColor="text1"/>
          <w:sz w:val="28"/>
          <w:szCs w:val="28"/>
        </w:rPr>
        <w:t>Юшко В.С.</w:t>
      </w:r>
      <w:r w:rsidRPr="00A6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изучив материалы дела, оценив представленные доказательства в их совокупности, суд приходит к следующим </w:t>
      </w:r>
      <w:r w:rsidRPr="00A6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выводам.</w:t>
      </w:r>
    </w:p>
    <w:p w:rsidR="009638C3" w:rsidRPr="00A67C16" w:rsidP="006818A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п. 1 ст. 69</w:t>
      </w:r>
      <w:r w:rsidRPr="00A67C16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C16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Республики Крым от 05.06.2014 № 17-ЗРК «О выборах депутатов представительных органов муниципальных образований в Республике Крым» (далее - Закон №17-ЗРК)   к</w:t>
      </w:r>
      <w:r w:rsidRPr="00A6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андидат создает собственный избирательный фонд для фи</w:t>
      </w:r>
      <w:r w:rsidRPr="00A6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нансирования своей избирательной кампании в период после письменного уведомления окружной избирательной комиссии о своем выдвижении (самовыдвижении) до представления документов для регистрации.</w:t>
      </w:r>
    </w:p>
    <w:p w:rsidR="009638C3" w:rsidRPr="002E5C2D" w:rsidP="006818A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п. 2 ч. 2 ст. 72  Закона №17-ЗРК, п. 9 ст. 59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 кандидат не позднее чем через 30 дней со дня официального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опубликования результатов выборов обязан представи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в соответствующую избирательную комиссию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фонда.</w:t>
      </w:r>
    </w:p>
    <w:p w:rsidR="009638C3" w:rsidRPr="002E5C2D" w:rsidP="006818A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этом, обязанность п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редставления в соответствующую избирательную комиссию финансового отчета возлагается на кандидата, уполномоченного представителя избирательного объединения по финансовым вопросам (ч. 4 ст. 72  Закона №17-ЗРК).</w:t>
      </w:r>
    </w:p>
    <w:p w:rsidR="009638C3" w:rsidRPr="002E5C2D" w:rsidP="006818A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Часть 1 статьи 5.17 КоАП РФ устанавливает ответственность за </w:t>
      </w:r>
      <w:r w:rsidRPr="002E5C2D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Pr="002E5C2D" w:rsidR="00621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кандидатом, лицом, являвшимся кандидатом, лицом, избранным депутатом или на иную выборную должность, либо избирательным объединением, инициативной группой по проведению референдума, иной группой участников референдума, кредитной организацией в установленный законом срок отчета, сведений об источниках и о размерах средств, перечисленных в избирательный фонд, фонд референдума, и обо всех произведенных затратах на проведение избирательной кампании, кампании референдума, неполное предоставление в соответствии с законом таких сведений либо предоставление недостоверных отчета, сведений</w:t>
      </w:r>
      <w:r w:rsidRPr="002E5C2D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EEE" w:rsidRPr="002E5C2D" w:rsidP="006818A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судебном заседании установлено, что </w:t>
      </w:r>
      <w:r w:rsidRPr="002E5C2D" w:rsidR="002D2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2E5C2D" w:rsidR="00886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.07.2019 г. </w:t>
      </w:r>
      <w:r w:rsidR="0052391E">
        <w:rPr>
          <w:rFonts w:ascii="Times New Roman" w:hAnsi="Times New Roman" w:cs="Times New Roman"/>
          <w:color w:val="000000" w:themeColor="text1"/>
          <w:sz w:val="28"/>
          <w:szCs w:val="28"/>
        </w:rPr>
        <w:t>Юшко В.С.</w:t>
      </w:r>
      <w:r w:rsidRPr="002E5C2D" w:rsidR="002601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обратился в </w:t>
      </w: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территориальную избирательную комиссию Симферопольского района  (с полномочиями окружной избирательной комиссии </w:t>
      </w:r>
      <w:r w:rsidR="0052391E">
        <w:rPr>
          <w:rFonts w:ascii="Times New Roman" w:eastAsia="Times New Roman" w:hAnsi="Times New Roman" w:cs="Times New Roman"/>
          <w:sz w:val="28"/>
          <w:szCs w:val="28"/>
        </w:rPr>
        <w:t>Широковского</w:t>
      </w:r>
      <w:r w:rsidR="0052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 w:rsidR="0046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десятимандатного избирательного округа)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соответствующим заявлением и приложенными к нему  документами </w:t>
      </w:r>
      <w:r w:rsidRPr="002E5C2D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E5C2D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тносительно </w:t>
      </w:r>
      <w:r w:rsidRPr="002E5C2D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баллотировани</w:t>
      </w:r>
      <w:r w:rsidRPr="002E5C2D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2E5C2D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кандидатом в депутаты </w:t>
      </w:r>
      <w:r w:rsidR="0052391E">
        <w:rPr>
          <w:rFonts w:ascii="Times New Roman" w:eastAsia="Times New Roman" w:hAnsi="Times New Roman" w:cs="Times New Roman"/>
          <w:sz w:val="28"/>
          <w:szCs w:val="28"/>
        </w:rPr>
        <w:t>Широковского</w:t>
      </w:r>
      <w:r w:rsidRPr="002E5C2D" w:rsidR="00465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совета Симферопольского района Республики Крым второго созыва по </w:t>
      </w:r>
      <w:r w:rsidR="00911F34">
        <w:rPr>
          <w:rFonts w:ascii="Times New Roman" w:eastAsia="Times New Roman" w:hAnsi="Times New Roman" w:cs="Times New Roman"/>
          <w:sz w:val="28"/>
          <w:szCs w:val="28"/>
        </w:rPr>
        <w:t xml:space="preserve">Широковскому </w:t>
      </w:r>
      <w:r w:rsidRPr="002E5C2D" w:rsidR="00465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десятимандатному избирательному округу.</w:t>
      </w:r>
    </w:p>
    <w:p w:rsidR="004D1C6A" w:rsidRPr="002E5C2D" w:rsidP="006818A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июля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года решением </w:t>
      </w: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территориальной избирательной комиссии</w:t>
      </w:r>
      <w:r w:rsidRPr="002E5C2D" w:rsidR="009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</w:t>
      </w:r>
      <w:r w:rsidRPr="002E5C2D" w:rsidR="009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ьского района  (с полномочиями окружной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Широковского</w:t>
      </w:r>
      <w:r w:rsidRPr="002E5C2D" w:rsidR="00AD6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 w:rsidR="009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десятимандатного избирательного округа)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2E5C2D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Pr="002E5C2D" w:rsidR="00D90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315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Юшко В.С.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 w:rsidR="006B2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отказано в регистрации кандидатом в депутаты </w:t>
      </w:r>
      <w:r w:rsidRPr="002E5C2D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3C8">
        <w:rPr>
          <w:rFonts w:ascii="Times New Roman" w:eastAsia="Times New Roman" w:hAnsi="Times New Roman" w:cs="Times New Roman"/>
          <w:sz w:val="28"/>
          <w:szCs w:val="28"/>
        </w:rPr>
        <w:t>Широковского</w:t>
      </w:r>
      <w:r w:rsidRPr="002E5C2D" w:rsidR="00AD6C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совета Симферопольского района Республики Крым второго созыва по </w:t>
      </w:r>
      <w:r w:rsidR="00D253C8">
        <w:rPr>
          <w:rFonts w:ascii="Times New Roman" w:eastAsia="Times New Roman" w:hAnsi="Times New Roman" w:cs="Times New Roman"/>
          <w:sz w:val="28"/>
          <w:szCs w:val="28"/>
        </w:rPr>
        <w:t>Широковскому</w:t>
      </w:r>
      <w:r w:rsidRPr="002E5C2D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десятимандатному избирательному округу</w:t>
      </w:r>
      <w:r w:rsidRPr="002E5C2D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21B20" w:rsidRPr="002E5C2D" w:rsidP="006818A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Общие результаты  выборов депутатов  </w:t>
      </w:r>
      <w:r w:rsidR="00D253C8">
        <w:rPr>
          <w:rFonts w:ascii="Times New Roman" w:eastAsia="Times New Roman" w:hAnsi="Times New Roman" w:cs="Times New Roman"/>
          <w:sz w:val="28"/>
          <w:szCs w:val="28"/>
        </w:rPr>
        <w:t>Широковского</w:t>
      </w:r>
      <w:r w:rsidRPr="002E5C2D" w:rsidR="00D253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3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совета Симферопольского района Республики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Крым 14 сентября 2019 года официально опубликованы в газете «Сельский труженик Крыма» №35(10017).</w:t>
      </w:r>
    </w:p>
    <w:p w:rsidR="00A21B20" w:rsidRPr="002E5C2D" w:rsidP="006818A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ч. 1 ст. 58 Федерального закона от 12.06.2002 № 67-ФЗ «Об основных гарантиях избирательных прав и права на участие в референдуме граждан Российской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Федерации»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для их регистрации этой избирательной комиссией. 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вание кандидатом своей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избирательной кампании не производится. В этом случае кандидат уведомляет соответствующую избирательную комиссию об указанных обстоятельствах. Избирательные объединения, выдвинувшие списки кандидатов, для финансирования своей избират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комиссиями. Избирательное объединение, выдвинувшее кандидатов по одномандатным (многомандатным)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избирательным округам, избирательный фонд не создает.</w:t>
      </w:r>
    </w:p>
    <w:p w:rsidR="00B36E12" w:rsidRPr="002E5C2D" w:rsidP="006818A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 4 ст. 72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Республики Крым от 05.06.2014 № 17-ЗРК «О выборах депутатов представительных органов муниципальных образований в Республике Крым»</w:t>
      </w: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обязанность представления в соответствующую </w:t>
      </w: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избирательную комиссию финансового отчета возлагается на кандидата, уполномоченного представителя избирательного объединения по финансовым вопросам. Если кандидат утратил свой статус, обязанность представления финансового отчета возлагается на гражданина, </w:t>
      </w: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>являвшегося кандидатом.</w:t>
      </w:r>
    </w:p>
    <w:p w:rsidR="00150882" w:rsidRPr="002E5C2D" w:rsidP="006818A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8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период проведения вышеназванной избирательной кампании по  выборам депутатов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Юшко В.С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508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назначил своего уполномоченного представителя по финансовым вопросам. Следовательно, обязанность представления финансового отчета возлагается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Юшко В.С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36E12" w:rsidRPr="002E5C2D" w:rsidP="006818A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034B4F">
        <w:rPr>
          <w:rFonts w:ascii="Times New Roman" w:hAnsi="Times New Roman" w:cs="Times New Roman"/>
          <w:color w:val="000000" w:themeColor="text1"/>
          <w:sz w:val="28"/>
          <w:szCs w:val="28"/>
        </w:rPr>
        <w:t>Юшко В.С</w:t>
      </w:r>
      <w:r w:rsidRPr="002E5C2D" w:rsidR="00034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уведом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 </w:t>
      </w: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территориальную  избирательную комиссию Симферопольского рай</w:t>
      </w: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 (с полномочиями окружной избирательной комиссии </w:t>
      </w:r>
      <w:r w:rsidR="00A645EA">
        <w:rPr>
          <w:rFonts w:ascii="Times New Roman" w:eastAsia="Times New Roman" w:hAnsi="Times New Roman" w:cs="Times New Roman"/>
          <w:sz w:val="28"/>
          <w:szCs w:val="28"/>
        </w:rPr>
        <w:t>Широковского</w:t>
      </w:r>
      <w:r w:rsidRPr="002E5C2D" w:rsidR="00AD6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десятимандатного избирательного округа) </w:t>
      </w:r>
      <w:r w:rsidRPr="002E5C2D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намерении отказаться от реализации права формирования избирательного фонда, в связи с численностью избирателей менее пяти тысяч человек, как то установлено ч. 1 ст. 58 Федерального закона от 12.06.2002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2E5C2D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67-ФЗ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2E5C2D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в связи с чем, на него распространяются обязанности, предусмотренные п. 9 ст. 59 Федерального Закона от 12.06.2002 № 67-ФЗ «Об основных гарантиях избирательных прав и права на участие в референд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 граждан Российской Федерации», п. 2 ч. 2, ч. 4  ст. 72  Закона №17-ЗРК по предоставлению  в установленный законом срок итогового финансового отчета.</w:t>
      </w:r>
    </w:p>
    <w:p w:rsidR="00D658A5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E965F0">
        <w:rPr>
          <w:rFonts w:ascii="Times New Roman" w:hAnsi="Times New Roman" w:cs="Times New Roman"/>
          <w:color w:val="000000" w:themeColor="text1"/>
          <w:sz w:val="28"/>
          <w:szCs w:val="28"/>
        </w:rPr>
        <w:t>Юшко В.С</w:t>
      </w:r>
      <w:r w:rsidRPr="002E5C2D" w:rsidR="00E965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965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инкриминированного правонарушения подтверждается</w:t>
      </w:r>
      <w:r w:rsidRPr="002E5C2D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D658A5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E5C2D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Pr="002E5C2D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E965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2E5C2D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E5C2D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2E5C2D" w:rsidR="00DF29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</w:t>
      </w:r>
      <w:r w:rsidRPr="002E5C2D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2E5C2D" w:rsidR="00DF29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2E5C2D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2E5C2D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2E5C2D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1-</w:t>
      </w:r>
      <w:r w:rsidRPr="002E5C2D" w:rsidR="00DF29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2E5C2D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658A5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16.06.2014 г. №4/61-1 (л.д. </w:t>
      </w:r>
      <w:r w:rsidRPr="002E5C2D" w:rsidR="00DF29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E5C2D" w:rsidR="000E58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16.06.2014 г. №4/62-1 (л.д. </w:t>
      </w:r>
      <w:r w:rsidRPr="002E5C2D" w:rsidR="000E58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постановлением Избирательной комиссии Республики Крым от 18.06.2019 г. №5/101-2 (л.д. </w:t>
      </w:r>
      <w:r w:rsidRPr="002E5C2D" w:rsidR="000E58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05.06.2019 г. №3/54-2 (л.д. </w:t>
      </w:r>
      <w:r w:rsidRPr="002E5C2D" w:rsidR="000E58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2E5C2D" w:rsidR="00D639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E5C2D" w:rsidR="000E58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2E5C2D" w:rsidR="00D639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658A5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02.12.2019 г.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№47/363-2 (л.д. </w:t>
      </w:r>
      <w:r w:rsidRPr="002E5C2D" w:rsidR="000E58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2E5C2D"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 w:rsidRPr="002E5C2D" w:rsidR="002C6F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02.12.2019 г. №47/364-2  (л.д. </w:t>
      </w:r>
      <w:r w:rsidRPr="002E5C2D" w:rsidR="00080DB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2E5C2D" w:rsidR="002C6F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от 19.06.2019 г. №136/1918-1 (л.д. </w:t>
      </w:r>
      <w:r w:rsidRPr="002E5C2D" w:rsidR="00080DB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2E5C2D" w:rsidR="002C6F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 w:rsidRPr="002E5C2D" w:rsidR="002C6F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решением территориальной избирательной комиссии Симферопольского района Республики Крым от 22.06.2019 г. №137/1961-1 (л.д. </w:t>
      </w:r>
      <w:r w:rsidRPr="002E5C2D" w:rsidR="00080DB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2E5C2D" w:rsidR="002C6F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 w:rsidRPr="002E5C2D" w:rsidR="002C6F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 от 31.10.2019 г. №</w:t>
      </w:r>
      <w:r w:rsidRPr="002E5C2D" w:rsidR="006E2F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B012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</w:t>
      </w:r>
      <w:r w:rsidRPr="002E5C2D" w:rsidR="002C6F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 от 31.10.2019 г. №174/29</w:t>
      </w:r>
      <w:r w:rsidRPr="002E5C2D" w:rsidR="0078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-1 (л.д. </w:t>
      </w:r>
      <w:r w:rsidRPr="002E5C2D" w:rsidR="002C6F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</w:t>
      </w:r>
      <w:r w:rsidRPr="002E5C2D" w:rsidR="0078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E5C2D" w:rsidR="005F6D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 от 08.05.2019 г. №134/1870-1 (л.д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2</w:t>
      </w:r>
      <w:r w:rsidRPr="002E5C2D" w:rsidR="005F6D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Инструкцией, утверждённой решением территориальной избирательной комиссии Симферопольского района Республики Крым от 08.05.2019 г. №134/1870-1 (л.д. 2</w:t>
      </w:r>
      <w:r w:rsidRPr="002E5C2D" w:rsidR="005E2F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1-23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5E2F28" w:rsidRPr="002E5C2D" w:rsidP="005E2F2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02.12.2019 г. №1/6-2 (л.д. 24);</w:t>
      </w:r>
    </w:p>
    <w:p w:rsidR="005E2F28" w:rsidRPr="002E5C2D" w:rsidP="005E2F2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 от 05.08.2019 г. №152/2</w:t>
      </w:r>
      <w:r w:rsidR="00B012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315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 (л.д. 25-26);</w:t>
      </w:r>
    </w:p>
    <w:p w:rsidR="007279EE" w:rsidRPr="002E5C2D" w:rsidP="007279EE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заявлением </w:t>
      </w:r>
      <w:r w:rsidR="00B01278">
        <w:rPr>
          <w:rFonts w:ascii="Times New Roman" w:hAnsi="Times New Roman" w:cs="Times New Roman"/>
          <w:color w:val="000000" w:themeColor="text1"/>
          <w:sz w:val="28"/>
          <w:szCs w:val="28"/>
        </w:rPr>
        <w:t>Юшко В.С</w:t>
      </w:r>
      <w:r w:rsidRPr="002E5C2D" w:rsidR="00B012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12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B012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.07.2019 г. с подтверждением получения документов (л.д.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30-33);</w:t>
      </w:r>
    </w:p>
    <w:p w:rsidR="007279EE" w:rsidRPr="002E5C2D" w:rsidP="007279EE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печатным изданием «Сельский труженик Крыма» №35 (л.д. 34</w:t>
      </w:r>
      <w:r w:rsidR="008F6A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-35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F02312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Доводы лица, привлекаемого к административной ответственности, о том, что протокол об административном правонарушении составлен с нарушением сроков, указанных в ст. 28.5 КоАП РФ не при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нимаются судом во внимание исходя из следующего.</w:t>
      </w:r>
    </w:p>
    <w:p w:rsidR="00F02312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Постановлении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указано, что нес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ущественными являются такие недостатки протокола, которые могут быть восполнены при рассмотрении дела по существу, а также нарушение установленных ст. 28.5 и 28.8 КоАП РФ сроков составления или направления протокола, поскольку эти сроки не являются пресека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тельными.</w:t>
      </w:r>
    </w:p>
    <w:p w:rsidR="00F02312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Доводы о том, что </w:t>
      </w:r>
      <w:r w:rsidRPr="002E5C2D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</w:t>
      </w:r>
      <w:r w:rsidRPr="002E5C2D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E5C2D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</w:t>
      </w:r>
      <w:r w:rsidRPr="002E5C2D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2E5C2D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</w:t>
      </w:r>
      <w:r w:rsidRPr="002E5C2D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административного расследования</w:t>
      </w:r>
      <w:r w:rsidRPr="002E5C2D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E5C2D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возбуждении дела об административном правонарушении</w:t>
      </w:r>
      <w:r w:rsidRPr="002E5C2D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направлены должностным лицом в адрес привлекаемого к административной ответственности лица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основан</w:t>
      </w:r>
      <w:r w:rsidRPr="002E5C2D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нормах КоАП РФ.</w:t>
      </w:r>
    </w:p>
    <w:p w:rsidR="00F02312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 3 Постановления Пленума Верховного Суда Российской Федерации от 24 марта 2005 г. </w:t>
      </w:r>
      <w:r w:rsidRPr="002E5C2D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</w:t>
      </w:r>
      <w:r w:rsidRPr="002E5C2D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у судов при применении Кодекса Российской Федерации об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административных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правонарушениях</w:t>
      </w:r>
      <w:r w:rsidRPr="002E5C2D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административное расследование представляет собой комплекс требующих значительных временных затрат процессуальных действий указанных выше лиц, направленных на выяснение всех обстоятельств административного правонарушения,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фиксирование, юридическую квалификацию и процессуальное оформление. Проведение административного расследования должно состоять из реальных действий, направленных на получение необходимых сведений, в том числе путем проведения экспертизы, установления п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отерпевших, свидетелей, допроса лиц, проживающих в другой местности. Установив, что административное расследование фактически не проводилось, судье районного суда при подготовке дела к рассмотрению следует решить вопрос о его передаче мировому судье на осн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овании п. 5 ч. 1 ст. 29.4 КоАП РФ.</w:t>
      </w:r>
    </w:p>
    <w:p w:rsidR="002F32DD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исследовании материалов дела об административном правонарушении, судом не установлены обстоятельства о необходимости, в соответствии со ст. 28.7 КоАП РФ, принятия должностным лицом решения проведении административного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расследования.</w:t>
      </w:r>
    </w:p>
    <w:p w:rsidR="00C67286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Доводы лица, в отношении которого ведется производство по делу об административном правонарушении о том, что административный протокол в отношении него составлен неправомочным лицом, не соответствуют действительности.</w:t>
      </w:r>
    </w:p>
    <w:p w:rsidR="00C67286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ч. 1 ст. 28.3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 протоколы об административных правонарушениях, предусмотренных настоящим Кодексом, составляются должностными лицами органов, уполномоченных рассматривать дела об административных правонарушениях в соответствии с главой 23 настоящего Кодекса, в пред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елах компетенции соответствующего органа.</w:t>
      </w:r>
    </w:p>
    <w:p w:rsidR="00C67286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 1 ч. 5 ст. 28.3 КоАП  протоколы об административных правонарушениях вправе составлять: члены избирательных комиссий, комиссий референдума с правом решающего голоса, уполномоченные избирательными комисси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ями, комиссиями референдума, - об административных правонарушениях, предусмотренных статьями 5.3 - 5.5, 5.8 - 5.10, 5.12, 5.15, 5.17 - 5.20, 5.47, 5.50, 5.51, 5.56, 5.64 - 5.68 настоящего Кодекса.</w:t>
      </w:r>
    </w:p>
    <w:p w:rsidR="00C67286" w:rsidRPr="002E5C2D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должностным лицом, правомочным в соответстви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 п.1 ч.5. ст. 28.3 КоАП РФ, председателем Рабочей группы</w:t>
      </w:r>
      <w:r w:rsidRPr="002E5C2D" w:rsidR="00E353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территориальной избирательной комиссии Симферопольского района Республики Крым с правом решающего голоса, уполномоченным Решением территориальной избирательной комиссии Симферопольского района Рес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публики Крым от 02 декабря 2019 года №1/6-2 составлять протоколы об административных правонарушениях</w:t>
      </w:r>
      <w:r w:rsidRPr="002E5C2D" w:rsidR="00E353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7C1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A6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 составлен в отношении </w:t>
      </w:r>
      <w:r w:rsidR="008F6A99">
        <w:rPr>
          <w:rFonts w:ascii="Times New Roman" w:hAnsi="Times New Roman" w:cs="Times New Roman"/>
          <w:color w:val="000000" w:themeColor="text1"/>
          <w:sz w:val="28"/>
          <w:szCs w:val="28"/>
        </w:rPr>
        <w:t>Юшко В.С</w:t>
      </w:r>
      <w:r w:rsidRPr="002E5C2D" w:rsidR="006E5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 w:rsidR="006C2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об административном правонарушении по ч. 1 ст. 5.17 КоАП РФ.</w:t>
      </w:r>
    </w:p>
    <w:p w:rsidR="00537EF8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указанные доводы, не нашли своего подтверждения в материалах настоящего дела об административном правонарушении, противоречат совокупности собранных по делу доказательств и не ставят под сомнение наличие в действиях </w:t>
      </w:r>
      <w:r w:rsidR="008F6A99">
        <w:rPr>
          <w:rFonts w:ascii="Times New Roman" w:hAnsi="Times New Roman" w:cs="Times New Roman"/>
          <w:color w:val="000000" w:themeColor="text1"/>
          <w:sz w:val="28"/>
          <w:szCs w:val="28"/>
        </w:rPr>
        <w:t>Юшко В.С</w:t>
      </w:r>
      <w:r w:rsidRPr="002E5C2D" w:rsidR="008F6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объективной сто</w:t>
      </w:r>
      <w:r w:rsidRPr="002E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роны состава административного правонарушения, предусмотренного ч. 1 ст. 5.17 КоАП РФ.</w:t>
      </w:r>
    </w:p>
    <w:p w:rsidR="00773B61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Утверждения Юшко В.С. о том что он не являлся кандидатом в депутаты и не может быть привлечен по ч.1 ст. 5.17 КоАП РФ, не принимаются судом в связи с тем что, Юшко В.С.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собственноручно было заполнено заявление о согласии баллотироваться кандидатом в депутаты Широковского сельского совета Симферопольского района Республики Крым (л.д.30), получено подтверждение о получении документов, представленных для уведомления о выдвиж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ении кандидата в порядке самовыдвижения  в котором в графе кандидат Юшко В.С. поставил собственноручно подпись (л.д. 31-33).</w:t>
      </w:r>
    </w:p>
    <w:p w:rsidR="00773B61" w:rsidP="006818A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ст.40 </w:t>
      </w:r>
      <w:r w:rsidRPr="00773B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Республики Крым от 05.06.2014 № 17-ЗРК «О выборах депутатов представительных органов муниципальных образовани</w:t>
      </w:r>
      <w:r w:rsidRPr="00773B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в Республике Крым»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окружная избирательная комиссия считается уведомле</w:t>
      </w:r>
      <w:r w:rsidR="002351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нной о самовыдвижении кандидата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кандидат считается выдвинутым, приобретает права и обязанности кандидата, предусмотренные ФЗ «Об основных гарантиях избирательных прав и права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референдуме граждан РФ» настоящим Законом, после поступления в неё в письм</w:t>
      </w:r>
      <w:r w:rsidR="002351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нной форме заявления выдвинутого лица о согласии баллотироваться по соответств</w:t>
      </w:r>
      <w:r w:rsidR="002351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ующему избирательному округу.</w:t>
      </w:r>
    </w:p>
    <w:p w:rsidR="00A35CDD" w:rsidRPr="002E5C2D" w:rsidP="00773B6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Отказ в регистрации Юшко В.С. выдвинутому в порядке самовыдвиже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не может служить основаниям для освобождения от административной ответственности в связи с тем что согласно</w:t>
      </w:r>
      <w:r w:rsidRPr="00773B61">
        <w:t xml:space="preserve"> </w:t>
      </w:r>
      <w:r w:rsidRPr="00773B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 4 ст. 72 Закона Республики Крым от 05.06.2014 № 17-ЗРК «О выборах депутатов представительных органов муниципальных образований в Республике К</w:t>
      </w:r>
      <w:r w:rsidRPr="00773B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рым» обязанность представления в соответствующую избирательную комиссию финансового отчета возлагается на кандидата, уполномоченного представителя избирательного объединения по финансовым вопросам. Если кандидат утратил свой статус, обязанность представлен</w:t>
      </w:r>
      <w:r w:rsidRPr="00773B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финансового отчета возлагается на гражданина, являвшегося кандидатом.</w:t>
      </w:r>
    </w:p>
    <w:p w:rsidR="009C2630" w:rsidRPr="002E5C2D" w:rsidP="006818A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C2630" w:rsidRPr="002E5C2D" w:rsidP="006818A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</w:t>
      </w:r>
      <w:r w:rsidRPr="002E5C2D">
        <w:rPr>
          <w:rFonts w:ascii="Times New Roman" w:eastAsia="Times New Roman" w:hAnsi="Times New Roman" w:cs="Times New Roman"/>
          <w:sz w:val="28"/>
          <w:szCs w:val="28"/>
        </w:rPr>
        <w:t xml:space="preserve">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F6A99">
        <w:rPr>
          <w:rFonts w:ascii="Times New Roman" w:hAnsi="Times New Roman" w:cs="Times New Roman"/>
          <w:color w:val="000000" w:themeColor="text1"/>
          <w:sz w:val="28"/>
          <w:szCs w:val="28"/>
        </w:rPr>
        <w:t>Юшко В.С</w:t>
      </w:r>
      <w:r w:rsidRPr="002E5C2D" w:rsidR="008F6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C2D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BB4C73" w:rsidRPr="002E5C2D" w:rsidP="00681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</w:t>
      </w:r>
      <w:r w:rsidRPr="002E5C2D"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азначении меры административного</w:t>
      </w:r>
      <w:r w:rsidRPr="002E5C2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2E5C2D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BB4C73" w:rsidRPr="002E5C2D" w:rsidP="00681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 смягчающую административную ответственность </w:t>
      </w:r>
      <w:r w:rsidRPr="002E5C2D" w:rsidR="005B2641">
        <w:rPr>
          <w:rFonts w:ascii="Times New Roman" w:hAnsi="Times New Roman" w:cs="Times New Roman"/>
          <w:color w:val="000000" w:themeColor="text1"/>
          <w:sz w:val="28"/>
          <w:szCs w:val="28"/>
        </w:rPr>
        <w:t>мировым судьей не установлено</w:t>
      </w:r>
      <w:r w:rsidRPr="002E5C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C73" w:rsidRPr="002E5C2D" w:rsidP="006818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BB4C73" w:rsidRPr="002E5C2D" w:rsidP="006818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>Исключительных обстояте</w:t>
      </w: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льств, связанных с характером совершенного административного правонарушения и его последствиями, личностью и </w:t>
      </w:r>
      <w:r w:rsidRPr="002E5C2D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имущественным положением привлекаемого к административной ответственности физического лица суду не предоставлено.</w:t>
      </w:r>
    </w:p>
    <w:p w:rsidR="00BB4C73" w:rsidRPr="002E5C2D" w:rsidP="006818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C2D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</w:t>
      </w:r>
      <w:r w:rsidRPr="002E5C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="008F6A99">
        <w:rPr>
          <w:rFonts w:ascii="Times New Roman" w:hAnsi="Times New Roman" w:cs="Times New Roman"/>
          <w:color w:val="000000" w:themeColor="text1"/>
          <w:sz w:val="28"/>
          <w:szCs w:val="28"/>
        </w:rPr>
        <w:t>Юшко В.С</w:t>
      </w:r>
      <w:r w:rsidRPr="002E5C2D" w:rsidR="008F6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F6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5C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</w:t>
      </w:r>
      <w:r w:rsidRPr="002E5C2D">
        <w:rPr>
          <w:rFonts w:ascii="Times New Roman" w:eastAsia="Calibri" w:hAnsi="Times New Roman" w:cs="Times New Roman"/>
          <w:sz w:val="28"/>
          <w:szCs w:val="28"/>
          <w:lang w:eastAsia="en-US"/>
        </w:rPr>
        <w:t>е штрафа, однако, в минимально предусмотренном санкцией данной части статьи размере.</w:t>
      </w:r>
    </w:p>
    <w:p w:rsidR="00BB4C73" w:rsidRPr="002E5C2D" w:rsidP="006818A5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C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ст.5.17, ст.ст. 29.9, 29.10, 29.11  Кодекса Российской Федерации об административных правонарушениях, мировой судья,-</w:t>
      </w:r>
    </w:p>
    <w:p w:rsidR="00BB4C73" w:rsidRPr="002E5C2D" w:rsidP="006818A5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2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B4C73" w:rsidRPr="002E5C2D" w:rsidP="00681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</w:t>
      </w:r>
      <w:r w:rsidR="008F6A99">
        <w:rPr>
          <w:rFonts w:ascii="Times New Roman" w:hAnsi="Times New Roman" w:cs="Times New Roman"/>
          <w:color w:val="000000" w:themeColor="text1"/>
          <w:sz w:val="28"/>
          <w:szCs w:val="28"/>
        </w:rPr>
        <w:t>Юшко Виталия Сергеевича</w:t>
      </w:r>
      <w:r w:rsidRPr="002E5C2D" w:rsidR="00423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67C1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E5C2D">
        <w:rPr>
          <w:rFonts w:ascii="Times New Roman" w:eastAsia="Calibri" w:hAnsi="Times New Roman" w:cs="Times New Roman"/>
          <w:sz w:val="28"/>
          <w:szCs w:val="28"/>
          <w:lang w:eastAsia="en-US"/>
        </w:rPr>
        <w:t>, виновным</w:t>
      </w:r>
      <w:r w:rsidRPr="002E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 1 ст. 5.17 Кодекса РФ об административных правонарушениях, и назначить ему наказание в виде штрафа в размере 20000 (двадцать тысяч) рублей.</w:t>
      </w:r>
    </w:p>
    <w:p w:rsidR="00BB4C73" w:rsidRPr="002E5C2D" w:rsidP="00681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C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Разъяснить</w:t>
      </w:r>
      <w:r w:rsidRPr="002E5C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F6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Юшко Виталию Сергеевичу </w:t>
      </w:r>
      <w:r w:rsidRPr="002E5C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 необходимости </w:t>
      </w:r>
      <w:r w:rsidRPr="002E5C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5C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2E5C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5C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Получатель УФК по Республике Крым ( Министерство юстиции Республики Крым, л/с</w:t>
      </w:r>
      <w:r w:rsidRPr="002E5C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04752203230, ИНН 9102013284, КПП 910201001, Банк получателя: Отделение по Республике Крым Южного главного управления ЦБРФ, БИК 043510001, Счет 40101810335100010001, ОКТМО 35701000, </w:t>
      </w:r>
      <w:r w:rsidRPr="002E5C2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КБК 82811601053019000140, </w:t>
      </w:r>
      <w:r w:rsidRPr="002E5C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УИН 0</w:t>
      </w:r>
      <w:r w:rsidRPr="002E5C2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4C73" w:rsidRPr="002E5C2D" w:rsidP="00681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5C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Квитанцию об уплате штрафа предоставить в</w:t>
      </w:r>
      <w:r w:rsidRPr="002E5C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суд вынесший постановление.        </w:t>
      </w:r>
    </w:p>
    <w:p w:rsidR="00BB4C73" w:rsidRPr="002E5C2D" w:rsidP="00681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Предупредить </w:t>
      </w:r>
      <w:r w:rsidR="008F6A99">
        <w:rPr>
          <w:rFonts w:ascii="Times New Roman" w:hAnsi="Times New Roman" w:cs="Times New Roman"/>
          <w:color w:val="000000" w:themeColor="text1"/>
          <w:sz w:val="28"/>
          <w:szCs w:val="28"/>
        </w:rPr>
        <w:t>Юшко Виталия Сергеевича</w:t>
      </w:r>
      <w:r w:rsidRPr="002E5C2D" w:rsidR="008F6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5C2D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BB4C73" w:rsidRPr="002E5C2D" w:rsidP="00681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C2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Симферопольский районный суд Республики Крым</w:t>
      </w:r>
      <w:r w:rsidRPr="002E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5C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судебный участок №79 Симферопольского судебного района (Симферопольский муниципальный район) Республики Крым  </w:t>
      </w:r>
      <w:r w:rsidRPr="002E5C2D" w:rsidR="007D3D3D">
        <w:rPr>
          <w:rFonts w:ascii="Times New Roman" w:eastAsia="Times New Roman" w:hAnsi="Times New Roman" w:cs="Times New Roman"/>
          <w:color w:val="000000"/>
          <w:sz w:val="28"/>
          <w:szCs w:val="28"/>
        </w:rPr>
        <w:t>в пятидневный срок со дня вручения или получения копии постановления</w:t>
      </w:r>
      <w:r w:rsidRPr="002E5C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4C73" w:rsidRPr="002E5C2D" w:rsidP="00681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46F14" w:rsidP="006818A5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E5C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Мировой судья                                                     </w:t>
      </w:r>
      <w:r w:rsidRPr="002E5C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И.Ю. Бора</w:t>
      </w:r>
    </w:p>
    <w:p w:rsidR="00A67C16" w:rsidRPr="002E5C2D" w:rsidP="00A67C16">
      <w:pPr>
        <w:widowControl w:val="0"/>
        <w:tabs>
          <w:tab w:val="right" w:pos="525"/>
          <w:tab w:val="left" w:pos="645"/>
          <w:tab w:val="left" w:leader="underscore" w:pos="3083"/>
        </w:tabs>
        <w:suppressAutoHyphens/>
        <w:spacing w:after="0" w:line="240" w:lineRule="auto"/>
        <w:ind w:lef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HG Mincho Light J" w:hAnsi="Times New Roman" w:cs="Times New Roman"/>
          <w:color w:val="000000"/>
          <w:sz w:val="18"/>
          <w:szCs w:val="18"/>
        </w:rPr>
        <w:t xml:space="preserve"> </w:t>
      </w:r>
    </w:p>
    <w:sectPr w:rsidSect="006818A5">
      <w:headerReference w:type="default" r:id="rId4"/>
      <w:pgSz w:w="11906" w:h="16838"/>
      <w:pgMar w:top="851" w:right="707" w:bottom="851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DD74D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91B">
          <w:rPr>
            <w:noProof/>
          </w:rPr>
          <w:t>7</w:t>
        </w:r>
        <w:r>
          <w:fldChar w:fldCharType="end"/>
        </w:r>
      </w:p>
    </w:sdtContent>
  </w:sdt>
  <w:p w:rsidR="00DD74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16A37"/>
    <w:rsid w:val="00024FD4"/>
    <w:rsid w:val="00026559"/>
    <w:rsid w:val="00034B4F"/>
    <w:rsid w:val="000352EB"/>
    <w:rsid w:val="00036616"/>
    <w:rsid w:val="000804B6"/>
    <w:rsid w:val="00080DB7"/>
    <w:rsid w:val="00082BFF"/>
    <w:rsid w:val="00090143"/>
    <w:rsid w:val="000B027F"/>
    <w:rsid w:val="000E58AC"/>
    <w:rsid w:val="000F0DDC"/>
    <w:rsid w:val="000F21B0"/>
    <w:rsid w:val="0010526E"/>
    <w:rsid w:val="0012010A"/>
    <w:rsid w:val="00131C27"/>
    <w:rsid w:val="001351CF"/>
    <w:rsid w:val="001440EE"/>
    <w:rsid w:val="00146BC5"/>
    <w:rsid w:val="00146FE2"/>
    <w:rsid w:val="00150882"/>
    <w:rsid w:val="00162700"/>
    <w:rsid w:val="001651C1"/>
    <w:rsid w:val="001708E5"/>
    <w:rsid w:val="0018770F"/>
    <w:rsid w:val="001A110D"/>
    <w:rsid w:val="001B1128"/>
    <w:rsid w:val="00200030"/>
    <w:rsid w:val="00215B9B"/>
    <w:rsid w:val="002224A9"/>
    <w:rsid w:val="00226A34"/>
    <w:rsid w:val="00230488"/>
    <w:rsid w:val="00235129"/>
    <w:rsid w:val="002601B5"/>
    <w:rsid w:val="00263323"/>
    <w:rsid w:val="00273E33"/>
    <w:rsid w:val="00274482"/>
    <w:rsid w:val="002A2EF9"/>
    <w:rsid w:val="002C6F83"/>
    <w:rsid w:val="002D2195"/>
    <w:rsid w:val="002E5C2D"/>
    <w:rsid w:val="002F32DD"/>
    <w:rsid w:val="002F5BD1"/>
    <w:rsid w:val="00303B07"/>
    <w:rsid w:val="00304FB5"/>
    <w:rsid w:val="00312EEE"/>
    <w:rsid w:val="003253A7"/>
    <w:rsid w:val="003B7ACC"/>
    <w:rsid w:val="003E0042"/>
    <w:rsid w:val="003E3DED"/>
    <w:rsid w:val="003F1EBA"/>
    <w:rsid w:val="004224AF"/>
    <w:rsid w:val="00423CDD"/>
    <w:rsid w:val="00453DB1"/>
    <w:rsid w:val="00465700"/>
    <w:rsid w:val="00473335"/>
    <w:rsid w:val="004B5E5B"/>
    <w:rsid w:val="004C22A9"/>
    <w:rsid w:val="004D01D8"/>
    <w:rsid w:val="004D1C6A"/>
    <w:rsid w:val="004E26DD"/>
    <w:rsid w:val="004E44D5"/>
    <w:rsid w:val="00507448"/>
    <w:rsid w:val="0052391E"/>
    <w:rsid w:val="00536A3D"/>
    <w:rsid w:val="00537EF8"/>
    <w:rsid w:val="00543991"/>
    <w:rsid w:val="00546F14"/>
    <w:rsid w:val="00550942"/>
    <w:rsid w:val="00576DF2"/>
    <w:rsid w:val="00586A5E"/>
    <w:rsid w:val="005B0617"/>
    <w:rsid w:val="005B1677"/>
    <w:rsid w:val="005B2641"/>
    <w:rsid w:val="005E2F28"/>
    <w:rsid w:val="005E5B56"/>
    <w:rsid w:val="005E72D2"/>
    <w:rsid w:val="005E7FD7"/>
    <w:rsid w:val="005F6DF6"/>
    <w:rsid w:val="00621BE4"/>
    <w:rsid w:val="00634DD0"/>
    <w:rsid w:val="006759F5"/>
    <w:rsid w:val="00675E3C"/>
    <w:rsid w:val="006818A5"/>
    <w:rsid w:val="00683B25"/>
    <w:rsid w:val="00693970"/>
    <w:rsid w:val="006A2821"/>
    <w:rsid w:val="006A28F4"/>
    <w:rsid w:val="006B2C14"/>
    <w:rsid w:val="006C241C"/>
    <w:rsid w:val="006C34CF"/>
    <w:rsid w:val="006E2FBC"/>
    <w:rsid w:val="006E5032"/>
    <w:rsid w:val="006E7929"/>
    <w:rsid w:val="007058DA"/>
    <w:rsid w:val="007279EE"/>
    <w:rsid w:val="00746512"/>
    <w:rsid w:val="00754A36"/>
    <w:rsid w:val="00766013"/>
    <w:rsid w:val="00773B61"/>
    <w:rsid w:val="00780201"/>
    <w:rsid w:val="00783A07"/>
    <w:rsid w:val="00791627"/>
    <w:rsid w:val="00794BF1"/>
    <w:rsid w:val="007A6BDA"/>
    <w:rsid w:val="007B15A6"/>
    <w:rsid w:val="007C0DDD"/>
    <w:rsid w:val="007D3D3D"/>
    <w:rsid w:val="007E2F23"/>
    <w:rsid w:val="007F1273"/>
    <w:rsid w:val="007F5B87"/>
    <w:rsid w:val="00813AF5"/>
    <w:rsid w:val="00814481"/>
    <w:rsid w:val="00834BB5"/>
    <w:rsid w:val="008373EC"/>
    <w:rsid w:val="008453AA"/>
    <w:rsid w:val="00863F65"/>
    <w:rsid w:val="008678F7"/>
    <w:rsid w:val="00882436"/>
    <w:rsid w:val="00886CFB"/>
    <w:rsid w:val="00891C0B"/>
    <w:rsid w:val="008945A1"/>
    <w:rsid w:val="00896FF1"/>
    <w:rsid w:val="008B7DC0"/>
    <w:rsid w:val="008F316F"/>
    <w:rsid w:val="008F6A99"/>
    <w:rsid w:val="00906E06"/>
    <w:rsid w:val="00911F34"/>
    <w:rsid w:val="0091450B"/>
    <w:rsid w:val="00920034"/>
    <w:rsid w:val="009537A8"/>
    <w:rsid w:val="009638C3"/>
    <w:rsid w:val="009652E6"/>
    <w:rsid w:val="009B0BA6"/>
    <w:rsid w:val="009C2630"/>
    <w:rsid w:val="009C263C"/>
    <w:rsid w:val="009E386E"/>
    <w:rsid w:val="009F2769"/>
    <w:rsid w:val="00A21B20"/>
    <w:rsid w:val="00A3021E"/>
    <w:rsid w:val="00A35CDD"/>
    <w:rsid w:val="00A40DD8"/>
    <w:rsid w:val="00A429E4"/>
    <w:rsid w:val="00A533D8"/>
    <w:rsid w:val="00A60087"/>
    <w:rsid w:val="00A62F10"/>
    <w:rsid w:val="00A645EA"/>
    <w:rsid w:val="00A67C16"/>
    <w:rsid w:val="00A84814"/>
    <w:rsid w:val="00A97B26"/>
    <w:rsid w:val="00AC517A"/>
    <w:rsid w:val="00AD6C00"/>
    <w:rsid w:val="00AE517B"/>
    <w:rsid w:val="00AF2B9C"/>
    <w:rsid w:val="00B01278"/>
    <w:rsid w:val="00B26AE4"/>
    <w:rsid w:val="00B36E12"/>
    <w:rsid w:val="00B41768"/>
    <w:rsid w:val="00B6654D"/>
    <w:rsid w:val="00BB4C73"/>
    <w:rsid w:val="00BB7F2C"/>
    <w:rsid w:val="00BE31BD"/>
    <w:rsid w:val="00BE3A6E"/>
    <w:rsid w:val="00BF35B0"/>
    <w:rsid w:val="00C056CB"/>
    <w:rsid w:val="00C34B43"/>
    <w:rsid w:val="00C606F7"/>
    <w:rsid w:val="00C67286"/>
    <w:rsid w:val="00C732E0"/>
    <w:rsid w:val="00C8239B"/>
    <w:rsid w:val="00C93C15"/>
    <w:rsid w:val="00C94C20"/>
    <w:rsid w:val="00CA0957"/>
    <w:rsid w:val="00CA12EF"/>
    <w:rsid w:val="00CA7F7E"/>
    <w:rsid w:val="00CB2492"/>
    <w:rsid w:val="00CD5EBC"/>
    <w:rsid w:val="00CE208F"/>
    <w:rsid w:val="00CF491B"/>
    <w:rsid w:val="00D0341F"/>
    <w:rsid w:val="00D253C8"/>
    <w:rsid w:val="00D3380E"/>
    <w:rsid w:val="00D46B84"/>
    <w:rsid w:val="00D50F6D"/>
    <w:rsid w:val="00D52F40"/>
    <w:rsid w:val="00D55538"/>
    <w:rsid w:val="00D6390C"/>
    <w:rsid w:val="00D658A5"/>
    <w:rsid w:val="00D6594D"/>
    <w:rsid w:val="00D85D47"/>
    <w:rsid w:val="00D90167"/>
    <w:rsid w:val="00D90DCF"/>
    <w:rsid w:val="00D96628"/>
    <w:rsid w:val="00DC2318"/>
    <w:rsid w:val="00DD74D2"/>
    <w:rsid w:val="00DD7B64"/>
    <w:rsid w:val="00DF2954"/>
    <w:rsid w:val="00DF69DC"/>
    <w:rsid w:val="00E11752"/>
    <w:rsid w:val="00E1257A"/>
    <w:rsid w:val="00E14A39"/>
    <w:rsid w:val="00E17188"/>
    <w:rsid w:val="00E35362"/>
    <w:rsid w:val="00E361B2"/>
    <w:rsid w:val="00E443E9"/>
    <w:rsid w:val="00E60465"/>
    <w:rsid w:val="00E612A1"/>
    <w:rsid w:val="00E62D7B"/>
    <w:rsid w:val="00E67185"/>
    <w:rsid w:val="00E9224F"/>
    <w:rsid w:val="00E965F0"/>
    <w:rsid w:val="00ED63BF"/>
    <w:rsid w:val="00EF1AD8"/>
    <w:rsid w:val="00EF62A3"/>
    <w:rsid w:val="00F02312"/>
    <w:rsid w:val="00F03C14"/>
    <w:rsid w:val="00F46497"/>
    <w:rsid w:val="00F5425C"/>
    <w:rsid w:val="00F579AE"/>
    <w:rsid w:val="00F71DA2"/>
    <w:rsid w:val="00F9227F"/>
    <w:rsid w:val="00FB35C7"/>
    <w:rsid w:val="00FE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21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5B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