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№ 05-0142/79/2023</w:t>
      </w:r>
    </w:p>
    <w:p w:rsidR="00A77B3E">
      <w:r>
        <w:t>ПОСТАНОВЛЕНИЕ</w:t>
      </w:r>
    </w:p>
    <w:p w:rsidR="00A77B3E">
      <w:r>
        <w:t>Экземпляр № 1</w:t>
      </w:r>
    </w:p>
    <w:p w:rsidR="00A77B3E">
      <w:r>
        <w:t xml:space="preserve">27 июня 2023 года                                                                 </w:t>
        <w:tab/>
        <w:t xml:space="preserve">        г. Симферополь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</w:t>
      </w:r>
    </w:p>
    <w:p w:rsidR="00A77B3E">
      <w: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 в отношении</w:t>
      </w:r>
    </w:p>
    <w:p w:rsidR="00A77B3E">
      <w:r>
        <w:t>фио фио, паспортные данные, ул. фио д.2 фактически  проживающей по адресу: адрес кв.37А ,</w:t>
      </w:r>
    </w:p>
    <w:p w:rsidR="00A77B3E">
      <w:r>
        <w:t>УСТАНОВИЛ:</w:t>
      </w:r>
    </w:p>
    <w:p w:rsidR="00A77B3E">
      <w:r>
        <w:t xml:space="preserve">фио не уплатила административный штраф согласно постановлению мирового судьи судебного участка №19 Центрального судебного района г. Симферополя №05-0045/19/2023 вступившего в законную силу 04.03.2023 г., в срок, предусмотренный ч. 1 ст. 32.2  Кодекса Российской Федерации об административных правонарушениях. </w:t>
      </w:r>
    </w:p>
    <w:p w:rsidR="00A77B3E">
      <w:r>
        <w:t xml:space="preserve">В судебном заседании фио  вину во  вменяемом правонарушении признала в полном объеме. </w:t>
      </w:r>
    </w:p>
    <w:p w:rsidR="00A77B3E">
      <w:r>
        <w:t>Оценив доказательства, имеющиеся в деле об административном правонарушении, мировой судья приходит к выводу, что фио совершила правонарушение, предусмотренное ч.1 ст.20.25 КоАП РФ, а именно: неуплата административного штрафа в установленный законом срок.</w:t>
      </w:r>
    </w:p>
    <w:p w:rsidR="00A77B3E">
      <w:r>
        <w:t>Частью 1 ст. 20.25 КоАП РФ установлена административная ответственность за неуплату административного штрафа в срок, предусмотренный данным Кодексом.</w:t>
      </w:r>
    </w:p>
    <w:p w:rsidR="00A77B3E">
      <w:r>
        <w:t>В соответствии с ч.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ст. 31.5 КоАП РФ.</w:t>
      </w:r>
    </w:p>
    <w:p w:rsidR="00A77B3E">
      <w:r>
        <w:t>При рассмотрении дела установлено, что постановлением мирового судьи судебного участка №19 Центрального судебного района г. Симферополя №05-0045/19/2023 фио признана виновной в совершении административного правонарушения, предусмотренного ч. 1 ст. 14.1 Кодекса Российской Федерации об административных правонарушениях, и ей назначено наказание в виде административного штрафа в размере 500 рублей.</w:t>
      </w:r>
    </w:p>
    <w:p w:rsidR="00A77B3E">
      <w:r>
        <w:t>Постановление о привлечении к административной ответственности вступило в законную силу 04.03.2023 года. Указанное постановление содержит разъяснение срока, в течение которого штраф должен быть оплачен. Отсрочка (рассрочка) исполнения постановления о назначении административного наказания не предоставлялись.</w:t>
      </w:r>
    </w:p>
    <w:p w:rsidR="00A77B3E">
      <w:r>
        <w:t>В срок, предусмотренный ч. 1 ст. 32.2 КоАП РФ, штраф не уплачен.</w:t>
      </w:r>
    </w:p>
    <w:p w:rsidR="00A77B3E">
      <w:r>
        <w:t xml:space="preserve">Таким образом, действия фио образуют объективную сторону состава административного правонарушения, предусмотренного частью 1 статьи 20.25 Кодекса Российской Федерации об административных правонарушениях. </w:t>
      </w:r>
    </w:p>
    <w:p w:rsidR="00A77B3E">
      <w:r>
        <w:t>Вина в совершении правонарушения, предусмотренного ч. 1 ст. 20.25 Кодекса Российской Федерации об административных правонарушениях, подтверждается имеющимися в материалах дела и исследованными доказательствами:</w:t>
      </w:r>
    </w:p>
    <w:p w:rsidR="00A77B3E">
      <w:r>
        <w:t>- протоколом 1477/23/82021-АП об административном правонарушении  от 27.06.2023 г. (л.д. 1);</w:t>
      </w:r>
    </w:p>
    <w:p w:rsidR="00A77B3E">
      <w:r>
        <w:t>- постановлением по делу об административном правонарушении (л.д.3);</w:t>
      </w:r>
    </w:p>
    <w:p w:rsidR="00A77B3E">
      <w:r>
        <w:t>- постановлением о возбуждении исполнительного производства ( л.д. 4);</w:t>
      </w:r>
    </w:p>
    <w:p w:rsidR="00A77B3E">
      <w:r>
        <w:t>- объяснениями фио (л.д.6)</w:t>
      </w:r>
    </w:p>
    <w:p w:rsidR="00A77B3E">
      <w:r>
        <w:t xml:space="preserve">Уважительных причин неуплаты административного штрафа в установленный законом срок - судом не усматривается.  </w:t>
      </w:r>
    </w:p>
    <w:p w:rsidR="00A77B3E">
      <w:r>
        <w:t xml:space="preserve">Срок привлечения вышеуказанного лица к административной ответственности, предусмотренный ч. 1 ст. 4.5 Кодекса Российской Федерации об административных правонарушениях,  не истек. Оснований для прекращения производства по данному делу  не установлено.  </w:t>
      </w:r>
    </w:p>
    <w:p w:rsidR="00A77B3E">
      <w:r>
        <w:t xml:space="preserve">Процессуальных нарушений и обстоятельств, исключающих производство по делу, не установлено. </w:t>
      </w:r>
    </w:p>
    <w:p w:rsidR="00A77B3E">
      <w:r>
        <w:t>При назначении административного наказания за административное правонарушение суд, руководствуясь ст.4.1 КоАП РФ, учитывает  характер  совершенного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A77B3E">
      <w:r>
        <w:t xml:space="preserve">Обстоятельством  смягчающим административную ответственность суд признает признание вины. </w:t>
      </w:r>
    </w:p>
    <w:p w:rsidR="00A77B3E">
      <w:r>
        <w:t>Отягчающих обстоятельств административную ответственность, мировым судьей не установлено.</w:t>
      </w:r>
    </w:p>
    <w:p w:rsidR="00A77B3E">
      <w:r>
        <w:t>Учитывая характер совершенного административного правонарушения, личность виновного, его имущественное положение, отсутствие обстоятельств отягчающих административную ответственность, мировой судья полагает возможным назначить административное наказание в виде административного штрафа.</w:t>
      </w:r>
    </w:p>
    <w:p w:rsidR="00A77B3E">
      <w:r>
        <w:t xml:space="preserve">На основании изложенного, руководствуясь ч.1 ст.20.25, 29.9, 29.10, 29.11, Кодекса Российской Федерации об административных правонарушениях, мировой судья </w:t>
      </w:r>
    </w:p>
    <w:p w:rsidR="00A77B3E">
      <w:r>
        <w:t>ПОСТАНОВИЛ:</w:t>
      </w:r>
    </w:p>
    <w:p w:rsidR="00A77B3E">
      <w:r>
        <w:t xml:space="preserve">Признать фио фио , виновной в совершении административного правонарушения, предусмотренного ч.1 ст.20.25 Кодекса Российской Федерации об административных правонарушениях, и назначить ей наказание в виде административного штрафа в размере 1000 (одна тысяча) рублей. </w:t>
      </w:r>
    </w:p>
    <w:p w:rsidR="00A77B3E">
      <w:r>
        <w:t>Разъяснить, что  административный штраф подлежит уплате в 60-дневный срок со дня вступления постановления в законную силу по следующим реквизитам: получатель УФК по Республике Крым (Министерство юстиции Республики Крым, лицевой счет 04752203230), ИНН 79102013284, КПП 910201001, БИК: 043510001, р\с 40101810335100010001, ОКТМО 35647000, наименование банка получателя: Отделение адрес, КБК 828 1 16 01203 01 0025 140, УИН 0410760300795001422320124 .</w:t>
      </w:r>
    </w:p>
    <w:p w:rsidR="00A77B3E">
      <w:r>
        <w:t xml:space="preserve">При неуплате административного штрафа в установленный законом срок, наступает административная ответственность по ч. 1 ст. 20.25  КоАП РФ. </w:t>
      </w:r>
    </w:p>
    <w:p w:rsidR="00A77B3E">
      <w:r>
        <w:t>Постановление  может быть обжаловано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течении  10 суток со дня  вручения или получения копии постановления.</w:t>
      </w:r>
    </w:p>
    <w:p w:rsidR="00A77B3E"/>
    <w:p w:rsidR="00A77B3E"/>
    <w:p w:rsidR="00A77B3E">
      <w:r>
        <w:t>Мировой судья:</w:t>
        <w:tab/>
        <w:tab/>
        <w:tab/>
        <w:tab/>
        <w:tab/>
        <w:tab/>
        <w:tab/>
        <w:tab/>
        <w:tab/>
        <w:t xml:space="preserve">       Бора И.Ю.</w:t>
      </w:r>
    </w:p>
    <w:p w:rsidR="00A77B3E"/>
    <w:p w:rsidR="00A77B3E"/>
    <w:p w:rsidR="00A77B3E"/>
    <w:p w:rsidR="00A77B3E"/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