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49" w:rsidRPr="005706F8" w:rsidP="004153E9">
      <w:pPr>
        <w:ind w:firstLine="567"/>
        <w:jc w:val="right"/>
        <w:rPr>
          <w:b/>
          <w:sz w:val="28"/>
          <w:szCs w:val="28"/>
          <w:lang w:val="ru-RU" w:eastAsia="ru-RU"/>
        </w:rPr>
      </w:pPr>
      <w:r w:rsidRPr="005706F8">
        <w:rPr>
          <w:b/>
          <w:sz w:val="28"/>
          <w:szCs w:val="28"/>
          <w:lang w:val="ru-RU" w:eastAsia="ru-RU"/>
        </w:rPr>
        <w:t>Дело №05-0</w:t>
      </w:r>
      <w:r w:rsidR="001F4D23">
        <w:rPr>
          <w:b/>
          <w:sz w:val="28"/>
          <w:szCs w:val="28"/>
          <w:lang w:val="ru-RU" w:eastAsia="ru-RU"/>
        </w:rPr>
        <w:t>164</w:t>
      </w:r>
      <w:r w:rsidRPr="005706F8">
        <w:rPr>
          <w:b/>
          <w:sz w:val="28"/>
          <w:szCs w:val="28"/>
          <w:lang w:val="ru-RU" w:eastAsia="ru-RU"/>
        </w:rPr>
        <w:t>/</w:t>
      </w:r>
      <w:r w:rsidRPr="005706F8" w:rsidR="00225D75">
        <w:rPr>
          <w:b/>
          <w:sz w:val="28"/>
          <w:szCs w:val="28"/>
          <w:lang w:val="ru-RU" w:eastAsia="ru-RU"/>
        </w:rPr>
        <w:t>79</w:t>
      </w:r>
      <w:r w:rsidRPr="005706F8">
        <w:rPr>
          <w:b/>
          <w:sz w:val="28"/>
          <w:szCs w:val="28"/>
          <w:lang w:val="ru-RU" w:eastAsia="ru-RU"/>
        </w:rPr>
        <w:t>/20</w:t>
      </w:r>
      <w:r w:rsidRPr="005706F8" w:rsidR="00225D75">
        <w:rPr>
          <w:b/>
          <w:sz w:val="28"/>
          <w:szCs w:val="28"/>
          <w:lang w:val="ru-RU" w:eastAsia="ru-RU"/>
        </w:rPr>
        <w:t>20</w:t>
      </w:r>
    </w:p>
    <w:p w:rsidR="00276449" w:rsidRPr="005706F8" w:rsidP="004153E9">
      <w:pPr>
        <w:ind w:firstLine="567"/>
        <w:jc w:val="center"/>
        <w:rPr>
          <w:b/>
          <w:sz w:val="28"/>
          <w:szCs w:val="28"/>
          <w:lang w:val="ru-RU"/>
        </w:rPr>
      </w:pPr>
      <w:r w:rsidRPr="005706F8">
        <w:rPr>
          <w:b/>
          <w:sz w:val="28"/>
          <w:szCs w:val="28"/>
          <w:lang w:val="ru-RU"/>
        </w:rPr>
        <w:t>ПОСТАНОВЛЕНИЕ</w:t>
      </w:r>
    </w:p>
    <w:p w:rsidR="0061771B" w:rsidRPr="005706F8" w:rsidP="004153E9">
      <w:pPr>
        <w:ind w:firstLine="567"/>
        <w:jc w:val="both"/>
        <w:rPr>
          <w:sz w:val="28"/>
          <w:szCs w:val="28"/>
          <w:lang w:val="ru-RU"/>
        </w:rPr>
      </w:pPr>
    </w:p>
    <w:p w:rsidR="00276449" w:rsidRPr="005706F8" w:rsidP="004153E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Pr="005706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июня </w:t>
      </w:r>
      <w:r w:rsidRPr="005706F8">
        <w:rPr>
          <w:sz w:val="28"/>
          <w:szCs w:val="28"/>
          <w:lang w:val="ru-RU"/>
        </w:rPr>
        <w:t>20</w:t>
      </w:r>
      <w:r w:rsidRPr="005706F8" w:rsidR="00225D75">
        <w:rPr>
          <w:sz w:val="28"/>
          <w:szCs w:val="28"/>
          <w:lang w:val="ru-RU"/>
        </w:rPr>
        <w:t>20</w:t>
      </w:r>
      <w:r w:rsidRPr="005706F8">
        <w:rPr>
          <w:sz w:val="28"/>
          <w:szCs w:val="28"/>
          <w:lang w:val="ru-RU"/>
        </w:rPr>
        <w:t xml:space="preserve"> года                          </w:t>
      </w:r>
      <w:r w:rsidRPr="005706F8" w:rsidR="00225D75">
        <w:rPr>
          <w:sz w:val="28"/>
          <w:szCs w:val="28"/>
          <w:lang w:val="ru-RU"/>
        </w:rPr>
        <w:t xml:space="preserve">          </w:t>
      </w:r>
      <w:r w:rsidRPr="005706F8">
        <w:rPr>
          <w:sz w:val="28"/>
          <w:szCs w:val="28"/>
          <w:lang w:val="ru-RU"/>
        </w:rPr>
        <w:t xml:space="preserve">           </w:t>
      </w:r>
      <w:r w:rsidRPr="005706F8" w:rsidR="00796CE8">
        <w:rPr>
          <w:sz w:val="28"/>
          <w:szCs w:val="28"/>
          <w:lang w:val="ru-RU"/>
        </w:rPr>
        <w:t xml:space="preserve">     </w:t>
      </w:r>
      <w:r w:rsidRPr="005706F8" w:rsidR="00486AB1">
        <w:rPr>
          <w:sz w:val="28"/>
          <w:szCs w:val="28"/>
          <w:lang w:val="ru-RU"/>
        </w:rPr>
        <w:t xml:space="preserve">         </w:t>
      </w:r>
      <w:r w:rsidRPr="005706F8">
        <w:rPr>
          <w:sz w:val="28"/>
          <w:szCs w:val="28"/>
          <w:lang w:val="ru-RU"/>
        </w:rPr>
        <w:t xml:space="preserve">  г. Симферополь</w:t>
      </w:r>
    </w:p>
    <w:p w:rsidR="00276449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Республики </w:t>
      </w:r>
      <w:r w:rsidRPr="005706F8">
        <w:rPr>
          <w:sz w:val="28"/>
          <w:szCs w:val="28"/>
          <w:lang w:val="ru-RU"/>
        </w:rPr>
        <w:t>Крым (295034, г. Симферополь,  ул. Куйбышева 58-д) Бора И.Ю., рассмотрев дело об административном правонарушении в отношении</w:t>
      </w:r>
      <w:r w:rsidR="001F4D23">
        <w:rPr>
          <w:sz w:val="28"/>
          <w:szCs w:val="28"/>
          <w:lang w:val="ru-RU"/>
        </w:rPr>
        <w:t xml:space="preserve"> должностного лица</w:t>
      </w:r>
      <w:r w:rsidRPr="005706F8">
        <w:rPr>
          <w:sz w:val="28"/>
          <w:szCs w:val="28"/>
          <w:lang w:val="ru-RU"/>
        </w:rPr>
        <w:t xml:space="preserve">: </w:t>
      </w:r>
    </w:p>
    <w:p w:rsidR="00276449" w:rsidRPr="005706F8" w:rsidP="004153E9">
      <w:pPr>
        <w:ind w:left="3402"/>
        <w:jc w:val="both"/>
        <w:rPr>
          <w:sz w:val="28"/>
          <w:szCs w:val="28"/>
          <w:lang w:val="ru-RU"/>
        </w:rPr>
      </w:pPr>
      <w:r w:rsidRPr="001F4D23">
        <w:rPr>
          <w:sz w:val="28"/>
          <w:szCs w:val="28"/>
          <w:lang w:val="ru-RU"/>
        </w:rPr>
        <w:t>заведующей Муниципального бюджетного дошкольного образовательного учреждения «ДЕТСКИЙ САД «СОЛНЫШКО» С. НОВОАНД</w:t>
      </w:r>
      <w:r w:rsidRPr="001F4D23">
        <w:rPr>
          <w:sz w:val="28"/>
          <w:szCs w:val="28"/>
          <w:lang w:val="ru-RU"/>
        </w:rPr>
        <w:t xml:space="preserve">РЕЕВКА» Симферопольского </w:t>
      </w:r>
      <w:r>
        <w:rPr>
          <w:sz w:val="28"/>
          <w:szCs w:val="28"/>
          <w:lang w:val="ru-RU"/>
        </w:rPr>
        <w:t>р</w:t>
      </w:r>
      <w:r w:rsidRPr="001F4D23">
        <w:rPr>
          <w:sz w:val="28"/>
          <w:szCs w:val="28"/>
          <w:lang w:val="ru-RU"/>
        </w:rPr>
        <w:t>айона Республики Крым Акафьевой Аллы Васильевны</w:t>
      </w:r>
      <w:r w:rsidRPr="005706F8">
        <w:rPr>
          <w:sz w:val="28"/>
          <w:szCs w:val="28"/>
          <w:lang w:val="ru-RU"/>
        </w:rPr>
        <w:t xml:space="preserve">,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 w:rsidRPr="005706F8" w:rsidR="007E61F5">
        <w:rPr>
          <w:sz w:val="28"/>
          <w:szCs w:val="28"/>
          <w:lang w:val="ru-RU"/>
        </w:rPr>
        <w:t>,</w:t>
      </w:r>
    </w:p>
    <w:p w:rsidR="00276449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в совершении правонарушения, предусмотренного ч.</w:t>
      </w:r>
      <w:r w:rsidRPr="005706F8" w:rsidR="00166FE0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1</w:t>
      </w:r>
      <w:r w:rsidR="00F81F54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</w:t>
      </w:r>
      <w:r w:rsidRPr="005706F8" w:rsidR="00166FE0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19.5 Кодекса Российской Федерации об административных правонарушениях,</w:t>
      </w:r>
    </w:p>
    <w:p w:rsidR="00276449" w:rsidRPr="005706F8" w:rsidP="004153E9">
      <w:pPr>
        <w:ind w:firstLine="567"/>
        <w:jc w:val="center"/>
        <w:rPr>
          <w:b/>
          <w:sz w:val="28"/>
          <w:szCs w:val="28"/>
          <w:lang w:val="ru-RU"/>
        </w:rPr>
      </w:pPr>
      <w:r w:rsidRPr="005706F8">
        <w:rPr>
          <w:b/>
          <w:sz w:val="28"/>
          <w:szCs w:val="28"/>
          <w:lang w:val="ru-RU"/>
        </w:rPr>
        <w:t>УСТАНОВИЛ:</w:t>
      </w:r>
    </w:p>
    <w:p w:rsidR="00AD46BA" w:rsidRPr="005706F8" w:rsidP="004153E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1F4D23">
        <w:rPr>
          <w:sz w:val="28"/>
          <w:szCs w:val="28"/>
          <w:lang w:val="ru-RU"/>
        </w:rPr>
        <w:t>Акафьев</w:t>
      </w:r>
      <w:r>
        <w:rPr>
          <w:sz w:val="28"/>
          <w:szCs w:val="28"/>
          <w:lang w:val="ru-RU"/>
        </w:rPr>
        <w:t>а</w:t>
      </w:r>
      <w:r w:rsidRPr="001F4D23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 w:rsidRPr="001F4D2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</w:t>
      </w:r>
      <w:r w:rsidRPr="005706F8" w:rsidR="00276449">
        <w:rPr>
          <w:iCs/>
          <w:color w:val="000000"/>
          <w:sz w:val="28"/>
          <w:szCs w:val="28"/>
          <w:lang w:val="ru-RU"/>
        </w:rPr>
        <w:t xml:space="preserve">, являясь </w:t>
      </w:r>
      <w:r w:rsidRPr="001F4D23">
        <w:rPr>
          <w:sz w:val="28"/>
          <w:szCs w:val="28"/>
          <w:lang w:val="ru-RU"/>
        </w:rPr>
        <w:t>заведующей</w:t>
      </w:r>
      <w:r>
        <w:rPr>
          <w:sz w:val="28"/>
          <w:szCs w:val="28"/>
          <w:lang w:val="ru-RU"/>
        </w:rPr>
        <w:t xml:space="preserve">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 w:rsidRPr="005706F8" w:rsidR="00276449">
        <w:rPr>
          <w:iCs/>
          <w:color w:val="000000"/>
          <w:sz w:val="28"/>
          <w:szCs w:val="28"/>
          <w:lang w:val="ru-RU"/>
        </w:rPr>
        <w:t>не выполнил</w:t>
      </w:r>
      <w:r>
        <w:rPr>
          <w:iCs/>
          <w:color w:val="000000"/>
          <w:sz w:val="28"/>
          <w:szCs w:val="28"/>
          <w:lang w:val="ru-RU"/>
        </w:rPr>
        <w:t>а</w:t>
      </w:r>
      <w:r w:rsidRPr="005706F8" w:rsidR="00276449">
        <w:rPr>
          <w:iCs/>
          <w:color w:val="000000"/>
          <w:sz w:val="28"/>
          <w:szCs w:val="28"/>
          <w:lang w:val="ru-RU"/>
        </w:rPr>
        <w:t xml:space="preserve"> 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 xml:space="preserve"> в установленный срок, а именно до </w:t>
      </w:r>
      <w:r w:rsidR="00BB2209">
        <w:rPr>
          <w:rFonts w:eastAsiaTheme="minorHAnsi"/>
          <w:sz w:val="28"/>
          <w:szCs w:val="28"/>
          <w:lang w:val="ru-RU" w:eastAsia="en-US"/>
        </w:rPr>
        <w:t>12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 xml:space="preserve"> </w:t>
      </w:r>
      <w:r w:rsidR="00BB2209">
        <w:rPr>
          <w:rFonts w:eastAsiaTheme="minorHAnsi"/>
          <w:sz w:val="28"/>
          <w:szCs w:val="28"/>
          <w:lang w:val="ru-RU" w:eastAsia="en-US"/>
        </w:rPr>
        <w:t xml:space="preserve">февраля 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>20</w:t>
      </w:r>
      <w:r w:rsidRPr="005706F8" w:rsidR="00D87316">
        <w:rPr>
          <w:rFonts w:eastAsiaTheme="minorHAnsi"/>
          <w:sz w:val="28"/>
          <w:szCs w:val="28"/>
          <w:lang w:val="ru-RU" w:eastAsia="en-US"/>
        </w:rPr>
        <w:t>20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 xml:space="preserve"> года </w:t>
      </w:r>
      <w:r w:rsidRPr="005706F8" w:rsidR="00565DA8">
        <w:rPr>
          <w:rFonts w:eastAsiaTheme="minorHAnsi"/>
          <w:sz w:val="28"/>
          <w:szCs w:val="28"/>
          <w:lang w:val="ru-RU" w:eastAsia="en-US"/>
        </w:rPr>
        <w:t>п</w:t>
      </w:r>
      <w:r w:rsidRPr="005706F8" w:rsidR="0083497D">
        <w:rPr>
          <w:rFonts w:eastAsiaTheme="minorHAnsi"/>
          <w:sz w:val="28"/>
          <w:szCs w:val="28"/>
          <w:lang w:val="ru-RU" w:eastAsia="en-US"/>
        </w:rPr>
        <w:t>ункт</w:t>
      </w:r>
      <w:r w:rsidRPr="005706F8" w:rsidR="00565DA8">
        <w:rPr>
          <w:rFonts w:eastAsiaTheme="minorHAnsi"/>
          <w:sz w:val="28"/>
          <w:szCs w:val="28"/>
          <w:lang w:val="ru-RU" w:eastAsia="en-US"/>
        </w:rPr>
        <w:t xml:space="preserve"> 1</w:t>
      </w:r>
      <w:r w:rsidRPr="005706F8" w:rsidR="005A0088">
        <w:rPr>
          <w:rFonts w:eastAsiaTheme="minorHAnsi"/>
          <w:sz w:val="28"/>
          <w:szCs w:val="28"/>
          <w:lang w:val="ru-RU" w:eastAsia="en-US"/>
        </w:rPr>
        <w:t xml:space="preserve">  П</w:t>
      </w:r>
      <w:r w:rsidRPr="005706F8" w:rsidR="00565DA8">
        <w:rPr>
          <w:rFonts w:eastAsiaTheme="minorHAnsi"/>
          <w:sz w:val="28"/>
          <w:szCs w:val="28"/>
          <w:lang w:val="ru-RU" w:eastAsia="en-US"/>
        </w:rPr>
        <w:t xml:space="preserve">редписания </w:t>
      </w:r>
      <w:r w:rsidRPr="005706F8" w:rsidR="005A2B78">
        <w:rPr>
          <w:color w:val="000000"/>
          <w:sz w:val="28"/>
          <w:szCs w:val="28"/>
          <w:lang w:val="ru-RU" w:eastAsia="ru-RU"/>
        </w:rPr>
        <w:t>№</w:t>
      </w:r>
      <w:r w:rsidR="00BB2209">
        <w:rPr>
          <w:color w:val="000000"/>
          <w:sz w:val="28"/>
          <w:szCs w:val="28"/>
          <w:lang w:val="ru-RU" w:eastAsia="ru-RU"/>
        </w:rPr>
        <w:t>6</w:t>
      </w:r>
      <w:r w:rsidRPr="005706F8" w:rsidR="005A2B78">
        <w:rPr>
          <w:color w:val="000000"/>
          <w:sz w:val="28"/>
          <w:szCs w:val="28"/>
          <w:lang w:val="ru-RU" w:eastAsia="ru-RU"/>
        </w:rPr>
        <w:t xml:space="preserve">/1/1 </w:t>
      </w:r>
      <w:r w:rsidRPr="005706F8" w:rsidR="00511009">
        <w:rPr>
          <w:color w:val="000000"/>
          <w:sz w:val="28"/>
          <w:szCs w:val="28"/>
          <w:lang w:val="ru-RU" w:eastAsia="ru-RU"/>
        </w:rPr>
        <w:t xml:space="preserve">от </w:t>
      </w:r>
      <w:r w:rsidR="00BB2209">
        <w:rPr>
          <w:color w:val="000000"/>
          <w:sz w:val="28"/>
          <w:szCs w:val="28"/>
          <w:lang w:val="ru-RU" w:eastAsia="ru-RU"/>
        </w:rPr>
        <w:t>12</w:t>
      </w:r>
      <w:r w:rsidRPr="005706F8" w:rsidR="00511009">
        <w:rPr>
          <w:color w:val="000000"/>
          <w:sz w:val="28"/>
          <w:szCs w:val="28"/>
          <w:lang w:val="ru-RU" w:eastAsia="ru-RU"/>
        </w:rPr>
        <w:t>.</w:t>
      </w:r>
      <w:r w:rsidR="00BB2209">
        <w:rPr>
          <w:color w:val="000000"/>
          <w:sz w:val="28"/>
          <w:szCs w:val="28"/>
          <w:lang w:val="ru-RU" w:eastAsia="ru-RU"/>
        </w:rPr>
        <w:t>02</w:t>
      </w:r>
      <w:r w:rsidRPr="005706F8" w:rsidR="00511009">
        <w:rPr>
          <w:color w:val="000000"/>
          <w:sz w:val="28"/>
          <w:szCs w:val="28"/>
          <w:lang w:val="ru-RU" w:eastAsia="ru-RU"/>
        </w:rPr>
        <w:t>.201</w:t>
      </w:r>
      <w:r w:rsidRPr="005706F8" w:rsidR="005A0088">
        <w:rPr>
          <w:color w:val="000000"/>
          <w:sz w:val="28"/>
          <w:szCs w:val="28"/>
          <w:lang w:val="ru-RU" w:eastAsia="ru-RU"/>
        </w:rPr>
        <w:t>9</w:t>
      </w:r>
      <w:r w:rsidRPr="005706F8" w:rsidR="00511009">
        <w:rPr>
          <w:color w:val="000000"/>
          <w:sz w:val="28"/>
          <w:szCs w:val="28"/>
          <w:lang w:val="ru-RU" w:eastAsia="ru-RU"/>
        </w:rPr>
        <w:t xml:space="preserve"> г. </w:t>
      </w:r>
      <w:r w:rsidRPr="005706F8" w:rsidR="005A2B78">
        <w:rPr>
          <w:color w:val="000000"/>
          <w:sz w:val="28"/>
          <w:szCs w:val="28"/>
          <w:lang w:val="ru-RU" w:eastAsia="ru-RU"/>
        </w:rPr>
        <w:t>об устранении нарушений требований пожарной безопасности</w:t>
      </w:r>
      <w:r w:rsidRPr="005706F8" w:rsidR="00511009">
        <w:rPr>
          <w:color w:val="000000"/>
          <w:sz w:val="28"/>
          <w:szCs w:val="28"/>
          <w:lang w:val="ru-RU" w:eastAsia="ru-RU"/>
        </w:rPr>
        <w:t xml:space="preserve"> в</w:t>
      </w:r>
      <w:r w:rsidR="00DC10D5">
        <w:rPr>
          <w:color w:val="000000"/>
          <w:sz w:val="28"/>
          <w:szCs w:val="28"/>
          <w:lang w:val="ru-RU" w:eastAsia="ru-RU"/>
        </w:rPr>
        <w:t xml:space="preserve"> помещениях и на территории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 w:rsidR="00DC10D5">
        <w:rPr>
          <w:color w:val="000000"/>
          <w:sz w:val="28"/>
          <w:szCs w:val="28"/>
          <w:lang w:val="ru-RU" w:eastAsia="ru-RU"/>
        </w:rPr>
        <w:t xml:space="preserve"> </w:t>
      </w:r>
      <w:r w:rsidRPr="005706F8" w:rsidR="00511009">
        <w:rPr>
          <w:color w:val="000000"/>
          <w:sz w:val="28"/>
          <w:szCs w:val="28"/>
          <w:lang w:val="ru-RU" w:eastAsia="ru-RU"/>
        </w:rPr>
        <w:t xml:space="preserve"> по адресу: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 w:rsidRPr="005706F8" w:rsidR="005A2B78">
        <w:rPr>
          <w:color w:val="000000"/>
          <w:sz w:val="28"/>
          <w:szCs w:val="28"/>
          <w:lang w:val="ru-RU" w:eastAsia="ru-RU"/>
        </w:rPr>
        <w:t xml:space="preserve">, </w:t>
      </w:r>
      <w:r w:rsidRPr="005706F8">
        <w:rPr>
          <w:color w:val="000000"/>
          <w:sz w:val="28"/>
          <w:szCs w:val="28"/>
          <w:lang w:val="ru-RU" w:eastAsia="ru-RU"/>
        </w:rPr>
        <w:t>чем совершил</w:t>
      </w:r>
      <w:r w:rsidR="00F71A9D">
        <w:rPr>
          <w:color w:val="000000"/>
          <w:sz w:val="28"/>
          <w:szCs w:val="28"/>
          <w:lang w:val="ru-RU" w:eastAsia="ru-RU"/>
        </w:rPr>
        <w:t>а</w:t>
      </w:r>
      <w:r w:rsidRPr="005706F8">
        <w:rPr>
          <w:color w:val="000000"/>
          <w:sz w:val="28"/>
          <w:szCs w:val="28"/>
          <w:lang w:val="ru-RU" w:eastAsia="ru-RU"/>
        </w:rPr>
        <w:t xml:space="preserve"> административное правонарушение,</w:t>
      </w:r>
      <w:r w:rsidRPr="005706F8" w:rsidR="00565DA8">
        <w:rPr>
          <w:color w:val="000000"/>
          <w:sz w:val="28"/>
          <w:szCs w:val="28"/>
          <w:lang w:val="ru-RU" w:eastAsia="ru-RU"/>
        </w:rPr>
        <w:t xml:space="preserve"> </w:t>
      </w:r>
      <w:r w:rsidRPr="005706F8">
        <w:rPr>
          <w:color w:val="000000"/>
          <w:sz w:val="28"/>
          <w:szCs w:val="28"/>
          <w:lang w:val="ru-RU" w:eastAsia="ru-RU"/>
        </w:rPr>
        <w:t>предусмотренное ч. 1</w:t>
      </w:r>
      <w:r w:rsidR="00F71A9D">
        <w:rPr>
          <w:color w:val="000000"/>
          <w:sz w:val="28"/>
          <w:szCs w:val="28"/>
          <w:lang w:val="ru-RU" w:eastAsia="ru-RU"/>
        </w:rPr>
        <w:t>3</w:t>
      </w:r>
      <w:r w:rsidRPr="005706F8">
        <w:rPr>
          <w:color w:val="000000"/>
          <w:sz w:val="28"/>
          <w:szCs w:val="28"/>
          <w:lang w:val="ru-RU" w:eastAsia="ru-RU"/>
        </w:rPr>
        <w:t xml:space="preserve"> ст. 19.5 КоАП РФ.</w:t>
      </w:r>
    </w:p>
    <w:p w:rsidR="00511009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В судебное заседание </w:t>
      </w:r>
      <w:r w:rsidR="00F71A9D">
        <w:rPr>
          <w:sz w:val="28"/>
          <w:szCs w:val="28"/>
          <w:lang w:val="ru-RU"/>
        </w:rPr>
        <w:t xml:space="preserve">должностное лицо </w:t>
      </w:r>
      <w:r w:rsidRPr="001F4D23" w:rsidR="00F71A9D">
        <w:rPr>
          <w:sz w:val="28"/>
          <w:szCs w:val="28"/>
          <w:lang w:val="ru-RU"/>
        </w:rPr>
        <w:t>Акафьев</w:t>
      </w:r>
      <w:r w:rsidR="00F71A9D">
        <w:rPr>
          <w:sz w:val="28"/>
          <w:szCs w:val="28"/>
          <w:lang w:val="ru-RU"/>
        </w:rPr>
        <w:t>а</w:t>
      </w:r>
      <w:r w:rsidRPr="001F4D23" w:rsidR="00F71A9D">
        <w:rPr>
          <w:sz w:val="28"/>
          <w:szCs w:val="28"/>
          <w:lang w:val="ru-RU"/>
        </w:rPr>
        <w:t xml:space="preserve"> А</w:t>
      </w:r>
      <w:r w:rsidR="00F71A9D">
        <w:rPr>
          <w:sz w:val="28"/>
          <w:szCs w:val="28"/>
          <w:lang w:val="ru-RU"/>
        </w:rPr>
        <w:t>.</w:t>
      </w:r>
      <w:r w:rsidRPr="001F4D23" w:rsidR="00F71A9D">
        <w:rPr>
          <w:sz w:val="28"/>
          <w:szCs w:val="28"/>
          <w:lang w:val="ru-RU"/>
        </w:rPr>
        <w:t>В</w:t>
      </w:r>
      <w:r w:rsidR="00F71A9D">
        <w:rPr>
          <w:sz w:val="28"/>
          <w:szCs w:val="28"/>
          <w:lang w:val="ru-RU"/>
        </w:rPr>
        <w:t xml:space="preserve">. </w:t>
      </w:r>
      <w:r w:rsidRPr="005706F8">
        <w:rPr>
          <w:sz w:val="28"/>
          <w:szCs w:val="28"/>
          <w:lang w:val="ru-RU"/>
        </w:rPr>
        <w:t>не явил</w:t>
      </w:r>
      <w:r w:rsidR="00F71A9D">
        <w:rPr>
          <w:sz w:val="28"/>
          <w:szCs w:val="28"/>
          <w:lang w:val="ru-RU"/>
        </w:rPr>
        <w:t>а</w:t>
      </w:r>
      <w:r w:rsidRPr="005706F8">
        <w:rPr>
          <w:sz w:val="28"/>
          <w:szCs w:val="28"/>
          <w:lang w:val="ru-RU"/>
        </w:rPr>
        <w:t>с</w:t>
      </w:r>
      <w:r w:rsidR="00F71A9D">
        <w:rPr>
          <w:sz w:val="28"/>
          <w:szCs w:val="28"/>
          <w:lang w:val="ru-RU"/>
        </w:rPr>
        <w:t>ь</w:t>
      </w:r>
      <w:r w:rsidRPr="005706F8">
        <w:rPr>
          <w:sz w:val="28"/>
          <w:szCs w:val="28"/>
          <w:lang w:val="ru-RU"/>
        </w:rPr>
        <w:t>, о времени и месте рассмотрения дела извещен</w:t>
      </w:r>
      <w:r w:rsidR="00F71A9D">
        <w:rPr>
          <w:sz w:val="28"/>
          <w:szCs w:val="28"/>
          <w:lang w:val="ru-RU"/>
        </w:rPr>
        <w:t>а</w:t>
      </w:r>
      <w:r w:rsidRPr="005706F8">
        <w:rPr>
          <w:sz w:val="28"/>
          <w:szCs w:val="28"/>
          <w:lang w:val="ru-RU"/>
        </w:rPr>
        <w:t xml:space="preserve"> надлежащим образом.</w:t>
      </w:r>
      <w:r w:rsidR="00F71A9D">
        <w:rPr>
          <w:sz w:val="28"/>
          <w:szCs w:val="28"/>
          <w:lang w:val="ru-RU"/>
        </w:rPr>
        <w:t xml:space="preserve"> </w:t>
      </w:r>
    </w:p>
    <w:p w:rsidR="00511009" w:rsidRPr="005706F8" w:rsidP="004153E9">
      <w:pPr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5706F8">
        <w:rPr>
          <w:rFonts w:eastAsiaTheme="minorEastAsia"/>
          <w:sz w:val="28"/>
          <w:szCs w:val="28"/>
          <w:lang w:val="ru-RU" w:eastAsia="ru-RU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</w:t>
      </w:r>
      <w:r w:rsidRPr="005706F8">
        <w:rPr>
          <w:rFonts w:eastAsiaTheme="minorEastAsia"/>
          <w:color w:val="000000" w:themeColor="text1"/>
          <w:sz w:val="28"/>
          <w:szCs w:val="28"/>
          <w:lang w:val="ru-RU" w:eastAsia="ru-RU"/>
        </w:rPr>
        <w:t>РФ.</w:t>
      </w:r>
    </w:p>
    <w:p w:rsidR="0031335A" w:rsidRPr="005706F8" w:rsidP="004153E9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5706F8">
        <w:rPr>
          <w:sz w:val="28"/>
          <w:szCs w:val="28"/>
          <w:lang w:val="ru-RU"/>
        </w:rPr>
        <w:t>О</w:t>
      </w:r>
      <w:r w:rsidRPr="005706F8">
        <w:rPr>
          <w:sz w:val="28"/>
          <w:szCs w:val="28"/>
          <w:lang w:val="ru-RU" w:eastAsia="ru-RU"/>
        </w:rPr>
        <w:t>ценив до</w:t>
      </w:r>
      <w:r w:rsidRPr="005706F8">
        <w:rPr>
          <w:sz w:val="28"/>
          <w:szCs w:val="28"/>
          <w:lang w:val="ru-RU" w:eastAsia="ru-RU"/>
        </w:rPr>
        <w:t>казательства, имеющиеся в деле об административном правонарушении</w:t>
      </w:r>
      <w:r w:rsidRPr="005706F8" w:rsidR="00B02888">
        <w:rPr>
          <w:rFonts w:eastAsia="Calibri"/>
          <w:sz w:val="28"/>
          <w:szCs w:val="28"/>
          <w:lang w:val="ru-RU" w:eastAsia="en-US"/>
        </w:rPr>
        <w:t xml:space="preserve">, мировой судья </w:t>
      </w:r>
      <w:r w:rsidRPr="005706F8">
        <w:rPr>
          <w:rFonts w:eastAsia="Calibri"/>
          <w:sz w:val="28"/>
          <w:szCs w:val="28"/>
          <w:lang w:val="ru-RU" w:eastAsia="en-US"/>
        </w:rPr>
        <w:t xml:space="preserve">приходит </w:t>
      </w:r>
      <w:r w:rsidRPr="005706F8" w:rsidR="0082641F">
        <w:rPr>
          <w:rFonts w:eastAsia="Calibri"/>
          <w:sz w:val="28"/>
          <w:szCs w:val="28"/>
          <w:lang w:val="ru-RU" w:eastAsia="en-US"/>
        </w:rPr>
        <w:t>к следующим выводам</w:t>
      </w:r>
      <w:r w:rsidRPr="005706F8">
        <w:rPr>
          <w:rFonts w:eastAsia="Calibri"/>
          <w:sz w:val="28"/>
          <w:szCs w:val="28"/>
          <w:lang w:val="ru-RU" w:eastAsia="en-US"/>
        </w:rPr>
        <w:t>.</w:t>
      </w:r>
    </w:p>
    <w:p w:rsidR="00B0288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</w:t>
      </w:r>
      <w:r w:rsidRPr="005706F8">
        <w:rPr>
          <w:sz w:val="28"/>
          <w:szCs w:val="28"/>
          <w:lang w:val="ru-RU"/>
        </w:rPr>
        <w:t xml:space="preserve"> декабря 1994 года № 69-ФЗ «О пожарной безопасности», в соответствии со статьей 2 которого законодательство РФ о пожарной безопасности основывается на Конституции РФ и включает в себя данный Федеральный закон, принимаемые в соответствии с ним федеральные з</w:t>
      </w:r>
      <w:r w:rsidRPr="005706F8">
        <w:rPr>
          <w:sz w:val="28"/>
          <w:szCs w:val="28"/>
          <w:lang w:val="ru-RU"/>
        </w:rPr>
        <w:t>аконы и иные нормативные правовые акты, а также законы и иные нормативные правовые акты субъектов РФ, муниципальные правовые акты, регулирующие вопросы пожарной безопасности.</w:t>
      </w:r>
    </w:p>
    <w:p w:rsidR="00E06E39" w:rsidP="004153E9">
      <w:pPr>
        <w:ind w:firstLine="567"/>
        <w:jc w:val="both"/>
        <w:rPr>
          <w:sz w:val="28"/>
          <w:szCs w:val="28"/>
          <w:lang w:val="ru-RU"/>
        </w:rPr>
      </w:pPr>
      <w:r w:rsidRPr="00E06E39">
        <w:rPr>
          <w:sz w:val="28"/>
          <w:szCs w:val="28"/>
          <w:lang w:val="ru-RU"/>
        </w:rPr>
        <w:t>В силу статьи 1 Федерального закона N 69-ФЗ от 21.12.1994 г. «О пожарной безопасн</w:t>
      </w:r>
      <w:r w:rsidRPr="00E06E39">
        <w:rPr>
          <w:sz w:val="28"/>
          <w:szCs w:val="28"/>
          <w:lang w:val="ru-RU"/>
        </w:rPr>
        <w:t xml:space="preserve">ости» (далее - Федеральный закон) требования пожарной безопасности - это </w:t>
      </w:r>
      <w:r w:rsidRPr="00E04E6C" w:rsidR="00E04E6C">
        <w:rPr>
          <w:sz w:val="28"/>
          <w:szCs w:val="28"/>
          <w:lang w:val="ru-RU"/>
        </w:rPr>
        <w:t xml:space="preserve">специальные условия социального и (или) технического характера, установленные в целях обеспечения пожарной безопасности </w:t>
      </w:r>
      <w:r w:rsidRPr="00E04E6C" w:rsidR="00E04E6C">
        <w:rPr>
          <w:sz w:val="28"/>
          <w:szCs w:val="28"/>
          <w:lang w:val="ru-RU"/>
        </w:rPr>
        <w:t>федеральными законами и иными нормативными правовыми актами Российской Федерации, а также нормативными документами по пожарной безопасности</w:t>
      </w:r>
      <w:r w:rsidRPr="00E06E39">
        <w:rPr>
          <w:sz w:val="28"/>
          <w:szCs w:val="28"/>
          <w:lang w:val="ru-RU"/>
        </w:rPr>
        <w:t>.</w:t>
      </w:r>
    </w:p>
    <w:p w:rsidR="00E06E39" w:rsidP="004153E9">
      <w:pPr>
        <w:ind w:firstLine="567"/>
        <w:jc w:val="both"/>
        <w:rPr>
          <w:sz w:val="28"/>
          <w:szCs w:val="28"/>
          <w:lang w:val="ru-RU"/>
        </w:rPr>
      </w:pPr>
      <w:r w:rsidRPr="00E04E6C">
        <w:rPr>
          <w:sz w:val="28"/>
          <w:szCs w:val="28"/>
          <w:lang w:val="ru-RU"/>
        </w:rPr>
        <w:t xml:space="preserve">Обеспечение пожарной безопасности является одной из важнейших функций государства. </w:t>
      </w:r>
      <w:r w:rsidRPr="00E04E6C">
        <w:rPr>
          <w:sz w:val="28"/>
          <w:szCs w:val="28"/>
          <w:lang w:val="ru-RU"/>
        </w:rPr>
        <w:tab/>
        <w:t>Руководители организации обязаны соблюдать требования пожарной безопасности, а также выполнять</w:t>
      </w:r>
      <w:r w:rsidRPr="00E04E6C">
        <w:rPr>
          <w:sz w:val="28"/>
          <w:szCs w:val="28"/>
          <w:lang w:val="ru-RU"/>
        </w:rPr>
        <w:t xml:space="preserve"> предписания, постановления и иные законные требования должностных лиц пожарной охраны (ст.37 Федерального закона)</w:t>
      </w:r>
    </w:p>
    <w:p w:rsidR="00E04E6C" w:rsidRPr="005706F8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Согласно ст.38 Федерального закона № 69-ФЗ ответственность за нарушение требований пожарной безопасности в соответствии с действующим законод</w:t>
      </w:r>
      <w:r w:rsidRPr="005706F8">
        <w:rPr>
          <w:sz w:val="28"/>
          <w:szCs w:val="28"/>
          <w:lang w:val="ru-RU"/>
        </w:rPr>
        <w:t>ательством несут</w:t>
      </w:r>
      <w:r>
        <w:rPr>
          <w:sz w:val="28"/>
          <w:szCs w:val="28"/>
          <w:lang w:val="ru-RU"/>
        </w:rPr>
        <w:t xml:space="preserve">, в том числе, </w:t>
      </w:r>
      <w:r w:rsidRPr="005706F8">
        <w:rPr>
          <w:sz w:val="28"/>
          <w:szCs w:val="28"/>
          <w:lang w:val="ru-RU"/>
        </w:rPr>
        <w:t xml:space="preserve">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</w:t>
      </w:r>
      <w:r w:rsidRPr="005706F8">
        <w:rPr>
          <w:sz w:val="28"/>
          <w:szCs w:val="28"/>
          <w:lang w:val="ru-RU"/>
        </w:rPr>
        <w:t xml:space="preserve">ости. </w:t>
      </w:r>
      <w:r w:rsidRPr="005706F8">
        <w:rPr>
          <w:sz w:val="28"/>
          <w:szCs w:val="28"/>
          <w:lang w:val="ru-RU"/>
        </w:rPr>
        <w:tab/>
      </w:r>
    </w:p>
    <w:p w:rsidR="00B0384B" w:rsidP="004153E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Pr="00B0384B">
        <w:rPr>
          <w:sz w:val="28"/>
          <w:szCs w:val="28"/>
          <w:lang w:val="ru-RU"/>
        </w:rPr>
        <w:t>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</w:t>
      </w:r>
      <w:r w:rsidRPr="00B0384B">
        <w:rPr>
          <w:sz w:val="28"/>
          <w:szCs w:val="28"/>
          <w:lang w:val="ru-RU"/>
        </w:rPr>
        <w:t>ия пожарной безопасности</w:t>
      </w:r>
      <w:r w:rsidR="00B755EF">
        <w:rPr>
          <w:sz w:val="28"/>
          <w:szCs w:val="28"/>
          <w:lang w:val="ru-RU"/>
        </w:rPr>
        <w:t xml:space="preserve"> утверждены п</w:t>
      </w:r>
      <w:r w:rsidRPr="00B755EF" w:rsidR="00B755EF">
        <w:rPr>
          <w:sz w:val="28"/>
          <w:szCs w:val="28"/>
          <w:lang w:val="ru-RU"/>
        </w:rPr>
        <w:t>остановление</w:t>
      </w:r>
      <w:r w:rsidR="00B755EF">
        <w:rPr>
          <w:sz w:val="28"/>
          <w:szCs w:val="28"/>
          <w:lang w:val="ru-RU"/>
        </w:rPr>
        <w:t>м</w:t>
      </w:r>
      <w:r w:rsidRPr="00B755EF" w:rsidR="00B755EF">
        <w:rPr>
          <w:sz w:val="28"/>
          <w:szCs w:val="28"/>
          <w:lang w:val="ru-RU"/>
        </w:rPr>
        <w:t xml:space="preserve"> Правительства РФ от 25.04.2012 N 390</w:t>
      </w:r>
      <w:r w:rsidR="00B755EF">
        <w:rPr>
          <w:sz w:val="28"/>
          <w:szCs w:val="28"/>
          <w:lang w:val="ru-RU"/>
        </w:rPr>
        <w:t>.</w:t>
      </w:r>
    </w:p>
    <w:p w:rsidR="00E06E39" w:rsidP="004153E9">
      <w:pPr>
        <w:ind w:firstLine="567"/>
        <w:jc w:val="both"/>
        <w:rPr>
          <w:sz w:val="28"/>
          <w:szCs w:val="28"/>
          <w:lang w:val="ru-RU"/>
        </w:rPr>
      </w:pPr>
      <w:r w:rsidRPr="00FE6D21">
        <w:rPr>
          <w:sz w:val="28"/>
          <w:szCs w:val="28"/>
          <w:lang w:val="ru-RU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</w:t>
      </w:r>
      <w:r w:rsidRPr="00FE6D21">
        <w:rPr>
          <w:sz w:val="28"/>
          <w:szCs w:val="28"/>
          <w:lang w:val="ru-RU"/>
        </w:rPr>
        <w:t>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влечет админи</w:t>
      </w:r>
      <w:r w:rsidRPr="00FE6D21">
        <w:rPr>
          <w:sz w:val="28"/>
          <w:szCs w:val="28"/>
          <w:lang w:val="ru-RU"/>
        </w:rPr>
        <w:t>стративную ответственность в соответствии с ч.13 ст. 19.5 КоАП РФ.</w:t>
      </w:r>
    </w:p>
    <w:p w:rsidR="00F94B6F" w:rsidRPr="005706F8" w:rsidP="004153E9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 </w:t>
      </w:r>
      <w:r w:rsidR="00B76251">
        <w:rPr>
          <w:rFonts w:eastAsia="Calibri"/>
          <w:sz w:val="28"/>
          <w:szCs w:val="28"/>
          <w:lang w:val="ru-RU" w:eastAsia="en-US"/>
        </w:rPr>
        <w:t xml:space="preserve"> </w:t>
      </w:r>
      <w:r w:rsidRPr="005706F8">
        <w:rPr>
          <w:rFonts w:eastAsia="Calibri"/>
          <w:sz w:val="28"/>
          <w:szCs w:val="28"/>
          <w:lang w:val="ru-RU" w:eastAsia="en-US"/>
        </w:rPr>
        <w:t xml:space="preserve">Статьей 4 Федерального закона от 22 июля 2008 года </w:t>
      </w:r>
      <w:r w:rsidRPr="005706F8" w:rsidR="00F633A7">
        <w:rPr>
          <w:rFonts w:eastAsia="Calibri"/>
          <w:sz w:val="28"/>
          <w:szCs w:val="28"/>
          <w:lang w:val="ru-RU" w:eastAsia="en-US"/>
        </w:rPr>
        <w:t>№</w:t>
      </w:r>
      <w:r w:rsidRPr="005706F8">
        <w:rPr>
          <w:rFonts w:eastAsia="Calibri"/>
          <w:sz w:val="28"/>
          <w:szCs w:val="28"/>
          <w:lang w:val="ru-RU" w:eastAsia="en-US"/>
        </w:rPr>
        <w:t xml:space="preserve"> 123-ФЗ </w:t>
      </w:r>
      <w:r w:rsidRPr="005706F8" w:rsidR="00F633A7">
        <w:rPr>
          <w:rFonts w:eastAsia="Calibri"/>
          <w:sz w:val="28"/>
          <w:szCs w:val="28"/>
          <w:lang w:val="ru-RU" w:eastAsia="en-US"/>
        </w:rPr>
        <w:t>«</w:t>
      </w:r>
      <w:r w:rsidRPr="005706F8">
        <w:rPr>
          <w:rFonts w:eastAsia="Calibri"/>
          <w:sz w:val="28"/>
          <w:szCs w:val="28"/>
          <w:lang w:val="ru-RU" w:eastAsia="en-US"/>
        </w:rPr>
        <w:t>Технический регламент о требованиях пожарной безопасности</w:t>
      </w:r>
      <w:r w:rsidRPr="005706F8" w:rsidR="00F633A7">
        <w:rPr>
          <w:rFonts w:eastAsia="Calibri"/>
          <w:sz w:val="28"/>
          <w:szCs w:val="28"/>
          <w:lang w:val="ru-RU" w:eastAsia="en-US"/>
        </w:rPr>
        <w:t xml:space="preserve">» (далее </w:t>
      </w:r>
      <w:r w:rsidRPr="005706F8" w:rsidR="001D1DCD">
        <w:rPr>
          <w:rFonts w:eastAsia="Calibri"/>
          <w:sz w:val="28"/>
          <w:szCs w:val="28"/>
          <w:lang w:val="ru-RU" w:eastAsia="en-US"/>
        </w:rPr>
        <w:t>-</w:t>
      </w:r>
      <w:r w:rsidRPr="005706F8" w:rsidR="00F633A7">
        <w:rPr>
          <w:rFonts w:eastAsia="Calibri"/>
          <w:sz w:val="28"/>
          <w:szCs w:val="28"/>
          <w:lang w:val="ru-RU" w:eastAsia="en-US"/>
        </w:rPr>
        <w:t xml:space="preserve"> Федеральный закон № 123-ФЗ)</w:t>
      </w:r>
      <w:r w:rsidRPr="005706F8">
        <w:rPr>
          <w:rFonts w:eastAsia="Calibri"/>
          <w:sz w:val="28"/>
          <w:szCs w:val="28"/>
          <w:lang w:val="ru-RU" w:eastAsia="en-US"/>
        </w:rPr>
        <w:t xml:space="preserve"> к нормативным правовым актам Р</w:t>
      </w:r>
      <w:r w:rsidRPr="005706F8">
        <w:rPr>
          <w:rFonts w:eastAsia="Calibri"/>
          <w:sz w:val="28"/>
          <w:szCs w:val="28"/>
          <w:lang w:val="ru-RU" w:eastAsia="en-US"/>
        </w:rPr>
        <w:t>Ф по пожарной безопасности отнесены федеральные законы о технических регламентах, федеральные законы и иные нормативные правовые акты РФ, устанавливающие обязательные для исполнения требования пожарной безопасности. К нормативным документам по пожарной без</w:t>
      </w:r>
      <w:r w:rsidRPr="005706F8">
        <w:rPr>
          <w:rFonts w:eastAsia="Calibri"/>
          <w:sz w:val="28"/>
          <w:szCs w:val="28"/>
          <w:lang w:val="ru-RU" w:eastAsia="en-US"/>
        </w:rPr>
        <w:t>опасности относятся национальные стандарты, своды правил, содержащие требования пожарной безопасности (нормы и правила).</w:t>
      </w:r>
    </w:p>
    <w:p w:rsidR="00F94B6F" w:rsidRPr="005706F8" w:rsidP="004153E9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5706F8">
        <w:rPr>
          <w:rFonts w:eastAsia="Calibri"/>
          <w:sz w:val="28"/>
          <w:szCs w:val="28"/>
          <w:lang w:val="ru-RU" w:eastAsia="en-US"/>
        </w:rPr>
        <w:t xml:space="preserve">Исходя из положений того же </w:t>
      </w:r>
      <w:r w:rsidRPr="005706F8" w:rsidR="00F633A7">
        <w:rPr>
          <w:rFonts w:eastAsia="Calibri"/>
          <w:sz w:val="28"/>
          <w:szCs w:val="28"/>
          <w:lang w:val="ru-RU" w:eastAsia="en-US"/>
        </w:rPr>
        <w:t>Федерального закона № 123-ФЗ</w:t>
      </w:r>
      <w:r w:rsidRPr="005706F8">
        <w:rPr>
          <w:rFonts w:eastAsia="Calibri"/>
          <w:sz w:val="28"/>
          <w:szCs w:val="28"/>
          <w:lang w:val="ru-RU" w:eastAsia="en-US"/>
        </w:rPr>
        <w:t xml:space="preserve">,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</w:t>
      </w:r>
      <w:r w:rsidRPr="005706F8" w:rsidR="00F633A7">
        <w:rPr>
          <w:rFonts w:eastAsia="Calibri"/>
          <w:sz w:val="28"/>
          <w:szCs w:val="28"/>
          <w:lang w:val="ru-RU" w:eastAsia="en-US"/>
        </w:rPr>
        <w:t>«</w:t>
      </w:r>
      <w:r w:rsidRPr="005706F8">
        <w:rPr>
          <w:rFonts w:eastAsia="Calibri"/>
          <w:sz w:val="28"/>
          <w:szCs w:val="28"/>
          <w:lang w:val="ru-RU" w:eastAsia="en-US"/>
        </w:rPr>
        <w:t>О техническом регулировании</w:t>
      </w:r>
      <w:r w:rsidRPr="005706F8" w:rsidR="00F633A7">
        <w:rPr>
          <w:rFonts w:eastAsia="Calibri"/>
          <w:sz w:val="28"/>
          <w:szCs w:val="28"/>
          <w:lang w:val="ru-RU" w:eastAsia="en-US"/>
        </w:rPr>
        <w:t>»</w:t>
      </w:r>
      <w:r w:rsidRPr="005706F8">
        <w:rPr>
          <w:rFonts w:eastAsia="Calibri"/>
          <w:sz w:val="28"/>
          <w:szCs w:val="28"/>
          <w:lang w:val="ru-RU" w:eastAsia="en-US"/>
        </w:rPr>
        <w:t>, и нормати</w:t>
      </w:r>
      <w:r w:rsidRPr="005706F8">
        <w:rPr>
          <w:rFonts w:eastAsia="Calibri"/>
          <w:sz w:val="28"/>
          <w:szCs w:val="28"/>
          <w:lang w:val="ru-RU" w:eastAsia="en-US"/>
        </w:rPr>
        <w:t>вными документами по пожарной безопасности и пожарный риск не превышает допустимых значений.</w:t>
      </w:r>
    </w:p>
    <w:p w:rsidR="001F7F22" w:rsidRPr="005706F8" w:rsidP="004153E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>П</w:t>
      </w:r>
      <w:r w:rsidRPr="005706F8" w:rsidR="00B51FD4">
        <w:rPr>
          <w:color w:val="000000"/>
          <w:sz w:val="28"/>
          <w:szCs w:val="28"/>
          <w:lang w:val="ru-RU"/>
        </w:rPr>
        <w:t xml:space="preserve">ри рассмотрении дела установлено, что </w:t>
      </w:r>
      <w:r w:rsidRPr="005706F8" w:rsidR="006D2D56">
        <w:rPr>
          <w:rFonts w:eastAsiaTheme="minorEastAsia"/>
          <w:color w:val="000000" w:themeColor="text1"/>
          <w:sz w:val="28"/>
          <w:szCs w:val="28"/>
          <w:lang w:val="ru-RU"/>
        </w:rPr>
        <w:t>н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а основании распоряжения</w:t>
      </w:r>
      <w:r w:rsidRPr="005706F8" w:rsidR="006D2D56">
        <w:rPr>
          <w:rFonts w:eastAsiaTheme="minorEastAsia"/>
          <w:color w:val="000000" w:themeColor="text1"/>
          <w:sz w:val="28"/>
          <w:szCs w:val="28"/>
          <w:lang w:val="ru-RU"/>
        </w:rPr>
        <w:t xml:space="preserve"> (приказа)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органа государственного контроля (надзора)</w:t>
      </w:r>
      <w:r w:rsidRPr="005706F8" w:rsidR="006D2D56">
        <w:rPr>
          <w:rFonts w:eastAsiaTheme="minorEastAsia"/>
          <w:color w:val="000000" w:themeColor="text1"/>
          <w:sz w:val="28"/>
          <w:szCs w:val="28"/>
          <w:lang w:val="ru-RU"/>
        </w:rPr>
        <w:t>, органа муниципального контроля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 проведении внеплановой выездной проверки юридического лица от </w:t>
      </w:r>
      <w:r w:rsidRPr="005706F8" w:rsidR="00ED488B">
        <w:rPr>
          <w:rFonts w:eastAsiaTheme="minorEastAsia"/>
          <w:color w:val="000000" w:themeColor="text1"/>
          <w:sz w:val="28"/>
          <w:szCs w:val="28"/>
          <w:lang w:val="ru-RU"/>
        </w:rPr>
        <w:t>0</w:t>
      </w:r>
      <w:r w:rsidR="00A07517">
        <w:rPr>
          <w:rFonts w:eastAsiaTheme="minorEastAsia"/>
          <w:color w:val="000000" w:themeColor="text1"/>
          <w:sz w:val="28"/>
          <w:szCs w:val="28"/>
          <w:lang w:val="ru-RU"/>
        </w:rPr>
        <w:t>4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A07517">
        <w:rPr>
          <w:rFonts w:eastAsiaTheme="minorEastAsia"/>
          <w:color w:val="000000" w:themeColor="text1"/>
          <w:sz w:val="28"/>
          <w:szCs w:val="28"/>
          <w:lang w:val="ru-RU"/>
        </w:rPr>
        <w:t xml:space="preserve">июня </w:t>
      </w:r>
      <w:r w:rsidRPr="005706F8" w:rsidR="00ED488B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 w:rsidR="00ED488B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г. №</w:t>
      </w:r>
      <w:r w:rsidR="00A07517">
        <w:rPr>
          <w:rFonts w:eastAsiaTheme="minorEastAsia"/>
          <w:color w:val="000000" w:themeColor="text1"/>
          <w:sz w:val="28"/>
          <w:szCs w:val="28"/>
          <w:lang w:val="ru-RU"/>
        </w:rPr>
        <w:t>68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5706F8" w:rsidR="00B72BD0">
        <w:rPr>
          <w:rFonts w:eastAsiaTheme="minorHAnsi"/>
          <w:sz w:val="28"/>
          <w:szCs w:val="28"/>
          <w:lang w:val="ru-RU" w:eastAsia="en-US"/>
        </w:rPr>
        <w:t xml:space="preserve">в рамках проведения </w:t>
      </w:r>
      <w:r w:rsidRPr="005706F8" w:rsidR="00ED488B">
        <w:rPr>
          <w:rFonts w:eastAsiaTheme="minorHAnsi"/>
          <w:sz w:val="28"/>
          <w:szCs w:val="28"/>
          <w:lang w:val="ru-RU" w:eastAsia="en-US"/>
        </w:rPr>
        <w:t xml:space="preserve">федерального государственного </w:t>
      </w:r>
      <w:r w:rsidRPr="005706F8" w:rsidR="000E0596">
        <w:rPr>
          <w:rFonts w:eastAsiaTheme="minorHAnsi"/>
          <w:sz w:val="28"/>
          <w:szCs w:val="28"/>
          <w:lang w:val="ru-RU" w:eastAsia="en-US"/>
        </w:rPr>
        <w:t>пожарного</w:t>
      </w:r>
      <w:r w:rsidRPr="005706F8" w:rsidR="00ED488B">
        <w:rPr>
          <w:rFonts w:eastAsiaTheme="minorHAnsi"/>
          <w:sz w:val="28"/>
          <w:szCs w:val="28"/>
          <w:lang w:val="ru-RU" w:eastAsia="en-US"/>
        </w:rPr>
        <w:t xml:space="preserve"> надзора, реестровый номер услуги: </w:t>
      </w:r>
      <w:r w:rsidR="00952661">
        <w:rPr>
          <w:rFonts w:eastAsiaTheme="minorHAnsi"/>
          <w:sz w:val="28"/>
          <w:szCs w:val="28"/>
          <w:lang w:val="ru-RU" w:eastAsia="en-US"/>
        </w:rPr>
        <w:t>10001495160</w:t>
      </w:r>
      <w:r w:rsidRPr="005706F8" w:rsidR="00B72BD0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с целью контроля за выполнением ранее выданного </w:t>
      </w:r>
      <w:r w:rsidRPr="005706F8" w:rsidR="00952661">
        <w:rPr>
          <w:rFonts w:eastAsiaTheme="minorHAnsi"/>
          <w:sz w:val="28"/>
          <w:szCs w:val="28"/>
          <w:lang w:val="ru-RU" w:eastAsia="en-US"/>
        </w:rPr>
        <w:t xml:space="preserve">Предписания </w:t>
      </w:r>
      <w:r w:rsidRPr="005706F8" w:rsidR="00952661">
        <w:rPr>
          <w:color w:val="000000"/>
          <w:sz w:val="28"/>
          <w:szCs w:val="28"/>
          <w:lang w:val="ru-RU" w:eastAsia="ru-RU"/>
        </w:rPr>
        <w:t>№</w:t>
      </w:r>
      <w:r w:rsidR="00952661">
        <w:rPr>
          <w:color w:val="000000"/>
          <w:sz w:val="28"/>
          <w:szCs w:val="28"/>
          <w:lang w:val="ru-RU" w:eastAsia="ru-RU"/>
        </w:rPr>
        <w:t>6</w:t>
      </w:r>
      <w:r w:rsidRPr="005706F8" w:rsidR="00952661">
        <w:rPr>
          <w:color w:val="000000"/>
          <w:sz w:val="28"/>
          <w:szCs w:val="28"/>
          <w:lang w:val="ru-RU" w:eastAsia="ru-RU"/>
        </w:rPr>
        <w:t xml:space="preserve">/1/1 от </w:t>
      </w:r>
      <w:r w:rsidR="00952661">
        <w:rPr>
          <w:color w:val="000000"/>
          <w:sz w:val="28"/>
          <w:szCs w:val="28"/>
          <w:lang w:val="ru-RU" w:eastAsia="ru-RU"/>
        </w:rPr>
        <w:t>12</w:t>
      </w:r>
      <w:r w:rsidRPr="005706F8" w:rsidR="00952661">
        <w:rPr>
          <w:color w:val="000000"/>
          <w:sz w:val="28"/>
          <w:szCs w:val="28"/>
          <w:lang w:val="ru-RU" w:eastAsia="ru-RU"/>
        </w:rPr>
        <w:t>.</w:t>
      </w:r>
      <w:r w:rsidR="00952661">
        <w:rPr>
          <w:color w:val="000000"/>
          <w:sz w:val="28"/>
          <w:szCs w:val="28"/>
          <w:lang w:val="ru-RU" w:eastAsia="ru-RU"/>
        </w:rPr>
        <w:t>02</w:t>
      </w:r>
      <w:r w:rsidRPr="005706F8" w:rsidR="00952661">
        <w:rPr>
          <w:color w:val="000000"/>
          <w:sz w:val="28"/>
          <w:szCs w:val="28"/>
          <w:lang w:val="ru-RU" w:eastAsia="ru-RU"/>
        </w:rPr>
        <w:t>.2019 г. об устранении нарушений требований пожарной безопасности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, срок для исполнения котор</w:t>
      </w:r>
      <w:r w:rsidRPr="005706F8" w:rsidR="00353AD4">
        <w:rPr>
          <w:rFonts w:eastAsiaTheme="minorEastAsia"/>
          <w:color w:val="000000" w:themeColor="text1"/>
          <w:sz w:val="28"/>
          <w:szCs w:val="28"/>
          <w:lang w:val="ru-RU"/>
        </w:rPr>
        <w:t>ого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истек, была проведена внеплановая выездная проверка, по результатам которой составлен Акт проверки №</w:t>
      </w:r>
      <w:r w:rsidR="00952661">
        <w:rPr>
          <w:rFonts w:eastAsiaTheme="minorEastAsia"/>
          <w:color w:val="000000" w:themeColor="text1"/>
          <w:sz w:val="28"/>
          <w:szCs w:val="28"/>
          <w:lang w:val="ru-RU"/>
        </w:rPr>
        <w:t>68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от </w:t>
      </w:r>
      <w:r w:rsidR="00952661">
        <w:rPr>
          <w:rFonts w:eastAsiaTheme="minorEastAsia"/>
          <w:color w:val="000000" w:themeColor="text1"/>
          <w:sz w:val="28"/>
          <w:szCs w:val="28"/>
          <w:lang w:val="ru-RU"/>
        </w:rPr>
        <w:t>10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952661">
        <w:rPr>
          <w:rFonts w:eastAsiaTheme="minorEastAsia"/>
          <w:color w:val="000000" w:themeColor="text1"/>
          <w:sz w:val="28"/>
          <w:szCs w:val="28"/>
          <w:lang w:val="ru-RU"/>
        </w:rPr>
        <w:t xml:space="preserve">июня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 w:rsidR="0006324F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г., а также выдано </w:t>
      </w:r>
      <w:r w:rsidRPr="005706F8" w:rsidR="0006324F">
        <w:rPr>
          <w:rFonts w:eastAsiaTheme="minorEastAsia"/>
          <w:color w:val="000000" w:themeColor="text1"/>
          <w:sz w:val="28"/>
          <w:szCs w:val="28"/>
          <w:lang w:val="ru-RU"/>
        </w:rPr>
        <w:t>П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редписание № </w:t>
      </w:r>
      <w:r w:rsidR="00952661">
        <w:rPr>
          <w:rFonts w:eastAsiaTheme="minorEastAsia"/>
          <w:color w:val="000000" w:themeColor="text1"/>
          <w:sz w:val="28"/>
          <w:szCs w:val="28"/>
          <w:lang w:val="ru-RU"/>
        </w:rPr>
        <w:t>68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/1/</w:t>
      </w:r>
      <w:r w:rsidRPr="005706F8" w:rsidR="0062059C">
        <w:rPr>
          <w:rFonts w:eastAsiaTheme="minorEastAsia"/>
          <w:color w:val="000000" w:themeColor="text1"/>
          <w:sz w:val="28"/>
          <w:szCs w:val="28"/>
          <w:lang w:val="ru-RU"/>
        </w:rPr>
        <w:t xml:space="preserve">1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от </w:t>
      </w:r>
      <w:r w:rsidR="00952661">
        <w:rPr>
          <w:rFonts w:eastAsiaTheme="minorEastAsia"/>
          <w:color w:val="000000" w:themeColor="text1"/>
          <w:sz w:val="28"/>
          <w:szCs w:val="28"/>
          <w:lang w:val="ru-RU"/>
        </w:rPr>
        <w:t>10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952661">
        <w:rPr>
          <w:rFonts w:eastAsiaTheme="minorEastAsia"/>
          <w:color w:val="000000" w:themeColor="text1"/>
          <w:sz w:val="28"/>
          <w:szCs w:val="28"/>
          <w:lang w:val="ru-RU"/>
        </w:rPr>
        <w:t xml:space="preserve">июня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 w:rsidR="0062059C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г. об устранении нарушений требований пожарной безопасности.</w:t>
      </w:r>
    </w:p>
    <w:p w:rsidR="001F7F22" w:rsidRPr="00272F77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706F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 результатам проверки органом, осуществляющим федеральный 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государственный пожарный надзор выполнения требований </w:t>
      </w:r>
      <w:r w:rsidRPr="005706F8" w:rsidR="00D75C77">
        <w:rPr>
          <w:rFonts w:eastAsiaTheme="minorHAnsi"/>
          <w:sz w:val="28"/>
          <w:szCs w:val="28"/>
          <w:lang w:val="ru-RU" w:eastAsia="en-US"/>
        </w:rPr>
        <w:t xml:space="preserve">Предписания </w:t>
      </w:r>
      <w:r w:rsidRPr="005706F8" w:rsidR="00D75C77">
        <w:rPr>
          <w:color w:val="000000"/>
          <w:sz w:val="28"/>
          <w:szCs w:val="28"/>
          <w:lang w:val="ru-RU" w:eastAsia="ru-RU"/>
        </w:rPr>
        <w:t>№</w:t>
      </w:r>
      <w:r w:rsidR="00D75C77">
        <w:rPr>
          <w:color w:val="000000"/>
          <w:sz w:val="28"/>
          <w:szCs w:val="28"/>
          <w:lang w:val="ru-RU" w:eastAsia="ru-RU"/>
        </w:rPr>
        <w:t>6</w:t>
      </w:r>
      <w:r w:rsidRPr="005706F8" w:rsidR="00D75C77">
        <w:rPr>
          <w:color w:val="000000"/>
          <w:sz w:val="28"/>
          <w:szCs w:val="28"/>
          <w:lang w:val="ru-RU" w:eastAsia="ru-RU"/>
        </w:rPr>
        <w:t xml:space="preserve">/1/1 от </w:t>
      </w:r>
      <w:r w:rsidR="00D75C77">
        <w:rPr>
          <w:color w:val="000000"/>
          <w:sz w:val="28"/>
          <w:szCs w:val="28"/>
          <w:lang w:val="ru-RU" w:eastAsia="ru-RU"/>
        </w:rPr>
        <w:t>12</w:t>
      </w:r>
      <w:r w:rsidRPr="005706F8" w:rsidR="00D75C77">
        <w:rPr>
          <w:color w:val="000000"/>
          <w:sz w:val="28"/>
          <w:szCs w:val="28"/>
          <w:lang w:val="ru-RU" w:eastAsia="ru-RU"/>
        </w:rPr>
        <w:t>.</w:t>
      </w:r>
      <w:r w:rsidR="00D75C77">
        <w:rPr>
          <w:color w:val="000000"/>
          <w:sz w:val="28"/>
          <w:szCs w:val="28"/>
          <w:lang w:val="ru-RU" w:eastAsia="ru-RU"/>
        </w:rPr>
        <w:t>02</w:t>
      </w:r>
      <w:r w:rsidRPr="005706F8" w:rsidR="00D75C77">
        <w:rPr>
          <w:color w:val="000000"/>
          <w:sz w:val="28"/>
          <w:szCs w:val="28"/>
          <w:lang w:val="ru-RU" w:eastAsia="ru-RU"/>
        </w:rPr>
        <w:t xml:space="preserve">.2019 </w:t>
      </w:r>
      <w:r w:rsidR="00D75C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установлено невыполнение в полном объеме требований предписания в установленный срок – до </w:t>
      </w:r>
      <w:r w:rsidR="00D75C77">
        <w:rPr>
          <w:rFonts w:eastAsiaTheme="minorHAnsi"/>
          <w:color w:val="000000" w:themeColor="text1"/>
          <w:sz w:val="28"/>
          <w:szCs w:val="28"/>
          <w:lang w:val="ru-RU" w:eastAsia="en-US"/>
        </w:rPr>
        <w:t>12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>.0</w:t>
      </w:r>
      <w:r w:rsidR="00D75C77">
        <w:rPr>
          <w:rFonts w:eastAsiaTheme="minorHAnsi"/>
          <w:color w:val="000000" w:themeColor="text1"/>
          <w:sz w:val="28"/>
          <w:szCs w:val="28"/>
          <w:lang w:val="ru-RU" w:eastAsia="en-US"/>
        </w:rPr>
        <w:t>2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>.20</w:t>
      </w:r>
      <w:r w:rsidRPr="00272F77" w:rsidR="0062059C">
        <w:rPr>
          <w:rFonts w:eastAsiaTheme="minorHAnsi"/>
          <w:color w:val="000000" w:themeColor="text1"/>
          <w:sz w:val="28"/>
          <w:szCs w:val="28"/>
          <w:lang w:val="ru-RU" w:eastAsia="en-US"/>
        </w:rPr>
        <w:t>20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года, а именно:</w:t>
      </w:r>
    </w:p>
    <w:p w:rsidR="00525CAC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>- п. 1</w:t>
      </w:r>
      <w:r w:rsidRPr="00272F77" w:rsid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>: Оборудовать</w:t>
      </w:r>
      <w:r w:rsid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272F77" w:rsid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>помещения автоматической</w:t>
      </w:r>
      <w:r w:rsid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272F77" w:rsid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установкой</w:t>
      </w:r>
      <w:r w:rsidRPr="00272F77" w:rsid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пожарной сигнализаци</w:t>
      </w:r>
      <w:r w:rsid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и</w:t>
      </w:r>
      <w:r w:rsidRPr="00272F77" w:rsid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>, системой оповещения людей при пожаре.</w:t>
      </w:r>
    </w:p>
    <w:p w:rsidR="00351B37" w:rsidRPr="00272F77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Данные обстоятельства послужили основанием для составления 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>10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.0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>6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.20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>20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г. должностным лицом Отдела надзорной деятельности по 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Симферопол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ьскому району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Управления надзорной деятельности и профилактической работы Главного управления МЧС России по Республике Кр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ым в отношении </w:t>
      </w:r>
      <w:r w:rsidRPr="001F4D23" w:rsidR="00B64531">
        <w:rPr>
          <w:sz w:val="28"/>
          <w:szCs w:val="28"/>
          <w:lang w:val="ru-RU"/>
        </w:rPr>
        <w:t>заведующей</w:t>
      </w:r>
      <w:r w:rsidR="00B64531">
        <w:rPr>
          <w:sz w:val="28"/>
          <w:szCs w:val="28"/>
          <w:lang w:val="ru-RU"/>
        </w:rPr>
        <w:t xml:space="preserve">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351B37"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1F4D23" w:rsidR="00B64531">
        <w:rPr>
          <w:sz w:val="28"/>
          <w:szCs w:val="28"/>
          <w:lang w:val="ru-RU"/>
        </w:rPr>
        <w:t>Акафьев</w:t>
      </w:r>
      <w:r w:rsidR="00B64531">
        <w:rPr>
          <w:sz w:val="28"/>
          <w:szCs w:val="28"/>
          <w:lang w:val="ru-RU"/>
        </w:rPr>
        <w:t>ой</w:t>
      </w:r>
      <w:r w:rsidRPr="001F4D23" w:rsidR="00B64531">
        <w:rPr>
          <w:sz w:val="28"/>
          <w:szCs w:val="28"/>
          <w:lang w:val="ru-RU"/>
        </w:rPr>
        <w:t xml:space="preserve"> А</w:t>
      </w:r>
      <w:r w:rsidR="00B64531">
        <w:rPr>
          <w:sz w:val="28"/>
          <w:szCs w:val="28"/>
          <w:lang w:val="ru-RU"/>
        </w:rPr>
        <w:t>.</w:t>
      </w:r>
      <w:r w:rsidRPr="001F4D23" w:rsidR="00B64531">
        <w:rPr>
          <w:sz w:val="28"/>
          <w:szCs w:val="28"/>
          <w:lang w:val="ru-RU"/>
        </w:rPr>
        <w:t>В</w:t>
      </w:r>
      <w:r w:rsidR="00B64531">
        <w:rPr>
          <w:sz w:val="28"/>
          <w:szCs w:val="28"/>
          <w:lang w:val="ru-RU"/>
        </w:rPr>
        <w:t>.</w:t>
      </w:r>
      <w:r w:rsidRPr="005706F8" w:rsidR="00B64531">
        <w:rPr>
          <w:iCs/>
          <w:color w:val="000000"/>
          <w:sz w:val="28"/>
          <w:szCs w:val="28"/>
          <w:lang w:val="ru-RU"/>
        </w:rPr>
        <w:t xml:space="preserve">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протокола №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13-52/2020/1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об административном правонарушении по признакам правонарушения, предусмотренного ч. 13 ст. 19.5 Кодекса Российской Федерации об административ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ных правонарушениях.</w:t>
      </w:r>
    </w:p>
    <w:p w:rsidR="00ED3F7B" w:rsidRPr="005706F8" w:rsidP="004153E9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5706F8">
        <w:rPr>
          <w:rFonts w:eastAsiaTheme="minorHAnsi"/>
          <w:sz w:val="28"/>
          <w:szCs w:val="28"/>
          <w:lang w:val="ru-RU"/>
        </w:rPr>
        <w:t xml:space="preserve">В соответствии со </w:t>
      </w:r>
      <w:hyperlink r:id="rId5" w:history="1">
        <w:r w:rsidRPr="005706F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статьей 2.4</w:t>
        </w:r>
      </w:hyperlink>
      <w:r w:rsidRPr="005706F8">
        <w:rPr>
          <w:rFonts w:eastAsiaTheme="minorHAns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</w:t>
      </w:r>
      <w:r w:rsidRPr="005706F8">
        <w:rPr>
          <w:rFonts w:eastAsiaTheme="minorHAnsi"/>
          <w:sz w:val="28"/>
          <w:szCs w:val="28"/>
          <w:lang w:val="ru-RU"/>
        </w:rPr>
        <w:t>нностей.</w:t>
      </w:r>
    </w:p>
    <w:p w:rsidR="00ED3F7B" w:rsidRPr="005706F8" w:rsidP="004153E9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5706F8">
        <w:rPr>
          <w:rFonts w:eastAsiaTheme="minorHAnsi"/>
          <w:sz w:val="28"/>
          <w:szCs w:val="28"/>
          <w:lang w:val="ru-RU"/>
        </w:rPr>
        <w:t xml:space="preserve">Из </w:t>
      </w:r>
      <w:hyperlink r:id="rId6" w:history="1">
        <w:r w:rsidRPr="005706F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примечания</w:t>
        </w:r>
      </w:hyperlink>
      <w:r w:rsidRPr="005706F8">
        <w:rPr>
          <w:rFonts w:eastAsiaTheme="minorHAnsi"/>
          <w:sz w:val="28"/>
          <w:szCs w:val="28"/>
          <w:lang w:val="ru-RU"/>
        </w:rPr>
        <w:t xml:space="preserve"> к данной статье следует, что под должностным лицом в настоящем </w:t>
      </w:r>
      <w:hyperlink r:id="rId7" w:history="1">
        <w:r w:rsidRPr="005706F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Кодексе</w:t>
        </w:r>
      </w:hyperlink>
      <w:r w:rsidRPr="005706F8">
        <w:rPr>
          <w:rFonts w:eastAsiaTheme="minorHAnsi"/>
          <w:sz w:val="28"/>
          <w:szCs w:val="28"/>
          <w:lang w:val="ru-RU"/>
        </w:rPr>
        <w:t xml:space="preserve"> понимается, в частности, лицо, выполняющее организационно-распорядительные или административно-хозяйственные функции в</w:t>
      </w:r>
      <w:r w:rsidRPr="005706F8">
        <w:rPr>
          <w:rFonts w:eastAsiaTheme="minorHAnsi"/>
          <w:sz w:val="28"/>
          <w:szCs w:val="28"/>
          <w:lang w:val="ru-RU"/>
        </w:rPr>
        <w:t xml:space="preserve"> государственных и муниципальных организациях.</w:t>
      </w:r>
    </w:p>
    <w:p w:rsidR="00E46CCB" w:rsidP="004153E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Согласно выписке из ЕГР</w:t>
      </w:r>
      <w:r w:rsidR="00640B03">
        <w:rPr>
          <w:rFonts w:eastAsiaTheme="minorEastAsia"/>
          <w:color w:val="000000" w:themeColor="text1"/>
          <w:sz w:val="28"/>
          <w:szCs w:val="28"/>
          <w:lang w:val="ru-RU"/>
        </w:rPr>
        <w:t>ЮЛ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, </w:t>
      </w:r>
      <w:r w:rsidRPr="001F4D23" w:rsidR="00640B03">
        <w:rPr>
          <w:sz w:val="28"/>
          <w:szCs w:val="28"/>
          <w:lang w:val="ru-RU"/>
        </w:rPr>
        <w:t>Акафьев</w:t>
      </w:r>
      <w:r w:rsidR="00640B03">
        <w:rPr>
          <w:sz w:val="28"/>
          <w:szCs w:val="28"/>
          <w:lang w:val="ru-RU"/>
        </w:rPr>
        <w:t>а</w:t>
      </w:r>
      <w:r w:rsidRPr="001F4D23" w:rsidR="00640B03">
        <w:rPr>
          <w:sz w:val="28"/>
          <w:szCs w:val="28"/>
          <w:lang w:val="ru-RU"/>
        </w:rPr>
        <w:t xml:space="preserve"> А</w:t>
      </w:r>
      <w:r w:rsidR="00640B03">
        <w:rPr>
          <w:sz w:val="28"/>
          <w:szCs w:val="28"/>
          <w:lang w:val="ru-RU"/>
        </w:rPr>
        <w:t>.</w:t>
      </w:r>
      <w:r w:rsidRPr="001F4D23" w:rsidR="00640B03">
        <w:rPr>
          <w:sz w:val="28"/>
          <w:szCs w:val="28"/>
          <w:lang w:val="ru-RU"/>
        </w:rPr>
        <w:t>В</w:t>
      </w:r>
      <w:r w:rsidR="00640B03">
        <w:rPr>
          <w:sz w:val="28"/>
          <w:szCs w:val="28"/>
          <w:lang w:val="ru-RU"/>
        </w:rPr>
        <w:t>.</w:t>
      </w:r>
      <w:r w:rsidR="00640B03">
        <w:rPr>
          <w:rFonts w:eastAsiaTheme="minorEastAsia"/>
          <w:color w:val="000000" w:themeColor="text1"/>
          <w:sz w:val="28"/>
          <w:szCs w:val="28"/>
          <w:lang w:val="ru-RU"/>
        </w:rPr>
        <w:t xml:space="preserve"> с 05.11.2015 г.  </w:t>
      </w:r>
      <w:r w:rsidRPr="005706F8" w:rsidR="009A54B1">
        <w:rPr>
          <w:rFonts w:eastAsiaTheme="minorEastAsia"/>
          <w:color w:val="000000" w:themeColor="text1"/>
          <w:sz w:val="28"/>
          <w:szCs w:val="28"/>
          <w:lang w:val="ru-RU"/>
        </w:rPr>
        <w:t xml:space="preserve">является </w:t>
      </w:r>
      <w:r w:rsidRPr="001F4D23" w:rsidR="00640B03">
        <w:rPr>
          <w:sz w:val="28"/>
          <w:szCs w:val="28"/>
          <w:lang w:val="ru-RU"/>
        </w:rPr>
        <w:t>заведующей</w:t>
      </w:r>
      <w:r w:rsidR="00640B03">
        <w:rPr>
          <w:sz w:val="28"/>
          <w:szCs w:val="28"/>
          <w:lang w:val="ru-RU"/>
        </w:rPr>
        <w:t xml:space="preserve">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 w:rsidRPr="005706F8" w:rsidR="00C34FC9">
        <w:rPr>
          <w:rFonts w:eastAsiaTheme="minorEastAsia"/>
          <w:color w:val="000000" w:themeColor="text1"/>
          <w:sz w:val="28"/>
          <w:szCs w:val="28"/>
          <w:lang w:val="ru-RU"/>
        </w:rPr>
        <w:t>.</w:t>
      </w:r>
      <w:r w:rsidR="00640B03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</w:p>
    <w:p w:rsidR="00C34FC9" w:rsidRPr="005706F8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Согласно приказу Администрации Симферопольского района Республики Крым от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12.01.2015 г. №2-л</w:t>
      </w:r>
      <w:r w:rsidR="008051EB">
        <w:rPr>
          <w:rFonts w:eastAsiaTheme="minorEastAsia"/>
          <w:color w:val="000000" w:themeColor="text1"/>
          <w:sz w:val="28"/>
          <w:szCs w:val="28"/>
          <w:lang w:val="ru-RU"/>
        </w:rPr>
        <w:t xml:space="preserve">,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 w:eastAsia="ru-RU"/>
        </w:rPr>
        <w:t xml:space="preserve"> </w:t>
      </w:r>
      <w:r w:rsidRPr="001F4D23" w:rsidR="008051EB">
        <w:rPr>
          <w:sz w:val="28"/>
          <w:szCs w:val="28"/>
          <w:lang w:val="ru-RU"/>
        </w:rPr>
        <w:t>Акафьев</w:t>
      </w:r>
      <w:r w:rsidR="008051EB">
        <w:rPr>
          <w:sz w:val="28"/>
          <w:szCs w:val="28"/>
          <w:lang w:val="ru-RU"/>
        </w:rPr>
        <w:t>а</w:t>
      </w:r>
      <w:r w:rsidRPr="001F4D23" w:rsidR="008051EB">
        <w:rPr>
          <w:sz w:val="28"/>
          <w:szCs w:val="28"/>
          <w:lang w:val="ru-RU"/>
        </w:rPr>
        <w:t xml:space="preserve"> А</w:t>
      </w:r>
      <w:r w:rsidR="008051EB">
        <w:rPr>
          <w:sz w:val="28"/>
          <w:szCs w:val="28"/>
          <w:lang w:val="ru-RU"/>
        </w:rPr>
        <w:t>.</w:t>
      </w:r>
      <w:r w:rsidRPr="001F4D23" w:rsidR="008051EB">
        <w:rPr>
          <w:sz w:val="28"/>
          <w:szCs w:val="28"/>
          <w:lang w:val="ru-RU"/>
        </w:rPr>
        <w:t>В</w:t>
      </w:r>
      <w:r w:rsidR="008051EB">
        <w:rPr>
          <w:sz w:val="28"/>
          <w:szCs w:val="28"/>
          <w:lang w:val="ru-RU"/>
        </w:rPr>
        <w:t>.</w:t>
      </w:r>
      <w:r w:rsidR="008051EB">
        <w:rPr>
          <w:sz w:val="28"/>
          <w:szCs w:val="28"/>
          <w:lang w:val="ru-RU" w:eastAsia="ru-RU"/>
        </w:rPr>
        <w:t xml:space="preserve">  </w:t>
      </w:r>
      <w:r w:rsidR="0055744A">
        <w:rPr>
          <w:sz w:val="28"/>
          <w:szCs w:val="28"/>
          <w:lang w:val="ru-RU" w:eastAsia="ru-RU"/>
        </w:rPr>
        <w:t xml:space="preserve">постановлено считать заведующим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 w:rsidR="0055744A">
        <w:rPr>
          <w:sz w:val="28"/>
          <w:szCs w:val="28"/>
          <w:lang w:val="ru-RU" w:eastAsia="ru-RU"/>
        </w:rPr>
        <w:t>.</w:t>
      </w:r>
    </w:p>
    <w:p w:rsidR="00ED3F7B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5706F8">
        <w:rPr>
          <w:sz w:val="28"/>
          <w:szCs w:val="28"/>
          <w:lang w:val="ru-RU" w:eastAsia="ru-RU"/>
        </w:rPr>
        <w:t xml:space="preserve">Следовательно, </w:t>
      </w:r>
      <w:r w:rsidRPr="001F4D23" w:rsidR="0055744A">
        <w:rPr>
          <w:sz w:val="28"/>
          <w:szCs w:val="28"/>
          <w:lang w:val="ru-RU"/>
        </w:rPr>
        <w:t>Акафьев</w:t>
      </w:r>
      <w:r w:rsidR="0055744A">
        <w:rPr>
          <w:sz w:val="28"/>
          <w:szCs w:val="28"/>
          <w:lang w:val="ru-RU"/>
        </w:rPr>
        <w:t>а</w:t>
      </w:r>
      <w:r w:rsidRPr="001F4D23" w:rsidR="0055744A">
        <w:rPr>
          <w:sz w:val="28"/>
          <w:szCs w:val="28"/>
          <w:lang w:val="ru-RU"/>
        </w:rPr>
        <w:t xml:space="preserve"> А</w:t>
      </w:r>
      <w:r w:rsidR="0055744A">
        <w:rPr>
          <w:sz w:val="28"/>
          <w:szCs w:val="28"/>
          <w:lang w:val="ru-RU"/>
        </w:rPr>
        <w:t>.</w:t>
      </w:r>
      <w:r w:rsidRPr="001F4D23" w:rsidR="0055744A">
        <w:rPr>
          <w:sz w:val="28"/>
          <w:szCs w:val="28"/>
          <w:lang w:val="ru-RU"/>
        </w:rPr>
        <w:t>В</w:t>
      </w:r>
      <w:r w:rsidR="0055744A">
        <w:rPr>
          <w:sz w:val="28"/>
          <w:szCs w:val="28"/>
          <w:lang w:val="ru-RU"/>
        </w:rPr>
        <w:t>.</w:t>
      </w:r>
      <w:r w:rsidR="0055744A">
        <w:rPr>
          <w:sz w:val="28"/>
          <w:szCs w:val="28"/>
          <w:lang w:val="ru-RU" w:eastAsia="ru-RU"/>
        </w:rPr>
        <w:t xml:space="preserve"> </w:t>
      </w:r>
      <w:r w:rsidRPr="005706F8">
        <w:rPr>
          <w:sz w:val="28"/>
          <w:szCs w:val="28"/>
          <w:lang w:val="ru-RU" w:eastAsia="ru-RU"/>
        </w:rPr>
        <w:t xml:space="preserve">является субъектом административного правонарушения, предусмотренного </w:t>
      </w:r>
      <w:hyperlink r:id="rId8" w:history="1">
        <w:r w:rsidRPr="005706F8">
          <w:rPr>
            <w:sz w:val="28"/>
            <w:szCs w:val="28"/>
            <w:lang w:val="ru-RU" w:eastAsia="ru-RU"/>
          </w:rPr>
          <w:t xml:space="preserve"> ч.</w:t>
        </w:r>
        <w:r w:rsidRPr="005706F8" w:rsidR="00394F0E">
          <w:rPr>
            <w:sz w:val="28"/>
            <w:szCs w:val="28"/>
            <w:lang w:val="ru-RU" w:eastAsia="ru-RU"/>
          </w:rPr>
          <w:t xml:space="preserve"> </w:t>
        </w:r>
        <w:r w:rsidRPr="005706F8">
          <w:rPr>
            <w:sz w:val="28"/>
            <w:szCs w:val="28"/>
            <w:lang w:val="ru-RU" w:eastAsia="ru-RU"/>
          </w:rPr>
          <w:t>1</w:t>
        </w:r>
        <w:r w:rsidR="0055744A">
          <w:rPr>
            <w:sz w:val="28"/>
            <w:szCs w:val="28"/>
            <w:lang w:val="ru-RU" w:eastAsia="ru-RU"/>
          </w:rPr>
          <w:t>3</w:t>
        </w:r>
        <w:r w:rsidRPr="005706F8">
          <w:rPr>
            <w:sz w:val="28"/>
            <w:szCs w:val="28"/>
            <w:lang w:val="ru-RU" w:eastAsia="ru-RU"/>
          </w:rPr>
          <w:t xml:space="preserve"> ст.</w:t>
        </w:r>
        <w:r w:rsidRPr="005706F8" w:rsidR="00394F0E">
          <w:rPr>
            <w:sz w:val="28"/>
            <w:szCs w:val="28"/>
            <w:lang w:val="ru-RU" w:eastAsia="ru-RU"/>
          </w:rPr>
          <w:t xml:space="preserve"> </w:t>
        </w:r>
        <w:r w:rsidRPr="005706F8">
          <w:rPr>
            <w:sz w:val="28"/>
            <w:szCs w:val="28"/>
            <w:lang w:val="ru-RU" w:eastAsia="ru-RU"/>
          </w:rPr>
          <w:t>19.5</w:t>
        </w:r>
      </w:hyperlink>
      <w:r w:rsidRPr="005706F8">
        <w:rPr>
          <w:sz w:val="28"/>
          <w:szCs w:val="28"/>
          <w:lang w:val="ru-RU" w:eastAsia="ru-RU"/>
        </w:rPr>
        <w:t xml:space="preserve"> КоАП РФ.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6E0AB6">
        <w:rPr>
          <w:sz w:val="28"/>
          <w:szCs w:val="28"/>
          <w:lang w:val="ru-RU" w:eastAsia="ru-RU"/>
        </w:rPr>
        <w:t xml:space="preserve">Довод </w:t>
      </w:r>
      <w:r w:rsidRPr="001F4D23" w:rsidR="00340E48">
        <w:rPr>
          <w:sz w:val="28"/>
          <w:szCs w:val="28"/>
          <w:lang w:val="ru-RU"/>
        </w:rPr>
        <w:t>Акафьев</w:t>
      </w:r>
      <w:r w:rsidR="00340E48">
        <w:rPr>
          <w:sz w:val="28"/>
          <w:szCs w:val="28"/>
          <w:lang w:val="ru-RU"/>
        </w:rPr>
        <w:t>ой</w:t>
      </w:r>
      <w:r w:rsidRPr="001F4D23" w:rsidR="00340E48">
        <w:rPr>
          <w:sz w:val="28"/>
          <w:szCs w:val="28"/>
          <w:lang w:val="ru-RU"/>
        </w:rPr>
        <w:t xml:space="preserve"> А</w:t>
      </w:r>
      <w:r w:rsidR="00340E48">
        <w:rPr>
          <w:sz w:val="28"/>
          <w:szCs w:val="28"/>
          <w:lang w:val="ru-RU"/>
        </w:rPr>
        <w:t>.</w:t>
      </w:r>
      <w:r w:rsidRPr="001F4D23" w:rsidR="00340E48">
        <w:rPr>
          <w:sz w:val="28"/>
          <w:szCs w:val="28"/>
          <w:lang w:val="ru-RU"/>
        </w:rPr>
        <w:t>В</w:t>
      </w:r>
      <w:r w:rsidR="00340E48">
        <w:rPr>
          <w:sz w:val="28"/>
          <w:szCs w:val="28"/>
          <w:lang w:val="ru-RU"/>
        </w:rPr>
        <w:t>.</w:t>
      </w:r>
      <w:r w:rsidR="00340E48">
        <w:rPr>
          <w:sz w:val="28"/>
          <w:szCs w:val="28"/>
          <w:lang w:val="ru-RU" w:eastAsia="ru-RU"/>
        </w:rPr>
        <w:t xml:space="preserve"> </w:t>
      </w:r>
      <w:r w:rsidRPr="006E0AB6">
        <w:rPr>
          <w:sz w:val="28"/>
          <w:szCs w:val="28"/>
          <w:lang w:val="ru-RU" w:eastAsia="ru-RU"/>
        </w:rPr>
        <w:t xml:space="preserve">о том, что </w:t>
      </w:r>
      <w:r w:rsidRPr="00CC62E3">
        <w:rPr>
          <w:color w:val="000000"/>
          <w:sz w:val="28"/>
          <w:szCs w:val="28"/>
          <w:lang w:val="ru-RU"/>
        </w:rPr>
        <w:t>указанные в предписании нарушения требований пожарной безопасности</w:t>
      </w:r>
      <w:r w:rsidRPr="002A1237">
        <w:rPr>
          <w:color w:val="000000"/>
          <w:sz w:val="28"/>
          <w:szCs w:val="28"/>
          <w:lang w:val="ru-RU"/>
        </w:rPr>
        <w:t xml:space="preserve"> устранены ею быть не могли по причине </w:t>
      </w:r>
      <w:r w:rsidRPr="002A1237">
        <w:rPr>
          <w:color w:val="000000"/>
          <w:sz w:val="28"/>
          <w:szCs w:val="28"/>
          <w:lang w:val="ru-RU"/>
        </w:rPr>
        <w:t>отсутствия должного денежного финансирования, не может быть принят во внимание, поскольку в соответствии со ст. 37 и ст. 38 Федерального закона от 21.12.1994 года № 69-ФЗ «О пожарной безопасности» устранение указанных</w:t>
      </w:r>
      <w:r w:rsidRPr="002A1237">
        <w:rPr>
          <w:color w:val="000000"/>
          <w:sz w:val="28"/>
          <w:szCs w:val="28"/>
          <w:lang w:val="ru-RU"/>
        </w:rPr>
        <w:t xml:space="preserve"> в предписании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</w:t>
      </w:r>
      <w:r w:rsidRPr="002A1237">
        <w:rPr>
          <w:color w:val="000000"/>
          <w:sz w:val="28"/>
          <w:szCs w:val="28"/>
          <w:lang w:val="ru-RU"/>
        </w:rPr>
        <w:t xml:space="preserve">обязанность по их устранению. 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 xml:space="preserve">Предоставленные </w:t>
      </w:r>
      <w:r w:rsidRPr="001F4D23">
        <w:rPr>
          <w:sz w:val="28"/>
          <w:szCs w:val="28"/>
          <w:lang w:val="ru-RU"/>
        </w:rPr>
        <w:t>Акафьев</w:t>
      </w:r>
      <w:r>
        <w:rPr>
          <w:sz w:val="28"/>
          <w:szCs w:val="28"/>
          <w:lang w:val="ru-RU"/>
        </w:rPr>
        <w:t>ой</w:t>
      </w:r>
      <w:r w:rsidRPr="001F4D23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 w:rsidRPr="001F4D2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суду документы </w:t>
      </w:r>
      <w:r w:rsidRPr="002A1237">
        <w:rPr>
          <w:color w:val="000000"/>
          <w:sz w:val="28"/>
          <w:szCs w:val="28"/>
          <w:lang w:val="ru-RU"/>
        </w:rPr>
        <w:t xml:space="preserve">в полной мере не свидетельствуют о том, что </w:t>
      </w:r>
      <w:r w:rsidRPr="001F4D23">
        <w:rPr>
          <w:sz w:val="28"/>
          <w:szCs w:val="28"/>
          <w:lang w:val="ru-RU"/>
        </w:rPr>
        <w:t>Акафьев</w:t>
      </w:r>
      <w:r>
        <w:rPr>
          <w:sz w:val="28"/>
          <w:szCs w:val="28"/>
          <w:lang w:val="ru-RU"/>
        </w:rPr>
        <w:t>ой</w:t>
      </w:r>
      <w:r w:rsidRPr="001F4D23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 w:rsidRPr="001F4D2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Pr="002A1237">
        <w:rPr>
          <w:color w:val="000000"/>
          <w:sz w:val="28"/>
          <w:szCs w:val="28"/>
          <w:lang w:val="ru-RU"/>
        </w:rPr>
        <w:t>были приняты все зависящие от нее меры, направленные на исполнение в установленный срок предписания государственного инс</w:t>
      </w:r>
      <w:r w:rsidRPr="002A1237">
        <w:rPr>
          <w:color w:val="000000"/>
          <w:sz w:val="28"/>
          <w:szCs w:val="28"/>
          <w:lang w:val="ru-RU"/>
        </w:rPr>
        <w:t xml:space="preserve">пектора по пожарному надзору, что, в свою очередь, не позволяет сделать вывод об отсутствии в действиях </w:t>
      </w:r>
      <w:r w:rsidRPr="001F4D23">
        <w:rPr>
          <w:sz w:val="28"/>
          <w:szCs w:val="28"/>
          <w:lang w:val="ru-RU"/>
        </w:rPr>
        <w:t>Акафьев</w:t>
      </w:r>
      <w:r>
        <w:rPr>
          <w:sz w:val="28"/>
          <w:szCs w:val="28"/>
          <w:lang w:val="ru-RU"/>
        </w:rPr>
        <w:t>ой</w:t>
      </w:r>
      <w:r w:rsidRPr="001F4D23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 w:rsidRPr="001F4D2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Pr="002A1237">
        <w:rPr>
          <w:color w:val="000000"/>
          <w:sz w:val="28"/>
          <w:szCs w:val="28"/>
          <w:lang w:val="ru-RU"/>
        </w:rPr>
        <w:t>состава административного правонарушения, предусмотренного ч. 13 ст. 19.5 КоАП РФ.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Pr="001F4D23">
        <w:rPr>
          <w:sz w:val="28"/>
          <w:szCs w:val="28"/>
          <w:lang w:val="ru-RU"/>
        </w:rPr>
        <w:t>Акафьев</w:t>
      </w:r>
      <w:r>
        <w:rPr>
          <w:sz w:val="28"/>
          <w:szCs w:val="28"/>
          <w:lang w:val="ru-RU"/>
        </w:rPr>
        <w:t>а</w:t>
      </w:r>
      <w:r w:rsidRPr="001F4D23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 w:rsidRPr="001F4D2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Pr="002A1237">
        <w:rPr>
          <w:color w:val="000000"/>
          <w:sz w:val="28"/>
          <w:szCs w:val="28"/>
          <w:lang w:val="ru-RU"/>
        </w:rPr>
        <w:t>не обращал</w:t>
      </w:r>
      <w:r>
        <w:rPr>
          <w:color w:val="000000"/>
          <w:sz w:val="28"/>
          <w:szCs w:val="28"/>
          <w:lang w:val="ru-RU"/>
        </w:rPr>
        <w:t>ась.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 xml:space="preserve">Установленные в ходе производства по делу обстоятельства позволяют сделать вывод о том, что директором библиотеки не были </w:t>
      </w:r>
      <w:r w:rsidRPr="002A1237">
        <w:rPr>
          <w:color w:val="000000"/>
          <w:sz w:val="28"/>
          <w:szCs w:val="28"/>
          <w:lang w:val="ru-RU"/>
        </w:rPr>
        <w:t>приняты достаточные и все зависящие от нее меры для выполнения предписания об устранении нарушений требований пожарной безопасности и привлечения необходимых для этого денежных средств.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FF0000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>Недостаточное бюджетное финансирование не является основанием для осво</w:t>
      </w:r>
      <w:r w:rsidRPr="002A1237">
        <w:rPr>
          <w:color w:val="000000"/>
          <w:sz w:val="28"/>
          <w:szCs w:val="28"/>
          <w:lang w:val="ru-RU"/>
        </w:rPr>
        <w:t>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</w:t>
      </w:r>
      <w:r w:rsidRPr="002A1237">
        <w:rPr>
          <w:color w:val="000000"/>
          <w:sz w:val="28"/>
          <w:szCs w:val="28"/>
          <w:lang w:val="ru-RU"/>
        </w:rPr>
        <w:t>иводит к недопустимому риску для жизни и здоровья людей на объекте защиты</w:t>
      </w:r>
      <w:r>
        <w:rPr>
          <w:color w:val="000000"/>
          <w:sz w:val="28"/>
          <w:szCs w:val="28"/>
          <w:lang w:val="ru-RU"/>
        </w:rPr>
        <w:t>, осуществляющем образование.</w:t>
      </w:r>
    </w:p>
    <w:p w:rsidR="00E87EDE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5706F8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1F4D23" w:rsidR="005E6631">
        <w:rPr>
          <w:sz w:val="28"/>
          <w:szCs w:val="28"/>
          <w:lang w:val="ru-RU"/>
        </w:rPr>
        <w:t>заведующей</w:t>
      </w:r>
      <w:r w:rsidR="005E6631">
        <w:rPr>
          <w:sz w:val="28"/>
          <w:szCs w:val="28"/>
          <w:lang w:val="ru-RU"/>
        </w:rPr>
        <w:t xml:space="preserve">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 w:rsidR="005E66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351B37" w:rsidR="005E66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1F4D23" w:rsidR="005E6631">
        <w:rPr>
          <w:sz w:val="28"/>
          <w:szCs w:val="28"/>
          <w:lang w:val="ru-RU"/>
        </w:rPr>
        <w:t>Акафьев</w:t>
      </w:r>
      <w:r w:rsidR="005E6631">
        <w:rPr>
          <w:sz w:val="28"/>
          <w:szCs w:val="28"/>
          <w:lang w:val="ru-RU"/>
        </w:rPr>
        <w:t>ой</w:t>
      </w:r>
      <w:r w:rsidRPr="001F4D23" w:rsidR="005E6631">
        <w:rPr>
          <w:sz w:val="28"/>
          <w:szCs w:val="28"/>
          <w:lang w:val="ru-RU"/>
        </w:rPr>
        <w:t xml:space="preserve"> А</w:t>
      </w:r>
      <w:r w:rsidR="005E6631">
        <w:rPr>
          <w:sz w:val="28"/>
          <w:szCs w:val="28"/>
          <w:lang w:val="ru-RU"/>
        </w:rPr>
        <w:t>.</w:t>
      </w:r>
      <w:r w:rsidRPr="001F4D23" w:rsidR="005E6631">
        <w:rPr>
          <w:sz w:val="28"/>
          <w:szCs w:val="28"/>
          <w:lang w:val="ru-RU"/>
        </w:rPr>
        <w:t>В</w:t>
      </w:r>
      <w:r w:rsidR="005E6631">
        <w:rPr>
          <w:sz w:val="28"/>
          <w:szCs w:val="28"/>
          <w:lang w:val="ru-RU"/>
        </w:rPr>
        <w:t>.</w:t>
      </w:r>
      <w:r w:rsidRPr="005706F8" w:rsidR="005E6631">
        <w:rPr>
          <w:iCs/>
          <w:color w:val="000000"/>
          <w:sz w:val="28"/>
          <w:szCs w:val="28"/>
          <w:lang w:val="ru-RU"/>
        </w:rPr>
        <w:t xml:space="preserve"> </w:t>
      </w:r>
      <w:r w:rsidR="005E6631">
        <w:rPr>
          <w:sz w:val="28"/>
          <w:szCs w:val="28"/>
          <w:shd w:val="clear" w:color="auto" w:fill="FFFFFF"/>
          <w:lang w:val="ru-RU"/>
        </w:rPr>
        <w:t xml:space="preserve"> </w:t>
      </w:r>
      <w:r w:rsidRPr="005706F8">
        <w:rPr>
          <w:sz w:val="28"/>
          <w:szCs w:val="28"/>
          <w:shd w:val="clear" w:color="auto" w:fill="FFFFFF"/>
          <w:lang w:val="ru-RU"/>
        </w:rPr>
        <w:t>в совершении административного правонарушения, предусмотренного ч. 1</w:t>
      </w:r>
      <w:r>
        <w:rPr>
          <w:sz w:val="28"/>
          <w:szCs w:val="28"/>
          <w:shd w:val="clear" w:color="auto" w:fill="FFFFFF"/>
          <w:lang w:val="ru-RU"/>
        </w:rPr>
        <w:t>3</w:t>
      </w:r>
      <w:r w:rsidRPr="005706F8">
        <w:rPr>
          <w:sz w:val="28"/>
          <w:szCs w:val="28"/>
          <w:shd w:val="clear" w:color="auto" w:fill="FFFFFF"/>
          <w:lang w:val="ru-RU"/>
        </w:rPr>
        <w:t xml:space="preserve"> ст. 19.5 КоАП Российской Федерации подтверждается:</w:t>
      </w:r>
    </w:p>
    <w:p w:rsidR="00863FA0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 </w:t>
      </w:r>
      <w:r w:rsidRPr="005706F8" w:rsidR="00D62518">
        <w:rPr>
          <w:sz w:val="28"/>
          <w:szCs w:val="28"/>
          <w:lang w:val="ru-RU"/>
        </w:rPr>
        <w:t xml:space="preserve">протоколом 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№ </w:t>
      </w:r>
      <w:r w:rsidRPr="005706F8" w:rsidR="0048658E">
        <w:rPr>
          <w:sz w:val="28"/>
          <w:szCs w:val="28"/>
          <w:shd w:val="clear" w:color="auto" w:fill="FFFFFF"/>
          <w:lang w:val="ru-RU"/>
        </w:rPr>
        <w:t>13-</w:t>
      </w:r>
      <w:r>
        <w:rPr>
          <w:sz w:val="28"/>
          <w:szCs w:val="28"/>
          <w:shd w:val="clear" w:color="auto" w:fill="FFFFFF"/>
          <w:lang w:val="ru-RU"/>
        </w:rPr>
        <w:t>5</w:t>
      </w:r>
      <w:r w:rsidRPr="005706F8" w:rsidR="0048658E">
        <w:rPr>
          <w:sz w:val="28"/>
          <w:szCs w:val="28"/>
          <w:shd w:val="clear" w:color="auto" w:fill="FFFFFF"/>
          <w:lang w:val="ru-RU"/>
        </w:rPr>
        <w:t>2</w:t>
      </w:r>
      <w:r w:rsidRPr="005706F8" w:rsidR="00D62518">
        <w:rPr>
          <w:sz w:val="28"/>
          <w:szCs w:val="28"/>
          <w:shd w:val="clear" w:color="auto" w:fill="FFFFFF"/>
          <w:lang w:val="ru-RU"/>
        </w:rPr>
        <w:t>/20</w:t>
      </w:r>
      <w:r w:rsidRPr="005706F8" w:rsidR="0048658E">
        <w:rPr>
          <w:sz w:val="28"/>
          <w:szCs w:val="28"/>
          <w:shd w:val="clear" w:color="auto" w:fill="FFFFFF"/>
          <w:lang w:val="ru-RU"/>
        </w:rPr>
        <w:t>20</w:t>
      </w:r>
      <w:r w:rsidRPr="005706F8" w:rsidR="00D62518">
        <w:rPr>
          <w:sz w:val="28"/>
          <w:szCs w:val="28"/>
          <w:shd w:val="clear" w:color="auto" w:fill="FFFFFF"/>
          <w:lang w:val="ru-RU"/>
        </w:rPr>
        <w:t>/</w:t>
      </w:r>
      <w:r w:rsidRPr="005706F8" w:rsidR="0048658E">
        <w:rPr>
          <w:sz w:val="28"/>
          <w:szCs w:val="28"/>
          <w:shd w:val="clear" w:color="auto" w:fill="FFFFFF"/>
          <w:lang w:val="ru-RU"/>
        </w:rPr>
        <w:t>1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 об административном правонарушении от </w:t>
      </w:r>
      <w:r w:rsidRPr="005706F8" w:rsidR="0048658E">
        <w:rPr>
          <w:sz w:val="28"/>
          <w:szCs w:val="28"/>
          <w:shd w:val="clear" w:color="auto" w:fill="FFFFFF"/>
          <w:lang w:val="ru-RU"/>
        </w:rPr>
        <w:t>1</w:t>
      </w:r>
      <w:r>
        <w:rPr>
          <w:sz w:val="28"/>
          <w:szCs w:val="28"/>
          <w:shd w:val="clear" w:color="auto" w:fill="FFFFFF"/>
          <w:lang w:val="ru-RU"/>
        </w:rPr>
        <w:t>0</w:t>
      </w:r>
      <w:r w:rsidRPr="005706F8" w:rsidR="00D62518">
        <w:rPr>
          <w:sz w:val="28"/>
          <w:szCs w:val="28"/>
          <w:shd w:val="clear" w:color="auto" w:fill="FFFFFF"/>
          <w:lang w:val="ru-RU"/>
        </w:rPr>
        <w:t>.0</w:t>
      </w:r>
      <w:r>
        <w:rPr>
          <w:sz w:val="28"/>
          <w:szCs w:val="28"/>
          <w:shd w:val="clear" w:color="auto" w:fill="FFFFFF"/>
          <w:lang w:val="ru-RU"/>
        </w:rPr>
        <w:t>6</w:t>
      </w:r>
      <w:r w:rsidRPr="005706F8" w:rsidR="00D62518">
        <w:rPr>
          <w:sz w:val="28"/>
          <w:szCs w:val="28"/>
          <w:shd w:val="clear" w:color="auto" w:fill="FFFFFF"/>
          <w:lang w:val="ru-RU"/>
        </w:rPr>
        <w:t>.20</w:t>
      </w:r>
      <w:r w:rsidRPr="005706F8" w:rsidR="0048658E">
        <w:rPr>
          <w:sz w:val="28"/>
          <w:szCs w:val="28"/>
          <w:shd w:val="clear" w:color="auto" w:fill="FFFFFF"/>
          <w:lang w:val="ru-RU"/>
        </w:rPr>
        <w:t>20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 г.</w:t>
      </w:r>
      <w:r w:rsidRPr="005706F8" w:rsidR="0048658E">
        <w:rPr>
          <w:sz w:val="28"/>
          <w:szCs w:val="28"/>
          <w:lang w:val="ru-RU"/>
        </w:rPr>
        <w:t>;</w:t>
      </w:r>
    </w:p>
    <w:p w:rsidR="00863FA0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предписанием №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68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/1/1   от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10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июня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2020 г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ода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об устранении нарушений требований пожарной безопасности</w:t>
      </w:r>
      <w:r>
        <w:rPr>
          <w:sz w:val="28"/>
          <w:szCs w:val="28"/>
          <w:lang w:val="ru-RU"/>
        </w:rPr>
        <w:t>;</w:t>
      </w:r>
    </w:p>
    <w:p w:rsidR="00AE4956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706F8">
        <w:rPr>
          <w:sz w:val="28"/>
          <w:szCs w:val="28"/>
          <w:lang w:val="ru-RU"/>
        </w:rPr>
        <w:t>актом проверки №</w:t>
      </w:r>
      <w:r>
        <w:rPr>
          <w:sz w:val="28"/>
          <w:szCs w:val="28"/>
          <w:lang w:val="ru-RU"/>
        </w:rPr>
        <w:t>68</w:t>
      </w:r>
      <w:r w:rsidRPr="005706F8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10</w:t>
      </w:r>
      <w:r w:rsidRPr="005706F8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 w:rsidRPr="005706F8">
        <w:rPr>
          <w:sz w:val="28"/>
          <w:szCs w:val="28"/>
          <w:lang w:val="ru-RU"/>
        </w:rPr>
        <w:t>.2020 г.;</w:t>
      </w:r>
    </w:p>
    <w:p w:rsidR="00863FA0" w:rsidP="004153E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распоряжением (приказ) органа государственного контроля (надзора), органа муниципального контроля о проведении внеплановой выездной проверки юридического лица от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04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июня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2020 г. №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68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;</w:t>
      </w:r>
    </w:p>
    <w:p w:rsidR="00AE4956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t>- решением о согласовании проведения внеплановой в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ыездной проверки от 05.06.2020 г.;</w:t>
      </w:r>
    </w:p>
    <w:p w:rsidR="00DE744A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предписанием №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6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/1/1   от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12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февраля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19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г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ода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об устранении нарушений требований пожарной безопасности</w:t>
      </w:r>
      <w:r>
        <w:rPr>
          <w:sz w:val="28"/>
          <w:szCs w:val="28"/>
          <w:lang w:val="ru-RU"/>
        </w:rPr>
        <w:t>;</w:t>
      </w:r>
    </w:p>
    <w:p w:rsidR="00863FA0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должностной инструкцией руководителя образовательного учреждения Симферопольского района;</w:t>
      </w:r>
    </w:p>
    <w:p w:rsidR="00DE744A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71B05">
        <w:rPr>
          <w:rFonts w:eastAsiaTheme="minorEastAsia"/>
          <w:color w:val="000000" w:themeColor="text1"/>
          <w:sz w:val="28"/>
          <w:szCs w:val="28"/>
          <w:lang w:val="ru-RU"/>
        </w:rPr>
        <w:t>приказом Администрации Симферопольского района Республики Крым от 12.01.2015 г. №2-л</w:t>
      </w:r>
      <w:r w:rsidR="00171B05">
        <w:rPr>
          <w:sz w:val="28"/>
          <w:szCs w:val="28"/>
          <w:lang w:val="ru-RU"/>
        </w:rPr>
        <w:t>;</w:t>
      </w:r>
    </w:p>
    <w:p w:rsidR="008E3F97" w:rsidRPr="005706F8" w:rsidP="004153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706F8" w:rsidR="0048658E">
        <w:rPr>
          <w:sz w:val="28"/>
          <w:szCs w:val="28"/>
          <w:lang w:val="ru-RU"/>
        </w:rPr>
        <w:t xml:space="preserve"> выпиской из ЕГР</w:t>
      </w:r>
      <w:r>
        <w:rPr>
          <w:sz w:val="28"/>
          <w:szCs w:val="28"/>
          <w:lang w:val="ru-RU"/>
        </w:rPr>
        <w:t>ЮЛ</w:t>
      </w:r>
      <w:r w:rsidRPr="005706F8" w:rsidR="00C87CB4">
        <w:rPr>
          <w:rFonts w:eastAsiaTheme="minorEastAsia"/>
          <w:color w:val="000000" w:themeColor="text1"/>
          <w:sz w:val="28"/>
          <w:szCs w:val="28"/>
          <w:lang w:val="ru-RU"/>
        </w:rPr>
        <w:t>.</w:t>
      </w:r>
    </w:p>
    <w:p w:rsidR="002E17A5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Оснований не доверять представленным материалам дела у мирового судьи не имеется, поскольку они последовательны, не противоречат друг другу. Протокол об административном</w:t>
      </w:r>
      <w:r w:rsidRPr="005706F8">
        <w:rPr>
          <w:sz w:val="28"/>
          <w:szCs w:val="28"/>
          <w:lang w:val="ru-RU"/>
        </w:rPr>
        <w:t xml:space="preserve"> правонарушении составлен в соответствии с требованиями ст. 28.2 КоАП РФ, уполномоченным должностным лицом. Иные документы оформлены в соответствии с требованиями закона.</w:t>
      </w:r>
    </w:p>
    <w:p w:rsidR="002E17A5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Мировой судья приходит к выводу о том, что вина </w:t>
      </w:r>
      <w:r w:rsidRPr="001F4D23" w:rsidR="00974AFC">
        <w:rPr>
          <w:sz w:val="28"/>
          <w:szCs w:val="28"/>
          <w:lang w:val="ru-RU"/>
        </w:rPr>
        <w:t>Акафьев</w:t>
      </w:r>
      <w:r w:rsidR="00974AFC">
        <w:rPr>
          <w:sz w:val="28"/>
          <w:szCs w:val="28"/>
          <w:lang w:val="ru-RU"/>
        </w:rPr>
        <w:t>ой</w:t>
      </w:r>
      <w:r w:rsidRPr="001F4D23" w:rsidR="00974AFC">
        <w:rPr>
          <w:sz w:val="28"/>
          <w:szCs w:val="28"/>
          <w:lang w:val="ru-RU"/>
        </w:rPr>
        <w:t xml:space="preserve"> А</w:t>
      </w:r>
      <w:r w:rsidR="00974AFC">
        <w:rPr>
          <w:sz w:val="28"/>
          <w:szCs w:val="28"/>
          <w:lang w:val="ru-RU"/>
        </w:rPr>
        <w:t>.</w:t>
      </w:r>
      <w:r w:rsidRPr="001F4D23" w:rsidR="00974AFC">
        <w:rPr>
          <w:sz w:val="28"/>
          <w:szCs w:val="28"/>
          <w:lang w:val="ru-RU"/>
        </w:rPr>
        <w:t>В</w:t>
      </w:r>
      <w:r w:rsidR="00974AFC">
        <w:rPr>
          <w:sz w:val="28"/>
          <w:szCs w:val="28"/>
          <w:lang w:val="ru-RU"/>
        </w:rPr>
        <w:t>.</w:t>
      </w:r>
      <w:r w:rsidR="00974AFC">
        <w:rPr>
          <w:sz w:val="28"/>
          <w:szCs w:val="28"/>
          <w:shd w:val="clear" w:color="auto" w:fill="FFFFFF"/>
          <w:lang w:val="ru-RU"/>
        </w:rPr>
        <w:t xml:space="preserve"> </w:t>
      </w:r>
      <w:r w:rsidR="00974AFC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в совершении админист</w:t>
      </w:r>
      <w:r w:rsidRPr="005706F8">
        <w:rPr>
          <w:sz w:val="28"/>
          <w:szCs w:val="28"/>
          <w:lang w:val="ru-RU"/>
        </w:rPr>
        <w:t>ративного правонарушения полностью доказана, её действия квалифицируются по ч. 1</w:t>
      </w:r>
      <w:r w:rsidR="00974AFC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 19.5 КоАП РФ,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341609" w:rsidRPr="005706F8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706F8">
        <w:rPr>
          <w:rFonts w:eastAsiaTheme="minorHAnsi"/>
          <w:sz w:val="28"/>
          <w:szCs w:val="28"/>
          <w:lang w:val="ru-RU" w:eastAsia="en-US"/>
        </w:rPr>
        <w:t xml:space="preserve">Сведений о том, что </w:t>
      </w:r>
      <w:r w:rsidRPr="005706F8">
        <w:rPr>
          <w:sz w:val="28"/>
          <w:szCs w:val="28"/>
          <w:lang w:val="ru-RU"/>
        </w:rPr>
        <w:t>предпис</w:t>
      </w:r>
      <w:r w:rsidRPr="005706F8">
        <w:rPr>
          <w:sz w:val="28"/>
          <w:szCs w:val="28"/>
          <w:lang w:val="ru-RU"/>
        </w:rPr>
        <w:t>ание органа государственного пожарного надзора должностным лицом в установленном законом порядке было обжаловано либо, что</w:t>
      </w:r>
      <w:r w:rsidRPr="005706F8">
        <w:rPr>
          <w:sz w:val="28"/>
          <w:szCs w:val="28"/>
          <w:lang w:val="ru-RU" w:eastAsia="ru-RU"/>
        </w:rPr>
        <w:t xml:space="preserve"> </w:t>
      </w:r>
      <w:r w:rsidRPr="001F4D23" w:rsidR="00974AFC">
        <w:rPr>
          <w:sz w:val="28"/>
          <w:szCs w:val="28"/>
          <w:lang w:val="ru-RU"/>
        </w:rPr>
        <w:t>Акафьев</w:t>
      </w:r>
      <w:r w:rsidR="00974AFC">
        <w:rPr>
          <w:sz w:val="28"/>
          <w:szCs w:val="28"/>
          <w:lang w:val="ru-RU"/>
        </w:rPr>
        <w:t>а</w:t>
      </w:r>
      <w:r w:rsidRPr="001F4D23" w:rsidR="00974AFC">
        <w:rPr>
          <w:sz w:val="28"/>
          <w:szCs w:val="28"/>
          <w:lang w:val="ru-RU"/>
        </w:rPr>
        <w:t xml:space="preserve"> А</w:t>
      </w:r>
      <w:r w:rsidR="00974AFC">
        <w:rPr>
          <w:sz w:val="28"/>
          <w:szCs w:val="28"/>
          <w:lang w:val="ru-RU"/>
        </w:rPr>
        <w:t>.</w:t>
      </w:r>
      <w:r w:rsidRPr="001F4D23" w:rsidR="00974AFC">
        <w:rPr>
          <w:sz w:val="28"/>
          <w:szCs w:val="28"/>
          <w:lang w:val="ru-RU"/>
        </w:rPr>
        <w:t>В</w:t>
      </w:r>
      <w:r w:rsidR="00974AFC">
        <w:rPr>
          <w:sz w:val="28"/>
          <w:szCs w:val="28"/>
          <w:lang w:val="ru-RU"/>
        </w:rPr>
        <w:t>.</w:t>
      </w:r>
      <w:r w:rsidR="00974AFC">
        <w:rPr>
          <w:sz w:val="28"/>
          <w:szCs w:val="28"/>
          <w:shd w:val="clear" w:color="auto" w:fill="FFFFFF"/>
          <w:lang w:val="ru-RU"/>
        </w:rPr>
        <w:t xml:space="preserve"> </w:t>
      </w:r>
      <w:r w:rsidR="00974A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706F8" w:rsidR="00B64A8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706F8">
        <w:rPr>
          <w:rFonts w:eastAsiaTheme="minorHAnsi"/>
          <w:sz w:val="28"/>
          <w:szCs w:val="28"/>
          <w:lang w:val="ru-RU" w:eastAsia="en-US"/>
        </w:rPr>
        <w:t>обращал</w:t>
      </w:r>
      <w:r w:rsidR="00974AFC">
        <w:rPr>
          <w:rFonts w:eastAsiaTheme="minorHAnsi"/>
          <w:sz w:val="28"/>
          <w:szCs w:val="28"/>
          <w:lang w:val="ru-RU" w:eastAsia="en-US"/>
        </w:rPr>
        <w:t>а</w:t>
      </w:r>
      <w:r w:rsidRPr="005706F8">
        <w:rPr>
          <w:rFonts w:eastAsiaTheme="minorHAnsi"/>
          <w:sz w:val="28"/>
          <w:szCs w:val="28"/>
          <w:lang w:val="ru-RU" w:eastAsia="en-US"/>
        </w:rPr>
        <w:t>с</w:t>
      </w:r>
      <w:r w:rsidR="00974AFC">
        <w:rPr>
          <w:rFonts w:eastAsiaTheme="minorHAnsi"/>
          <w:sz w:val="28"/>
          <w:szCs w:val="28"/>
          <w:lang w:val="ru-RU" w:eastAsia="en-US"/>
        </w:rPr>
        <w:t>ь</w:t>
      </w:r>
      <w:r w:rsidRPr="005706F8">
        <w:rPr>
          <w:rFonts w:eastAsiaTheme="minorHAnsi"/>
          <w:sz w:val="28"/>
          <w:szCs w:val="28"/>
          <w:lang w:val="ru-RU" w:eastAsia="en-US"/>
        </w:rPr>
        <w:t xml:space="preserve"> с ходатайством о продлении срока исполнения требований, содержащихся в предписании, в материалах дела не имеется, суду не представлено.</w:t>
      </w:r>
    </w:p>
    <w:p w:rsidR="007A2290" w:rsidRPr="005706F8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>Права и законные интересы</w:t>
      </w:r>
      <w:r w:rsidRPr="005706F8" w:rsidR="009F4510">
        <w:rPr>
          <w:color w:val="000000"/>
          <w:sz w:val="28"/>
          <w:szCs w:val="28"/>
          <w:lang w:val="ru-RU"/>
        </w:rPr>
        <w:t xml:space="preserve"> </w:t>
      </w:r>
      <w:r w:rsidRPr="001F4D23" w:rsidR="00974AFC">
        <w:rPr>
          <w:sz w:val="28"/>
          <w:szCs w:val="28"/>
          <w:lang w:val="ru-RU"/>
        </w:rPr>
        <w:t>Акафьев</w:t>
      </w:r>
      <w:r w:rsidR="00974AFC">
        <w:rPr>
          <w:sz w:val="28"/>
          <w:szCs w:val="28"/>
          <w:lang w:val="ru-RU"/>
        </w:rPr>
        <w:t>ой</w:t>
      </w:r>
      <w:r w:rsidRPr="001F4D23" w:rsidR="00974AFC">
        <w:rPr>
          <w:sz w:val="28"/>
          <w:szCs w:val="28"/>
          <w:lang w:val="ru-RU"/>
        </w:rPr>
        <w:t xml:space="preserve"> А</w:t>
      </w:r>
      <w:r w:rsidR="00974AFC">
        <w:rPr>
          <w:sz w:val="28"/>
          <w:szCs w:val="28"/>
          <w:lang w:val="ru-RU"/>
        </w:rPr>
        <w:t>.</w:t>
      </w:r>
      <w:r w:rsidRPr="001F4D23" w:rsidR="00974AFC">
        <w:rPr>
          <w:sz w:val="28"/>
          <w:szCs w:val="28"/>
          <w:lang w:val="ru-RU"/>
        </w:rPr>
        <w:t>В</w:t>
      </w:r>
      <w:r w:rsidR="00974AFC">
        <w:rPr>
          <w:sz w:val="28"/>
          <w:szCs w:val="28"/>
          <w:lang w:val="ru-RU"/>
        </w:rPr>
        <w:t>.</w:t>
      </w:r>
      <w:r w:rsidR="00974AFC">
        <w:rPr>
          <w:sz w:val="28"/>
          <w:szCs w:val="28"/>
          <w:shd w:val="clear" w:color="auto" w:fill="FFFFFF"/>
          <w:lang w:val="ru-RU"/>
        </w:rPr>
        <w:t xml:space="preserve"> </w:t>
      </w:r>
      <w:r w:rsidR="00974AFC">
        <w:rPr>
          <w:color w:val="000000"/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C271B9" w:rsidRPr="005706F8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5706F8">
        <w:rPr>
          <w:sz w:val="28"/>
          <w:szCs w:val="28"/>
          <w:lang w:val="ru-RU" w:eastAsia="ru-RU"/>
        </w:rPr>
        <w:t>Сро</w:t>
      </w:r>
      <w:r w:rsidRPr="005706F8">
        <w:rPr>
          <w:sz w:val="28"/>
          <w:szCs w:val="28"/>
          <w:lang w:val="ru-RU" w:eastAsia="ru-RU"/>
        </w:rPr>
        <w:t xml:space="preserve">к давности привлечения лица к административной ответственности,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5706F8">
          <w:rPr>
            <w:sz w:val="28"/>
            <w:szCs w:val="28"/>
            <w:lang w:val="ru-RU" w:eastAsia="ru-RU"/>
          </w:rPr>
          <w:t>4.5 КоАП</w:t>
        </w:r>
      </w:hyperlink>
      <w:r w:rsidRPr="005706F8">
        <w:rPr>
          <w:sz w:val="28"/>
          <w:szCs w:val="28"/>
          <w:lang w:val="ru-RU" w:eastAsia="ru-RU"/>
        </w:rPr>
        <w:t xml:space="preserve"> РФ, не истек, иных обстоятельств, исклю</w:t>
      </w:r>
      <w:r w:rsidRPr="005706F8">
        <w:rPr>
          <w:sz w:val="28"/>
          <w:szCs w:val="28"/>
          <w:lang w:val="ru-RU" w:eastAsia="ru-RU"/>
        </w:rPr>
        <w:t>чающих производство по делу об административном правонарушении, не имеется.</w:t>
      </w:r>
    </w:p>
    <w:p w:rsidR="007A2290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</w:t>
      </w:r>
      <w:r w:rsidRPr="005706F8">
        <w:rPr>
          <w:sz w:val="28"/>
          <w:szCs w:val="28"/>
          <w:lang w:val="ru-RU"/>
        </w:rPr>
        <w:t>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A2290" w:rsidRPr="005E6631" w:rsidP="004153E9">
      <w:pPr>
        <w:ind w:firstLine="567"/>
        <w:jc w:val="both"/>
        <w:rPr>
          <w:color w:val="FF0000"/>
          <w:sz w:val="28"/>
          <w:szCs w:val="28"/>
          <w:lang w:val="ru-RU"/>
        </w:rPr>
      </w:pPr>
      <w:r w:rsidRPr="005E6631">
        <w:rPr>
          <w:color w:val="FF0000"/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</w:t>
      </w:r>
      <w:r w:rsidRPr="005E6631">
        <w:rPr>
          <w:color w:val="FF0000"/>
          <w:sz w:val="28"/>
          <w:szCs w:val="28"/>
          <w:lang w:val="ru-RU"/>
        </w:rPr>
        <w:t>ется.</w:t>
      </w:r>
    </w:p>
    <w:p w:rsidR="007A2290" w:rsidRPr="005706F8" w:rsidP="004153E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5706F8">
        <w:rPr>
          <w:sz w:val="28"/>
          <w:szCs w:val="28"/>
          <w:shd w:val="clear" w:color="auto" w:fill="FFFFFF"/>
          <w:lang w:val="ru-RU"/>
        </w:rPr>
        <w:t xml:space="preserve">, </w:t>
      </w:r>
      <w:r w:rsidRPr="005706F8">
        <w:rPr>
          <w:sz w:val="28"/>
          <w:szCs w:val="28"/>
          <w:lang w:val="ru-RU"/>
        </w:rPr>
        <w:t>данные о личности виновно</w:t>
      </w:r>
      <w:r w:rsidRPr="005706F8" w:rsidR="00341609">
        <w:rPr>
          <w:sz w:val="28"/>
          <w:szCs w:val="28"/>
          <w:lang w:val="ru-RU"/>
        </w:rPr>
        <w:t>й</w:t>
      </w:r>
      <w:r w:rsidRPr="005706F8">
        <w:rPr>
          <w:sz w:val="28"/>
          <w:szCs w:val="28"/>
          <w:lang w:val="ru-RU"/>
        </w:rPr>
        <w:t xml:space="preserve">, мировой судья считает необходимым </w:t>
      </w:r>
      <w:r w:rsidRPr="005706F8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Pr="001F4D23" w:rsidR="005E6631">
        <w:rPr>
          <w:sz w:val="28"/>
          <w:szCs w:val="28"/>
          <w:lang w:val="ru-RU"/>
        </w:rPr>
        <w:t>заведующей</w:t>
      </w:r>
      <w:r w:rsidR="005E6631">
        <w:rPr>
          <w:sz w:val="28"/>
          <w:szCs w:val="28"/>
          <w:lang w:val="ru-RU"/>
        </w:rPr>
        <w:t xml:space="preserve">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 w:rsidR="005E66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351B37" w:rsidR="005E66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1F4D23" w:rsidR="005E6631">
        <w:rPr>
          <w:sz w:val="28"/>
          <w:szCs w:val="28"/>
          <w:lang w:val="ru-RU"/>
        </w:rPr>
        <w:t>Акафьев</w:t>
      </w:r>
      <w:r w:rsidR="005E6631">
        <w:rPr>
          <w:sz w:val="28"/>
          <w:szCs w:val="28"/>
          <w:lang w:val="ru-RU"/>
        </w:rPr>
        <w:t>ой</w:t>
      </w:r>
      <w:r w:rsidRPr="001F4D23" w:rsidR="005E6631">
        <w:rPr>
          <w:sz w:val="28"/>
          <w:szCs w:val="28"/>
          <w:lang w:val="ru-RU"/>
        </w:rPr>
        <w:t xml:space="preserve"> А</w:t>
      </w:r>
      <w:r w:rsidR="005E6631">
        <w:rPr>
          <w:sz w:val="28"/>
          <w:szCs w:val="28"/>
          <w:lang w:val="ru-RU"/>
        </w:rPr>
        <w:t>.</w:t>
      </w:r>
      <w:r w:rsidRPr="001F4D23" w:rsidR="005E6631">
        <w:rPr>
          <w:sz w:val="28"/>
          <w:szCs w:val="28"/>
          <w:lang w:val="ru-RU"/>
        </w:rPr>
        <w:t>В</w:t>
      </w:r>
      <w:r w:rsidR="005E6631">
        <w:rPr>
          <w:sz w:val="28"/>
          <w:szCs w:val="28"/>
          <w:lang w:val="ru-RU"/>
        </w:rPr>
        <w:t>.</w:t>
      </w:r>
      <w:r w:rsidRPr="005706F8" w:rsidR="005E6631">
        <w:rPr>
          <w:iCs/>
          <w:color w:val="000000"/>
          <w:sz w:val="28"/>
          <w:szCs w:val="28"/>
          <w:lang w:val="ru-RU"/>
        </w:rPr>
        <w:t xml:space="preserve"> </w:t>
      </w:r>
      <w:r w:rsidRPr="005706F8" w:rsidR="00796CE8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5706F8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7A2290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Руководствуясь ч.</w:t>
      </w:r>
      <w:r w:rsidRPr="005706F8" w:rsidR="0072365D">
        <w:rPr>
          <w:sz w:val="28"/>
          <w:szCs w:val="28"/>
          <w:lang w:val="ru-RU"/>
        </w:rPr>
        <w:t>1</w:t>
      </w:r>
      <w:r w:rsidR="00EC6DE4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ст.19.5, ст.ст</w:t>
      </w:r>
      <w:r w:rsidRPr="005706F8">
        <w:rPr>
          <w:sz w:val="28"/>
          <w:szCs w:val="28"/>
          <w:lang w:val="ru-RU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7A2290" w:rsidRPr="005706F8" w:rsidP="004153E9">
      <w:pPr>
        <w:ind w:firstLine="567"/>
        <w:jc w:val="center"/>
        <w:rPr>
          <w:b/>
          <w:sz w:val="28"/>
          <w:szCs w:val="28"/>
          <w:lang w:val="ru-RU"/>
        </w:rPr>
      </w:pPr>
      <w:r w:rsidRPr="005706F8">
        <w:rPr>
          <w:b/>
          <w:sz w:val="28"/>
          <w:szCs w:val="28"/>
          <w:lang w:val="ru-RU"/>
        </w:rPr>
        <w:t>ПОСТАНОВИЛ:</w:t>
      </w:r>
    </w:p>
    <w:p w:rsidR="007A2290" w:rsidRPr="005706F8" w:rsidP="004153E9">
      <w:pPr>
        <w:ind w:firstLine="567"/>
        <w:contextualSpacing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Признать </w:t>
      </w:r>
      <w:r w:rsidRPr="001F4D23" w:rsidR="005E6631">
        <w:rPr>
          <w:sz w:val="28"/>
          <w:szCs w:val="28"/>
          <w:lang w:val="ru-RU"/>
        </w:rPr>
        <w:t>заведующ</w:t>
      </w:r>
      <w:r w:rsidR="00EC6DE4">
        <w:rPr>
          <w:sz w:val="28"/>
          <w:szCs w:val="28"/>
          <w:lang w:val="ru-RU"/>
        </w:rPr>
        <w:t>ую</w:t>
      </w:r>
      <w:r w:rsidRPr="001F4D23" w:rsidR="005E6631">
        <w:rPr>
          <w:sz w:val="28"/>
          <w:szCs w:val="28"/>
          <w:lang w:val="ru-RU"/>
        </w:rPr>
        <w:t xml:space="preserve"> </w:t>
      </w:r>
      <w:r w:rsidR="00EC0AA7">
        <w:rPr>
          <w:rFonts w:eastAsia="Calibri"/>
          <w:sz w:val="28"/>
          <w:szCs w:val="28"/>
          <w:lang w:eastAsia="en-US"/>
        </w:rPr>
        <w:t>«данные изъяты»</w:t>
      </w:r>
      <w:r w:rsidR="00EC0AA7">
        <w:rPr>
          <w:sz w:val="28"/>
          <w:szCs w:val="28"/>
          <w:lang w:val="ru-RU"/>
        </w:rPr>
        <w:t xml:space="preserve"> </w:t>
      </w:r>
      <w:r w:rsidRPr="001F4D23" w:rsidR="005E6631">
        <w:rPr>
          <w:sz w:val="28"/>
          <w:szCs w:val="28"/>
          <w:lang w:val="ru-RU"/>
        </w:rPr>
        <w:t>Акафьев</w:t>
      </w:r>
      <w:r w:rsidR="00EC6DE4">
        <w:rPr>
          <w:sz w:val="28"/>
          <w:szCs w:val="28"/>
          <w:lang w:val="ru-RU"/>
        </w:rPr>
        <w:t>у</w:t>
      </w:r>
      <w:r w:rsidRPr="001F4D23" w:rsidR="005E6631">
        <w:rPr>
          <w:sz w:val="28"/>
          <w:szCs w:val="28"/>
          <w:lang w:val="ru-RU"/>
        </w:rPr>
        <w:t xml:space="preserve"> Алл</w:t>
      </w:r>
      <w:r w:rsidR="00EC6DE4">
        <w:rPr>
          <w:sz w:val="28"/>
          <w:szCs w:val="28"/>
          <w:lang w:val="ru-RU"/>
        </w:rPr>
        <w:t>у</w:t>
      </w:r>
      <w:r w:rsidRPr="001F4D23" w:rsidR="005E6631">
        <w:rPr>
          <w:sz w:val="28"/>
          <w:szCs w:val="28"/>
          <w:lang w:val="ru-RU"/>
        </w:rPr>
        <w:t xml:space="preserve"> Васильевн</w:t>
      </w:r>
      <w:r w:rsidR="00EC6DE4">
        <w:rPr>
          <w:sz w:val="28"/>
          <w:szCs w:val="28"/>
          <w:lang w:val="ru-RU"/>
        </w:rPr>
        <w:t>у, 04</w:t>
      </w:r>
      <w:r w:rsidRPr="005706F8" w:rsidR="00EC6DE4">
        <w:rPr>
          <w:sz w:val="28"/>
          <w:szCs w:val="28"/>
          <w:lang w:val="ru-RU"/>
        </w:rPr>
        <w:t>.0</w:t>
      </w:r>
      <w:r w:rsidR="00EC6DE4">
        <w:rPr>
          <w:sz w:val="28"/>
          <w:szCs w:val="28"/>
          <w:lang w:val="ru-RU"/>
        </w:rPr>
        <w:t>3</w:t>
      </w:r>
      <w:r w:rsidRPr="005706F8" w:rsidR="00EC6DE4">
        <w:rPr>
          <w:sz w:val="28"/>
          <w:szCs w:val="28"/>
          <w:lang w:val="ru-RU"/>
        </w:rPr>
        <w:t>.19</w:t>
      </w:r>
      <w:r w:rsidR="00EC6DE4">
        <w:rPr>
          <w:sz w:val="28"/>
          <w:szCs w:val="28"/>
          <w:lang w:val="ru-RU"/>
        </w:rPr>
        <w:t>63</w:t>
      </w:r>
      <w:r w:rsidRPr="005706F8" w:rsidR="00EC6DE4">
        <w:rPr>
          <w:sz w:val="28"/>
          <w:szCs w:val="28"/>
          <w:lang w:val="ru-RU"/>
        </w:rPr>
        <w:t xml:space="preserve"> г</w:t>
      </w:r>
      <w:r w:rsidR="00EC6DE4">
        <w:rPr>
          <w:sz w:val="28"/>
          <w:szCs w:val="28"/>
          <w:lang w:val="ru-RU"/>
        </w:rPr>
        <w:t>ода</w:t>
      </w:r>
      <w:r w:rsidRPr="005706F8" w:rsidR="00EC6DE4">
        <w:rPr>
          <w:sz w:val="28"/>
          <w:szCs w:val="28"/>
          <w:lang w:val="ru-RU"/>
        </w:rPr>
        <w:t xml:space="preserve"> рождения</w:t>
      </w:r>
      <w:r w:rsidR="00EC6DE4">
        <w:rPr>
          <w:sz w:val="28"/>
          <w:szCs w:val="28"/>
          <w:lang w:val="ru-RU"/>
        </w:rPr>
        <w:t>,</w:t>
      </w:r>
      <w:r w:rsidR="005E6631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виновн</w:t>
      </w:r>
      <w:r w:rsidR="00EC6DE4">
        <w:rPr>
          <w:sz w:val="28"/>
          <w:szCs w:val="28"/>
          <w:lang w:val="ru-RU"/>
        </w:rPr>
        <w:t>ой</w:t>
      </w:r>
      <w:r w:rsidRPr="005706F8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5706F8" w:rsidR="00796CE8">
        <w:rPr>
          <w:sz w:val="28"/>
          <w:szCs w:val="28"/>
          <w:lang w:val="ru-RU"/>
        </w:rPr>
        <w:t xml:space="preserve"> </w:t>
      </w:r>
      <w:r w:rsidRPr="005706F8" w:rsidR="0072365D">
        <w:rPr>
          <w:sz w:val="28"/>
          <w:szCs w:val="28"/>
          <w:lang w:val="ru-RU"/>
        </w:rPr>
        <w:t>1</w:t>
      </w:r>
      <w:r w:rsidR="00EC6DE4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</w:t>
      </w:r>
      <w:r w:rsidRPr="005706F8" w:rsidR="00796CE8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 xml:space="preserve">19.5 Кодекса Российской Федерации об административных правонарушениях и </w:t>
      </w:r>
      <w:r w:rsidRPr="005706F8">
        <w:rPr>
          <w:sz w:val="28"/>
          <w:szCs w:val="28"/>
          <w:shd w:val="clear" w:color="auto" w:fill="FFFFFF"/>
          <w:lang w:val="ru-RU"/>
        </w:rPr>
        <w:t>назначить е</w:t>
      </w:r>
      <w:r w:rsidR="00EC6DE4">
        <w:rPr>
          <w:sz w:val="28"/>
          <w:szCs w:val="28"/>
          <w:shd w:val="clear" w:color="auto" w:fill="FFFFFF"/>
          <w:lang w:val="ru-RU"/>
        </w:rPr>
        <w:t>й</w:t>
      </w:r>
      <w:r w:rsidRPr="005706F8">
        <w:rPr>
          <w:sz w:val="28"/>
          <w:szCs w:val="28"/>
          <w:shd w:val="clear" w:color="auto" w:fill="FFFFFF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="00EC6DE4">
        <w:rPr>
          <w:sz w:val="28"/>
          <w:szCs w:val="28"/>
          <w:lang w:val="ru-RU"/>
        </w:rPr>
        <w:t>5</w:t>
      </w:r>
      <w:r w:rsidRPr="005706F8">
        <w:rPr>
          <w:sz w:val="28"/>
          <w:szCs w:val="28"/>
          <w:lang w:val="ru-RU"/>
        </w:rPr>
        <w:t>000  (</w:t>
      </w:r>
      <w:r w:rsidR="002C2BA4">
        <w:rPr>
          <w:sz w:val="28"/>
          <w:szCs w:val="28"/>
          <w:lang w:val="ru-RU"/>
        </w:rPr>
        <w:t xml:space="preserve"> пяти </w:t>
      </w:r>
      <w:r w:rsidRPr="005706F8">
        <w:rPr>
          <w:sz w:val="28"/>
          <w:szCs w:val="28"/>
          <w:lang w:val="ru-RU"/>
        </w:rPr>
        <w:t>тысяч) рублей.</w:t>
      </w:r>
    </w:p>
    <w:p w:rsidR="00B80E25" w:rsidRPr="005706F8" w:rsidP="004153E9">
      <w:pPr>
        <w:ind w:firstLine="567"/>
        <w:contextualSpacing/>
        <w:jc w:val="both"/>
        <w:rPr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>Разъяснить</w:t>
      </w:r>
      <w:r w:rsidRPr="005706F8">
        <w:rPr>
          <w:sz w:val="28"/>
          <w:szCs w:val="28"/>
          <w:lang w:val="ru-RU"/>
        </w:rPr>
        <w:t xml:space="preserve"> </w:t>
      </w:r>
      <w:r w:rsidRPr="001F4D23" w:rsidR="002C2BA4">
        <w:rPr>
          <w:sz w:val="28"/>
          <w:szCs w:val="28"/>
          <w:lang w:val="ru-RU"/>
        </w:rPr>
        <w:t>Акафьев</w:t>
      </w:r>
      <w:r w:rsidR="002C2BA4">
        <w:rPr>
          <w:sz w:val="28"/>
          <w:szCs w:val="28"/>
          <w:lang w:val="ru-RU"/>
        </w:rPr>
        <w:t>ой</w:t>
      </w:r>
      <w:r w:rsidRPr="001F4D23" w:rsidR="002C2BA4">
        <w:rPr>
          <w:sz w:val="28"/>
          <w:szCs w:val="28"/>
          <w:lang w:val="ru-RU"/>
        </w:rPr>
        <w:t xml:space="preserve"> Алл</w:t>
      </w:r>
      <w:r w:rsidR="002C2BA4">
        <w:rPr>
          <w:sz w:val="28"/>
          <w:szCs w:val="28"/>
          <w:lang w:val="ru-RU"/>
        </w:rPr>
        <w:t>е</w:t>
      </w:r>
      <w:r w:rsidRPr="001F4D23" w:rsidR="002C2BA4">
        <w:rPr>
          <w:sz w:val="28"/>
          <w:szCs w:val="28"/>
          <w:lang w:val="ru-RU"/>
        </w:rPr>
        <w:t xml:space="preserve"> Васильевн</w:t>
      </w:r>
      <w:r w:rsidR="002C2BA4">
        <w:rPr>
          <w:color w:val="000000"/>
          <w:sz w:val="28"/>
          <w:szCs w:val="28"/>
          <w:lang w:val="ru-RU"/>
        </w:rPr>
        <w:t>е</w:t>
      </w:r>
      <w:r w:rsidRPr="005706F8" w:rsidR="002C2BA4">
        <w:rPr>
          <w:color w:val="000000"/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/>
        </w:rPr>
        <w:t xml:space="preserve">о необходимости </w:t>
      </w:r>
      <w:r w:rsidRPr="005706F8">
        <w:rPr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/>
        </w:rPr>
        <w:t>произвести оплату суммы административного штрафа в 60-дневный срок со дня вступления постановления в законную силу, перечи</w:t>
      </w:r>
      <w:r w:rsidRPr="005706F8">
        <w:rPr>
          <w:color w:val="000000"/>
          <w:sz w:val="28"/>
          <w:szCs w:val="28"/>
          <w:lang w:val="ru-RU"/>
        </w:rPr>
        <w:t>слив на следующие реквизиты:</w:t>
      </w:r>
      <w:r w:rsidRPr="005706F8">
        <w:rPr>
          <w:sz w:val="28"/>
          <w:szCs w:val="28"/>
          <w:lang w:val="ru-RU"/>
        </w:rPr>
        <w:t xml:space="preserve"> 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</w:t>
      </w:r>
      <w:r w:rsidRPr="005706F8">
        <w:rPr>
          <w:sz w:val="28"/>
          <w:szCs w:val="28"/>
          <w:lang w:val="ru-RU"/>
        </w:rPr>
        <w:t xml:space="preserve">10335100010001, </w:t>
      </w:r>
      <w:r w:rsidRPr="005706F8">
        <w:rPr>
          <w:color w:val="FF0000"/>
          <w:sz w:val="28"/>
          <w:szCs w:val="28"/>
          <w:lang w:val="ru-RU"/>
        </w:rPr>
        <w:t>ОКТМО 35701000</w:t>
      </w:r>
      <w:r w:rsidRPr="005706F8">
        <w:rPr>
          <w:sz w:val="28"/>
          <w:szCs w:val="28"/>
          <w:lang w:val="ru-RU"/>
        </w:rPr>
        <w:t xml:space="preserve">, КБК </w:t>
      </w:r>
      <w:r w:rsidRPr="0089117A" w:rsidR="0089117A">
        <w:rPr>
          <w:sz w:val="28"/>
          <w:szCs w:val="28"/>
          <w:lang w:val="ru-RU"/>
        </w:rPr>
        <w:t>828 1 16 01193 01 0005 140</w:t>
      </w:r>
      <w:r w:rsidRPr="005706F8">
        <w:rPr>
          <w:sz w:val="28"/>
          <w:szCs w:val="28"/>
          <w:lang w:val="ru-RU"/>
        </w:rPr>
        <w:t>, УИН 0.</w:t>
      </w:r>
    </w:p>
    <w:p w:rsidR="00A06EA8" w:rsidRPr="005706F8" w:rsidP="004153E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 xml:space="preserve">Квитанцию об уплате штрафа предоставить в суд вынесший постановление.        </w:t>
      </w:r>
    </w:p>
    <w:p w:rsidR="00A06EA8" w:rsidRPr="005706F8" w:rsidP="004153E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5706F8">
        <w:rPr>
          <w:color w:val="000000"/>
          <w:sz w:val="28"/>
          <w:szCs w:val="28"/>
          <w:lang w:val="ru-RU" w:eastAsia="ru-RU"/>
        </w:rPr>
        <w:t xml:space="preserve">Предупредить </w:t>
      </w:r>
      <w:r w:rsidRPr="001F4D23" w:rsidR="0089117A">
        <w:rPr>
          <w:sz w:val="28"/>
          <w:szCs w:val="28"/>
          <w:lang w:val="ru-RU"/>
        </w:rPr>
        <w:t>Акафьев</w:t>
      </w:r>
      <w:r w:rsidR="0089117A">
        <w:rPr>
          <w:sz w:val="28"/>
          <w:szCs w:val="28"/>
          <w:lang w:val="ru-RU"/>
        </w:rPr>
        <w:t>у</w:t>
      </w:r>
      <w:r w:rsidRPr="001F4D23" w:rsidR="0089117A">
        <w:rPr>
          <w:sz w:val="28"/>
          <w:szCs w:val="28"/>
          <w:lang w:val="ru-RU"/>
        </w:rPr>
        <w:t xml:space="preserve"> Алл</w:t>
      </w:r>
      <w:r w:rsidR="0089117A">
        <w:rPr>
          <w:sz w:val="28"/>
          <w:szCs w:val="28"/>
          <w:lang w:val="ru-RU"/>
        </w:rPr>
        <w:t>у</w:t>
      </w:r>
      <w:r w:rsidRPr="001F4D23" w:rsidR="0089117A">
        <w:rPr>
          <w:sz w:val="28"/>
          <w:szCs w:val="28"/>
          <w:lang w:val="ru-RU"/>
        </w:rPr>
        <w:t xml:space="preserve"> Васильевн</w:t>
      </w:r>
      <w:r w:rsidR="0089117A">
        <w:rPr>
          <w:color w:val="000000"/>
          <w:sz w:val="28"/>
          <w:szCs w:val="28"/>
          <w:lang w:val="ru-RU"/>
        </w:rPr>
        <w:t>у</w:t>
      </w:r>
      <w:r w:rsidRPr="005706F8" w:rsidR="0089117A">
        <w:rPr>
          <w:color w:val="000000"/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 w:eastAsia="ru-RU"/>
        </w:rPr>
        <w:t xml:space="preserve">об административной ответственности по ч.1 ст.20.25 КоАП РФ в случае </w:t>
      </w:r>
      <w:r w:rsidRPr="005706F8">
        <w:rPr>
          <w:color w:val="000000"/>
          <w:sz w:val="28"/>
          <w:szCs w:val="28"/>
          <w:lang w:val="ru-RU" w:eastAsia="ru-RU"/>
        </w:rPr>
        <w:t>несвоевременной уплаты штрафа.</w:t>
      </w:r>
    </w:p>
    <w:p w:rsidR="00A06EA8" w:rsidRPr="005706F8" w:rsidP="004153E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5706F8">
        <w:rPr>
          <w:color w:val="000000"/>
          <w:sz w:val="28"/>
          <w:szCs w:val="28"/>
          <w:lang w:val="ru-RU" w:eastAsia="ru-RU"/>
        </w:rPr>
        <w:t xml:space="preserve">Постановление может быть обжаловано в Симферопольский районный суд Республики Крым </w:t>
      </w:r>
      <w:r w:rsidRPr="005706F8">
        <w:rPr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</w:t>
      </w:r>
      <w:r w:rsidRPr="005706F8">
        <w:rPr>
          <w:color w:val="000000"/>
          <w:sz w:val="28"/>
          <w:szCs w:val="28"/>
          <w:lang w:val="ru-RU" w:eastAsia="ru-RU"/>
        </w:rPr>
        <w:t xml:space="preserve"> вручения или получения копии постановления.</w:t>
      </w:r>
    </w:p>
    <w:p w:rsidR="00A06EA8" w:rsidRPr="005706F8" w:rsidP="004153E9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  <w:lang w:val="ru-RU" w:eastAsia="ru-RU"/>
        </w:rPr>
      </w:pPr>
    </w:p>
    <w:p w:rsidR="00A06EA8" w:rsidRPr="005706F8" w:rsidP="004153E9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  <w:lang w:val="ru-RU" w:eastAsia="ru-RU"/>
        </w:rPr>
      </w:pPr>
    </w:p>
    <w:p w:rsidR="00A06EA8" w:rsidRPr="005706F8" w:rsidP="004153E9">
      <w:pPr>
        <w:ind w:firstLine="567"/>
        <w:jc w:val="center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Мировой судья                                                                   И.Ю. Бора</w:t>
      </w:r>
    </w:p>
    <w:p w:rsidR="007A2290" w:rsidRPr="005706F8" w:rsidP="005706F8">
      <w:pPr>
        <w:ind w:firstLine="567"/>
        <w:rPr>
          <w:sz w:val="28"/>
          <w:szCs w:val="28"/>
          <w:lang w:val="ru-RU"/>
        </w:rPr>
      </w:pPr>
    </w:p>
    <w:p w:rsidR="007A2290" w:rsidRPr="00796CE8" w:rsidP="00796CE8">
      <w:pPr>
        <w:ind w:firstLine="567"/>
        <w:rPr>
          <w:sz w:val="28"/>
          <w:szCs w:val="28"/>
          <w:lang w:val="ru-RU"/>
        </w:rPr>
      </w:pPr>
    </w:p>
    <w:p w:rsidR="007A2290" w:rsidRPr="002A1237" w:rsidP="00B37AA4">
      <w:pPr>
        <w:ind w:firstLine="567"/>
        <w:rPr>
          <w:sz w:val="28"/>
          <w:szCs w:val="28"/>
          <w:lang w:val="ru-RU"/>
        </w:rPr>
      </w:pPr>
    </w:p>
    <w:p w:rsidR="0038374E" w:rsidRPr="002A1237" w:rsidP="00B37A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37A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37A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37A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51F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51F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51F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51F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sectPr w:rsidSect="004153E9">
      <w:headerReference w:type="default" r:id="rId10"/>
      <w:pgSz w:w="11906" w:h="16838"/>
      <w:pgMar w:top="1440" w:right="70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E244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0AA7" w:rsidR="00EC0AA7">
          <w:rPr>
            <w:noProof/>
            <w:lang w:val="ru-RU"/>
          </w:rPr>
          <w:t>4</w:t>
        </w:r>
        <w:r>
          <w:fldChar w:fldCharType="end"/>
        </w:r>
      </w:p>
    </w:sdtContent>
  </w:sdt>
  <w:p w:rsidR="00E244CF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CA0"/>
    <w:rsid w:val="000222CD"/>
    <w:rsid w:val="00023CC3"/>
    <w:rsid w:val="00025073"/>
    <w:rsid w:val="000319AD"/>
    <w:rsid w:val="00036C2F"/>
    <w:rsid w:val="00037DBA"/>
    <w:rsid w:val="00040FFF"/>
    <w:rsid w:val="00052AA5"/>
    <w:rsid w:val="00057D9B"/>
    <w:rsid w:val="00063116"/>
    <w:rsid w:val="0006324F"/>
    <w:rsid w:val="0007263B"/>
    <w:rsid w:val="00085A62"/>
    <w:rsid w:val="00086D08"/>
    <w:rsid w:val="000A5373"/>
    <w:rsid w:val="000A7CF2"/>
    <w:rsid w:val="000B1B89"/>
    <w:rsid w:val="000D2E87"/>
    <w:rsid w:val="000E0596"/>
    <w:rsid w:val="000F15FA"/>
    <w:rsid w:val="000F1CAD"/>
    <w:rsid w:val="000F1E92"/>
    <w:rsid w:val="00105832"/>
    <w:rsid w:val="00114EB0"/>
    <w:rsid w:val="00132155"/>
    <w:rsid w:val="00133304"/>
    <w:rsid w:val="001427FA"/>
    <w:rsid w:val="0015423B"/>
    <w:rsid w:val="001607C9"/>
    <w:rsid w:val="00160F69"/>
    <w:rsid w:val="00166FE0"/>
    <w:rsid w:val="00171B05"/>
    <w:rsid w:val="00182283"/>
    <w:rsid w:val="0019014F"/>
    <w:rsid w:val="001C059D"/>
    <w:rsid w:val="001C3D36"/>
    <w:rsid w:val="001C4BC4"/>
    <w:rsid w:val="001C714B"/>
    <w:rsid w:val="001D1DCD"/>
    <w:rsid w:val="001D340D"/>
    <w:rsid w:val="001E0A19"/>
    <w:rsid w:val="001F21E5"/>
    <w:rsid w:val="001F23DE"/>
    <w:rsid w:val="001F4D23"/>
    <w:rsid w:val="001F7F22"/>
    <w:rsid w:val="002051EF"/>
    <w:rsid w:val="002066BF"/>
    <w:rsid w:val="002104AF"/>
    <w:rsid w:val="0021327D"/>
    <w:rsid w:val="002212C3"/>
    <w:rsid w:val="00225D75"/>
    <w:rsid w:val="00252F54"/>
    <w:rsid w:val="0026458E"/>
    <w:rsid w:val="00265833"/>
    <w:rsid w:val="00272F77"/>
    <w:rsid w:val="00274DCF"/>
    <w:rsid w:val="00276449"/>
    <w:rsid w:val="0028339B"/>
    <w:rsid w:val="002A1237"/>
    <w:rsid w:val="002B02F8"/>
    <w:rsid w:val="002B2763"/>
    <w:rsid w:val="002C2BA4"/>
    <w:rsid w:val="002D3763"/>
    <w:rsid w:val="002E17A5"/>
    <w:rsid w:val="0031335A"/>
    <w:rsid w:val="00320EEA"/>
    <w:rsid w:val="00321A4A"/>
    <w:rsid w:val="0033180C"/>
    <w:rsid w:val="00340E48"/>
    <w:rsid w:val="00341609"/>
    <w:rsid w:val="00341DA4"/>
    <w:rsid w:val="00351B37"/>
    <w:rsid w:val="00353AD4"/>
    <w:rsid w:val="00360C27"/>
    <w:rsid w:val="00381F18"/>
    <w:rsid w:val="0038374E"/>
    <w:rsid w:val="00384E41"/>
    <w:rsid w:val="00394F0E"/>
    <w:rsid w:val="003A623E"/>
    <w:rsid w:val="003B09DA"/>
    <w:rsid w:val="003B3FE9"/>
    <w:rsid w:val="003C64F5"/>
    <w:rsid w:val="003D1CF3"/>
    <w:rsid w:val="003E2AF7"/>
    <w:rsid w:val="003F3857"/>
    <w:rsid w:val="004153E9"/>
    <w:rsid w:val="00424D1F"/>
    <w:rsid w:val="00430BD0"/>
    <w:rsid w:val="00436B9B"/>
    <w:rsid w:val="00447CF4"/>
    <w:rsid w:val="00457BC9"/>
    <w:rsid w:val="0046105A"/>
    <w:rsid w:val="004804EC"/>
    <w:rsid w:val="0048558B"/>
    <w:rsid w:val="0048658E"/>
    <w:rsid w:val="00486AB1"/>
    <w:rsid w:val="004A2D8B"/>
    <w:rsid w:val="004B6B82"/>
    <w:rsid w:val="004D2677"/>
    <w:rsid w:val="004E1565"/>
    <w:rsid w:val="005003B6"/>
    <w:rsid w:val="00511009"/>
    <w:rsid w:val="00515720"/>
    <w:rsid w:val="00525CAC"/>
    <w:rsid w:val="00525CF0"/>
    <w:rsid w:val="00552F7A"/>
    <w:rsid w:val="0055744A"/>
    <w:rsid w:val="005644A8"/>
    <w:rsid w:val="00564825"/>
    <w:rsid w:val="00565DA8"/>
    <w:rsid w:val="005706F8"/>
    <w:rsid w:val="005727BD"/>
    <w:rsid w:val="00573130"/>
    <w:rsid w:val="00594F68"/>
    <w:rsid w:val="00597FE7"/>
    <w:rsid w:val="005A0088"/>
    <w:rsid w:val="005A1134"/>
    <w:rsid w:val="005A2B78"/>
    <w:rsid w:val="005D70CB"/>
    <w:rsid w:val="005E56AC"/>
    <w:rsid w:val="005E6631"/>
    <w:rsid w:val="0061771B"/>
    <w:rsid w:val="0062059C"/>
    <w:rsid w:val="00635143"/>
    <w:rsid w:val="00640B03"/>
    <w:rsid w:val="00665B15"/>
    <w:rsid w:val="006815F9"/>
    <w:rsid w:val="00692214"/>
    <w:rsid w:val="006C23BA"/>
    <w:rsid w:val="006D2D56"/>
    <w:rsid w:val="006D642C"/>
    <w:rsid w:val="006E0AB6"/>
    <w:rsid w:val="006F240F"/>
    <w:rsid w:val="006F6BC9"/>
    <w:rsid w:val="00707873"/>
    <w:rsid w:val="007115AD"/>
    <w:rsid w:val="007139A9"/>
    <w:rsid w:val="00714E32"/>
    <w:rsid w:val="0072365D"/>
    <w:rsid w:val="00733C07"/>
    <w:rsid w:val="00745859"/>
    <w:rsid w:val="0075073C"/>
    <w:rsid w:val="007714B8"/>
    <w:rsid w:val="0077223B"/>
    <w:rsid w:val="00776C79"/>
    <w:rsid w:val="00790E18"/>
    <w:rsid w:val="007969C6"/>
    <w:rsid w:val="00796CE8"/>
    <w:rsid w:val="007A0538"/>
    <w:rsid w:val="007A2290"/>
    <w:rsid w:val="007A446C"/>
    <w:rsid w:val="007A5C00"/>
    <w:rsid w:val="007A77E5"/>
    <w:rsid w:val="007B2FB4"/>
    <w:rsid w:val="007E0C6F"/>
    <w:rsid w:val="007E61F5"/>
    <w:rsid w:val="007F62CF"/>
    <w:rsid w:val="007F6467"/>
    <w:rsid w:val="008051EB"/>
    <w:rsid w:val="00822A92"/>
    <w:rsid w:val="0082641F"/>
    <w:rsid w:val="0083497D"/>
    <w:rsid w:val="00834A0B"/>
    <w:rsid w:val="00853394"/>
    <w:rsid w:val="00854F51"/>
    <w:rsid w:val="0086152C"/>
    <w:rsid w:val="00863FA0"/>
    <w:rsid w:val="00873A09"/>
    <w:rsid w:val="00877CB4"/>
    <w:rsid w:val="00890597"/>
    <w:rsid w:val="0089117A"/>
    <w:rsid w:val="00892ECE"/>
    <w:rsid w:val="00894684"/>
    <w:rsid w:val="00896FCE"/>
    <w:rsid w:val="008E3F97"/>
    <w:rsid w:val="0094480B"/>
    <w:rsid w:val="009522B6"/>
    <w:rsid w:val="00952661"/>
    <w:rsid w:val="00956FD4"/>
    <w:rsid w:val="00961FEB"/>
    <w:rsid w:val="00967F6C"/>
    <w:rsid w:val="00971AA7"/>
    <w:rsid w:val="00974AFC"/>
    <w:rsid w:val="009A14E2"/>
    <w:rsid w:val="009A21B3"/>
    <w:rsid w:val="009A54B1"/>
    <w:rsid w:val="009A64B8"/>
    <w:rsid w:val="009D299D"/>
    <w:rsid w:val="009E4999"/>
    <w:rsid w:val="009E610E"/>
    <w:rsid w:val="009F4510"/>
    <w:rsid w:val="00A001F4"/>
    <w:rsid w:val="00A00AD2"/>
    <w:rsid w:val="00A0121D"/>
    <w:rsid w:val="00A06EA8"/>
    <w:rsid w:val="00A07517"/>
    <w:rsid w:val="00A10CC0"/>
    <w:rsid w:val="00A413CA"/>
    <w:rsid w:val="00A50FC2"/>
    <w:rsid w:val="00A53E78"/>
    <w:rsid w:val="00AA577F"/>
    <w:rsid w:val="00AA635D"/>
    <w:rsid w:val="00AA65DD"/>
    <w:rsid w:val="00AC1FDC"/>
    <w:rsid w:val="00AC7625"/>
    <w:rsid w:val="00AD46BA"/>
    <w:rsid w:val="00AE2827"/>
    <w:rsid w:val="00AE4775"/>
    <w:rsid w:val="00AE4956"/>
    <w:rsid w:val="00AF5C3B"/>
    <w:rsid w:val="00B02888"/>
    <w:rsid w:val="00B0384B"/>
    <w:rsid w:val="00B03961"/>
    <w:rsid w:val="00B108D9"/>
    <w:rsid w:val="00B32BF0"/>
    <w:rsid w:val="00B37AA4"/>
    <w:rsid w:val="00B37D2B"/>
    <w:rsid w:val="00B44E28"/>
    <w:rsid w:val="00B460CF"/>
    <w:rsid w:val="00B471B8"/>
    <w:rsid w:val="00B51FD4"/>
    <w:rsid w:val="00B525D2"/>
    <w:rsid w:val="00B64531"/>
    <w:rsid w:val="00B64A8E"/>
    <w:rsid w:val="00B72BD0"/>
    <w:rsid w:val="00B755EF"/>
    <w:rsid w:val="00B76251"/>
    <w:rsid w:val="00B80E25"/>
    <w:rsid w:val="00B80E58"/>
    <w:rsid w:val="00B819A2"/>
    <w:rsid w:val="00B924FE"/>
    <w:rsid w:val="00BA6099"/>
    <w:rsid w:val="00BB0833"/>
    <w:rsid w:val="00BB2209"/>
    <w:rsid w:val="00BD259F"/>
    <w:rsid w:val="00BD5CF8"/>
    <w:rsid w:val="00BE7099"/>
    <w:rsid w:val="00C00A4B"/>
    <w:rsid w:val="00C271B9"/>
    <w:rsid w:val="00C34FC9"/>
    <w:rsid w:val="00C452C1"/>
    <w:rsid w:val="00C47AD8"/>
    <w:rsid w:val="00C60B59"/>
    <w:rsid w:val="00C623F3"/>
    <w:rsid w:val="00C87CB4"/>
    <w:rsid w:val="00C93422"/>
    <w:rsid w:val="00CA4677"/>
    <w:rsid w:val="00CC62E3"/>
    <w:rsid w:val="00CD22C8"/>
    <w:rsid w:val="00CE7432"/>
    <w:rsid w:val="00CF5739"/>
    <w:rsid w:val="00CF59E2"/>
    <w:rsid w:val="00D0222F"/>
    <w:rsid w:val="00D02FEF"/>
    <w:rsid w:val="00D175C9"/>
    <w:rsid w:val="00D33D26"/>
    <w:rsid w:val="00D47F3A"/>
    <w:rsid w:val="00D62518"/>
    <w:rsid w:val="00D71FA8"/>
    <w:rsid w:val="00D75C77"/>
    <w:rsid w:val="00D84D90"/>
    <w:rsid w:val="00D87044"/>
    <w:rsid w:val="00D87316"/>
    <w:rsid w:val="00DB1DC4"/>
    <w:rsid w:val="00DB74BD"/>
    <w:rsid w:val="00DC10D5"/>
    <w:rsid w:val="00DD129E"/>
    <w:rsid w:val="00DD2803"/>
    <w:rsid w:val="00DE744A"/>
    <w:rsid w:val="00DF5DE0"/>
    <w:rsid w:val="00E04E6C"/>
    <w:rsid w:val="00E06E39"/>
    <w:rsid w:val="00E142E5"/>
    <w:rsid w:val="00E14FCD"/>
    <w:rsid w:val="00E244CF"/>
    <w:rsid w:val="00E46CCB"/>
    <w:rsid w:val="00E4750C"/>
    <w:rsid w:val="00E47CA3"/>
    <w:rsid w:val="00E7157B"/>
    <w:rsid w:val="00E87EDE"/>
    <w:rsid w:val="00E928A6"/>
    <w:rsid w:val="00EA0840"/>
    <w:rsid w:val="00EA45B7"/>
    <w:rsid w:val="00EB4159"/>
    <w:rsid w:val="00EC0AA7"/>
    <w:rsid w:val="00EC6DE4"/>
    <w:rsid w:val="00ED01D7"/>
    <w:rsid w:val="00ED1067"/>
    <w:rsid w:val="00ED3F7B"/>
    <w:rsid w:val="00ED488B"/>
    <w:rsid w:val="00ED7FE6"/>
    <w:rsid w:val="00F02E51"/>
    <w:rsid w:val="00F213F0"/>
    <w:rsid w:val="00F21616"/>
    <w:rsid w:val="00F305A8"/>
    <w:rsid w:val="00F31E28"/>
    <w:rsid w:val="00F44FF3"/>
    <w:rsid w:val="00F54F4D"/>
    <w:rsid w:val="00F633A7"/>
    <w:rsid w:val="00F71A9D"/>
    <w:rsid w:val="00F75674"/>
    <w:rsid w:val="00F81F54"/>
    <w:rsid w:val="00F84572"/>
    <w:rsid w:val="00F94B6F"/>
    <w:rsid w:val="00FA763A"/>
    <w:rsid w:val="00FB0ABB"/>
    <w:rsid w:val="00FB65D5"/>
    <w:rsid w:val="00FB679B"/>
    <w:rsid w:val="00FD61B6"/>
    <w:rsid w:val="00FE2DDA"/>
    <w:rsid w:val="00FE6D21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795CC97290018BBEB71BEB3EFDE66D81808B081E57DC4D619C562EB48951D5A4B57F4C255DE61FIFD6K" TargetMode="External" /><Relationship Id="rId6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7" Type="http://schemas.openxmlformats.org/officeDocument/2006/relationships/hyperlink" Target="consultantplus://offline/ref=DFF2C2CB0390FBC427FA1FAF6A8092BE4B16BD3E555D8E13A9C80A31F88D3F2FA3E01974A05C2C3C32B27643D1h7M9M" TargetMode="External" /><Relationship Id="rId8" Type="http://schemas.openxmlformats.org/officeDocument/2006/relationships/hyperlink" Target="garantF1://12025267.559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3698-C071-4FFF-B7F2-D504378B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