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919" w:rsidRPr="00F3465D" w:rsidP="005F652D">
      <w:pPr>
        <w:ind w:right="-1" w:firstLine="567"/>
        <w:outlineLvl w:val="0"/>
        <w:rPr>
          <w:b/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F3465D" w:rsidR="005366B6">
        <w:rPr>
          <w:sz w:val="28"/>
          <w:szCs w:val="28"/>
          <w:lang w:val="ru-RU"/>
        </w:rPr>
        <w:t xml:space="preserve">  </w:t>
      </w:r>
      <w:r w:rsidRPr="00F3465D" w:rsidR="00892CC1">
        <w:rPr>
          <w:sz w:val="28"/>
          <w:szCs w:val="28"/>
          <w:lang w:val="ru-RU"/>
        </w:rPr>
        <w:t xml:space="preserve">    </w:t>
      </w:r>
      <w:r w:rsidRPr="00F3465D">
        <w:rPr>
          <w:sz w:val="28"/>
          <w:szCs w:val="28"/>
          <w:lang w:val="ru-RU"/>
        </w:rPr>
        <w:t xml:space="preserve"> </w:t>
      </w:r>
      <w:r w:rsidRPr="00F3465D">
        <w:rPr>
          <w:b/>
          <w:sz w:val="28"/>
          <w:szCs w:val="28"/>
          <w:lang w:val="ru-RU"/>
        </w:rPr>
        <w:t>Дело №  05-0</w:t>
      </w:r>
      <w:r w:rsidRPr="00F3465D" w:rsidR="00AB253B">
        <w:rPr>
          <w:b/>
          <w:sz w:val="28"/>
          <w:szCs w:val="28"/>
          <w:lang w:val="ru-RU"/>
        </w:rPr>
        <w:t>264</w:t>
      </w:r>
      <w:r w:rsidRPr="00F3465D">
        <w:rPr>
          <w:b/>
          <w:sz w:val="28"/>
          <w:szCs w:val="28"/>
          <w:lang w:val="ru-RU"/>
        </w:rPr>
        <w:t>/</w:t>
      </w:r>
      <w:r w:rsidRPr="00F3465D" w:rsidR="00BA20F4">
        <w:rPr>
          <w:b/>
          <w:sz w:val="28"/>
          <w:szCs w:val="28"/>
          <w:lang w:val="ru-RU"/>
        </w:rPr>
        <w:t>79</w:t>
      </w:r>
      <w:r w:rsidRPr="00F3465D">
        <w:rPr>
          <w:b/>
          <w:sz w:val="28"/>
          <w:szCs w:val="28"/>
          <w:lang w:val="ru-RU"/>
        </w:rPr>
        <w:t>/20</w:t>
      </w:r>
      <w:r w:rsidRPr="00F3465D" w:rsidR="00BA20F4">
        <w:rPr>
          <w:b/>
          <w:sz w:val="28"/>
          <w:szCs w:val="28"/>
          <w:lang w:val="ru-RU"/>
        </w:rPr>
        <w:t>20</w:t>
      </w:r>
    </w:p>
    <w:p w:rsidR="00AE7919" w:rsidRPr="00F3465D" w:rsidP="005F652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AE7919" w:rsidRPr="00F3465D" w:rsidP="005F652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F3465D">
        <w:rPr>
          <w:b/>
          <w:sz w:val="28"/>
          <w:szCs w:val="28"/>
          <w:lang w:val="ru-RU"/>
        </w:rPr>
        <w:t xml:space="preserve"> П О С Т А Н О В Л Е Н И Е</w:t>
      </w:r>
    </w:p>
    <w:p w:rsidR="00AE7919" w:rsidRPr="00F3465D" w:rsidP="005F652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AE7919" w:rsidRPr="00F3465D" w:rsidP="005F652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 xml:space="preserve">      </w:t>
      </w:r>
      <w:r w:rsidRPr="00F3465D" w:rsidR="00AB253B">
        <w:rPr>
          <w:sz w:val="28"/>
          <w:szCs w:val="28"/>
          <w:lang w:val="ru-RU"/>
        </w:rPr>
        <w:t>02</w:t>
      </w:r>
      <w:r w:rsidRPr="00F3465D" w:rsidR="00606B88">
        <w:rPr>
          <w:sz w:val="28"/>
          <w:szCs w:val="28"/>
          <w:lang w:val="ru-RU"/>
        </w:rPr>
        <w:t xml:space="preserve"> </w:t>
      </w:r>
      <w:r w:rsidRPr="00F3465D" w:rsidR="00AB253B">
        <w:rPr>
          <w:sz w:val="28"/>
          <w:szCs w:val="28"/>
          <w:lang w:val="ru-RU"/>
        </w:rPr>
        <w:t xml:space="preserve">декабря </w:t>
      </w:r>
      <w:r w:rsidRPr="00F3465D">
        <w:rPr>
          <w:sz w:val="28"/>
          <w:szCs w:val="28"/>
          <w:lang w:val="ru-RU"/>
        </w:rPr>
        <w:t>20</w:t>
      </w:r>
      <w:r w:rsidRPr="00F3465D" w:rsidR="00BA20F4">
        <w:rPr>
          <w:sz w:val="28"/>
          <w:szCs w:val="28"/>
          <w:lang w:val="ru-RU"/>
        </w:rPr>
        <w:t>20</w:t>
      </w:r>
      <w:r w:rsidRPr="00F3465D">
        <w:rPr>
          <w:sz w:val="28"/>
          <w:szCs w:val="28"/>
          <w:lang w:val="ru-RU"/>
        </w:rPr>
        <w:t xml:space="preserve"> года                                         </w:t>
      </w:r>
      <w:r w:rsidRPr="00F3465D" w:rsidR="00892CC1">
        <w:rPr>
          <w:sz w:val="28"/>
          <w:szCs w:val="28"/>
          <w:lang w:val="ru-RU"/>
        </w:rPr>
        <w:t xml:space="preserve"> </w:t>
      </w:r>
      <w:r w:rsidRPr="00F3465D">
        <w:rPr>
          <w:sz w:val="28"/>
          <w:szCs w:val="28"/>
          <w:lang w:val="ru-RU"/>
        </w:rPr>
        <w:t xml:space="preserve">    </w:t>
      </w:r>
      <w:r w:rsidR="00F3465D">
        <w:rPr>
          <w:sz w:val="28"/>
          <w:szCs w:val="28"/>
          <w:lang w:val="ru-RU"/>
        </w:rPr>
        <w:t xml:space="preserve">     </w:t>
      </w:r>
      <w:r w:rsidRPr="00F3465D">
        <w:rPr>
          <w:sz w:val="28"/>
          <w:szCs w:val="28"/>
          <w:lang w:val="ru-RU"/>
        </w:rPr>
        <w:t xml:space="preserve">    гор. Симферополь</w:t>
      </w:r>
    </w:p>
    <w:p w:rsidR="00AE7919" w:rsidRPr="00F3465D" w:rsidP="005F652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 xml:space="preserve">      </w:t>
      </w:r>
      <w:r w:rsidRPr="00F3465D" w:rsidR="00BA20F4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Pr="00F3465D" w:rsidR="00AB253B">
        <w:rPr>
          <w:sz w:val="28"/>
          <w:szCs w:val="28"/>
          <w:lang w:val="ru-RU"/>
        </w:rPr>
        <w:t>Жаботинского Сергея Владимировича</w:t>
      </w:r>
      <w:r w:rsidRPr="00F3465D" w:rsidR="00BA20F4">
        <w:rPr>
          <w:sz w:val="28"/>
          <w:szCs w:val="28"/>
          <w:lang w:val="ru-RU"/>
        </w:rPr>
        <w:t xml:space="preserve">, </w:t>
      </w:r>
      <w:r w:rsidR="00F90071">
        <w:rPr>
          <w:sz w:val="28"/>
          <w:szCs w:val="28"/>
          <w:lang w:val="ru-RU"/>
        </w:rPr>
        <w:t xml:space="preserve">«данные изъяты» </w:t>
      </w:r>
      <w:r w:rsidRPr="00F3465D" w:rsidR="00BA20F4">
        <w:rPr>
          <w:sz w:val="28"/>
          <w:szCs w:val="28"/>
          <w:lang w:val="ru-RU"/>
        </w:rPr>
        <w:t>по ч. 4 ст. 12.2 КоАП РФ</w:t>
      </w:r>
    </w:p>
    <w:p w:rsidR="00AE7919" w:rsidRPr="00F3465D" w:rsidP="005F652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F3465D">
        <w:rPr>
          <w:b/>
          <w:sz w:val="28"/>
          <w:szCs w:val="28"/>
          <w:lang w:val="ru-RU"/>
        </w:rPr>
        <w:t>УСТАНОВИЛ:</w:t>
      </w:r>
    </w:p>
    <w:p w:rsidR="002D4730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sz w:val="28"/>
          <w:szCs w:val="28"/>
          <w:lang w:val="ru-RU"/>
        </w:rPr>
        <w:t>Жаботинский С.В.</w:t>
      </w:r>
      <w:r w:rsidRPr="00F3465D" w:rsidR="00AE7919">
        <w:rPr>
          <w:sz w:val="28"/>
          <w:szCs w:val="28"/>
          <w:lang w:val="ru-RU"/>
        </w:rPr>
        <w:t xml:space="preserve">, </w:t>
      </w:r>
      <w:r w:rsidRPr="00F3465D">
        <w:rPr>
          <w:sz w:val="28"/>
          <w:szCs w:val="28"/>
          <w:lang w:val="ru-RU"/>
        </w:rPr>
        <w:t>31</w:t>
      </w:r>
      <w:r w:rsidRPr="00F3465D" w:rsidR="00AE7919">
        <w:rPr>
          <w:sz w:val="28"/>
          <w:szCs w:val="28"/>
          <w:lang w:val="ru-RU"/>
        </w:rPr>
        <w:t xml:space="preserve"> </w:t>
      </w:r>
      <w:r w:rsidRPr="00F3465D">
        <w:rPr>
          <w:sz w:val="28"/>
          <w:szCs w:val="28"/>
          <w:lang w:val="ru-RU"/>
        </w:rPr>
        <w:t xml:space="preserve">октября </w:t>
      </w:r>
      <w:r w:rsidRPr="00F3465D" w:rsidR="00AE7919">
        <w:rPr>
          <w:sz w:val="28"/>
          <w:szCs w:val="28"/>
          <w:lang w:val="ru-RU"/>
        </w:rPr>
        <w:t>20</w:t>
      </w:r>
      <w:r w:rsidRPr="00F3465D" w:rsidR="00BA20F4">
        <w:rPr>
          <w:sz w:val="28"/>
          <w:szCs w:val="28"/>
          <w:lang w:val="ru-RU"/>
        </w:rPr>
        <w:t>20</w:t>
      </w:r>
      <w:r w:rsidRPr="00F3465D" w:rsidR="00AE7919">
        <w:rPr>
          <w:sz w:val="28"/>
          <w:szCs w:val="28"/>
          <w:lang w:val="ru-RU"/>
        </w:rPr>
        <w:t xml:space="preserve"> года в </w:t>
      </w:r>
      <w:r w:rsidRPr="00F3465D" w:rsidR="00A64006">
        <w:rPr>
          <w:sz w:val="28"/>
          <w:szCs w:val="28"/>
          <w:lang w:val="ru-RU"/>
        </w:rPr>
        <w:t xml:space="preserve">20 </w:t>
      </w:r>
      <w:r w:rsidRPr="00F3465D" w:rsidR="00AE7919">
        <w:rPr>
          <w:sz w:val="28"/>
          <w:szCs w:val="28"/>
          <w:lang w:val="ru-RU"/>
        </w:rPr>
        <w:t xml:space="preserve">часов </w:t>
      </w:r>
      <w:r w:rsidRPr="00F3465D" w:rsidR="00BA20F4">
        <w:rPr>
          <w:sz w:val="28"/>
          <w:szCs w:val="28"/>
          <w:lang w:val="ru-RU"/>
        </w:rPr>
        <w:t>5</w:t>
      </w:r>
      <w:r w:rsidRPr="00F3465D" w:rsidR="00A64006">
        <w:rPr>
          <w:sz w:val="28"/>
          <w:szCs w:val="28"/>
          <w:lang w:val="ru-RU"/>
        </w:rPr>
        <w:t>5</w:t>
      </w:r>
      <w:r w:rsidRPr="00F3465D" w:rsidR="00AE7919">
        <w:rPr>
          <w:sz w:val="28"/>
          <w:szCs w:val="28"/>
          <w:lang w:val="ru-RU"/>
        </w:rPr>
        <w:t xml:space="preserve"> минут</w:t>
      </w:r>
      <w:r w:rsidRPr="00F3465D">
        <w:rPr>
          <w:sz w:val="28"/>
          <w:szCs w:val="28"/>
          <w:lang w:val="ru-RU"/>
        </w:rPr>
        <w:t>,</w:t>
      </w:r>
      <w:r w:rsidRPr="00F3465D" w:rsidR="00AE7919">
        <w:rPr>
          <w:sz w:val="28"/>
          <w:szCs w:val="28"/>
          <w:lang w:val="ru-RU"/>
        </w:rPr>
        <w:t xml:space="preserve"> </w:t>
      </w:r>
      <w:r w:rsidRPr="00F3465D" w:rsidR="00A64006">
        <w:rPr>
          <w:sz w:val="28"/>
          <w:szCs w:val="28"/>
          <w:lang w:val="ru-RU"/>
        </w:rPr>
        <w:t xml:space="preserve">по адресу: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D7279A">
        <w:rPr>
          <w:sz w:val="28"/>
          <w:szCs w:val="28"/>
          <w:lang w:val="ru-RU"/>
        </w:rPr>
        <w:t xml:space="preserve">, </w:t>
      </w:r>
      <w:r w:rsidRPr="00F3465D" w:rsidR="00AE7919">
        <w:rPr>
          <w:sz w:val="28"/>
          <w:szCs w:val="28"/>
          <w:lang w:val="ru-RU"/>
        </w:rPr>
        <w:t xml:space="preserve">управлял </w:t>
      </w:r>
      <w:r w:rsidRPr="00F3465D">
        <w:rPr>
          <w:sz w:val="28"/>
          <w:szCs w:val="28"/>
          <w:lang w:val="ru-RU"/>
        </w:rPr>
        <w:t>транспортным</w:t>
      </w:r>
      <w:r w:rsidRPr="00F3465D" w:rsidR="00AE7919">
        <w:rPr>
          <w:sz w:val="28"/>
          <w:szCs w:val="28"/>
          <w:lang w:val="ru-RU"/>
        </w:rPr>
        <w:t xml:space="preserve"> средством</w:t>
      </w:r>
      <w:r w:rsidRPr="00F3465D" w:rsidR="00A64006">
        <w:rPr>
          <w:sz w:val="28"/>
          <w:szCs w:val="28"/>
          <w:lang w:val="ru-RU"/>
        </w:rPr>
        <w:t xml:space="preserve">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AE7919">
        <w:rPr>
          <w:bCs/>
          <w:sz w:val="28"/>
          <w:szCs w:val="28"/>
          <w:lang w:val="ru-RU"/>
        </w:rPr>
        <w:t xml:space="preserve">, </w:t>
      </w:r>
      <w:r w:rsidRPr="00F3465D" w:rsidR="00606B88">
        <w:rPr>
          <w:bCs/>
          <w:sz w:val="28"/>
          <w:szCs w:val="28"/>
          <w:lang w:val="ru-RU"/>
        </w:rPr>
        <w:t>принадлежащим</w:t>
      </w:r>
      <w:r w:rsidRPr="00F3465D" w:rsidR="00BA20F4">
        <w:rPr>
          <w:bCs/>
          <w:sz w:val="28"/>
          <w:szCs w:val="28"/>
          <w:lang w:val="ru-RU"/>
        </w:rPr>
        <w:t xml:space="preserve"> </w:t>
      </w:r>
      <w:r w:rsidRPr="00F3465D" w:rsidR="00606B88">
        <w:rPr>
          <w:bCs/>
          <w:sz w:val="28"/>
          <w:szCs w:val="28"/>
          <w:lang w:val="ru-RU"/>
        </w:rPr>
        <w:t>на праве собственности</w:t>
      </w:r>
      <w:r w:rsidRPr="00F3465D" w:rsidR="008C7F3F">
        <w:rPr>
          <w:bCs/>
          <w:sz w:val="28"/>
          <w:szCs w:val="28"/>
          <w:lang w:val="ru-RU"/>
        </w:rPr>
        <w:t xml:space="preserve">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1A0DAA">
        <w:rPr>
          <w:bCs/>
          <w:sz w:val="28"/>
          <w:szCs w:val="28"/>
          <w:lang w:val="ru-RU"/>
        </w:rPr>
        <w:t>,</w:t>
      </w:r>
      <w:r w:rsidRPr="00F3465D" w:rsidR="00606B88">
        <w:rPr>
          <w:bCs/>
          <w:sz w:val="28"/>
          <w:szCs w:val="28"/>
          <w:lang w:val="ru-RU"/>
        </w:rPr>
        <w:t xml:space="preserve"> </w:t>
      </w:r>
      <w:r w:rsidRPr="00F3465D" w:rsidR="00BA20F4">
        <w:rPr>
          <w:bCs/>
          <w:sz w:val="28"/>
          <w:szCs w:val="28"/>
          <w:lang w:val="ru-RU"/>
        </w:rPr>
        <w:t xml:space="preserve"> с заведомо подложными государственными регистрационными знаками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BA20F4">
        <w:rPr>
          <w:bCs/>
          <w:sz w:val="28"/>
          <w:szCs w:val="28"/>
          <w:lang w:val="ru-RU"/>
        </w:rPr>
        <w:t>, чем нарушил требования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</w:t>
      </w:r>
      <w:r w:rsidRPr="00F3465D" w:rsidR="00BA20F4">
        <w:rPr>
          <w:bCs/>
          <w:sz w:val="28"/>
          <w:szCs w:val="28"/>
          <w:lang w:val="ru-RU"/>
        </w:rPr>
        <w:t xml:space="preserve"> </w:t>
      </w:r>
      <w:r w:rsidRPr="00F3465D" w:rsidR="00BA20F4">
        <w:rPr>
          <w:bCs/>
          <w:sz w:val="28"/>
          <w:szCs w:val="28"/>
          <w:lang w:val="ru-RU"/>
        </w:rPr>
        <w:t>Министров</w:t>
      </w:r>
      <w:r w:rsidRPr="00F3465D" w:rsidR="00BA20F4">
        <w:rPr>
          <w:bCs/>
          <w:sz w:val="28"/>
          <w:szCs w:val="28"/>
          <w:lang w:val="ru-RU"/>
        </w:rPr>
        <w:t xml:space="preserve"> - Правительства Российской Федерации от 23 октября 1993 г. № 1090</w:t>
      </w:r>
      <w:r w:rsidRPr="00F3465D" w:rsidR="00102D15">
        <w:rPr>
          <w:rFonts w:eastAsiaTheme="minorHAnsi"/>
          <w:sz w:val="28"/>
          <w:szCs w:val="28"/>
          <w:lang w:val="ru-RU" w:eastAsia="en-US"/>
        </w:rPr>
        <w:t>.</w:t>
      </w:r>
    </w:p>
    <w:p w:rsidR="00373776" w:rsidRPr="00D95DC7" w:rsidP="005F652D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95DC7">
        <w:rPr>
          <w:sz w:val="28"/>
          <w:szCs w:val="28"/>
          <w:lang w:val="ru-RU"/>
        </w:rPr>
        <w:t>Жаботинский С.В.</w:t>
      </w:r>
      <w:r w:rsidRPr="00D95DC7" w:rsidR="00BA20F4">
        <w:rPr>
          <w:sz w:val="28"/>
          <w:szCs w:val="28"/>
          <w:lang w:val="ru-RU"/>
        </w:rPr>
        <w:t xml:space="preserve"> </w:t>
      </w:r>
      <w:r w:rsidRPr="00D95DC7" w:rsidR="00D95DC7">
        <w:rPr>
          <w:rFonts w:eastAsiaTheme="minorHAnsi"/>
          <w:sz w:val="28"/>
          <w:szCs w:val="28"/>
          <w:lang w:val="ru-RU" w:eastAsia="en-US"/>
        </w:rPr>
        <w:t xml:space="preserve">в судебном заседании вину </w:t>
      </w:r>
      <w:r w:rsidRPr="00D95DC7" w:rsidR="008D10D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95DC7" w:rsidR="00D95DC7">
        <w:rPr>
          <w:rFonts w:eastAsiaTheme="minorHAnsi"/>
          <w:sz w:val="28"/>
          <w:szCs w:val="28"/>
          <w:lang w:val="ru-RU" w:eastAsia="en-US"/>
        </w:rPr>
        <w:t>во вменяемом административном правонарушении признал полностью.</w:t>
      </w:r>
    </w:p>
    <w:p w:rsidR="005F5045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 xml:space="preserve">Изучив материалы дела, оценив представленные доказательства в их совокупности, </w:t>
      </w:r>
      <w:r w:rsidR="00243929">
        <w:rPr>
          <w:sz w:val="28"/>
          <w:szCs w:val="28"/>
          <w:lang w:val="ru-RU"/>
        </w:rPr>
        <w:t xml:space="preserve">суд </w:t>
      </w:r>
      <w:r w:rsidRPr="00F3465D">
        <w:rPr>
          <w:sz w:val="28"/>
          <w:szCs w:val="28"/>
          <w:lang w:val="ru-RU"/>
        </w:rPr>
        <w:t xml:space="preserve">приходит к выводу, что </w:t>
      </w:r>
      <w:r w:rsidRPr="00F3465D" w:rsidR="001B543A">
        <w:rPr>
          <w:sz w:val="28"/>
          <w:szCs w:val="28"/>
          <w:lang w:val="ru-RU"/>
        </w:rPr>
        <w:t>Жаботинский С.В.</w:t>
      </w:r>
      <w:r w:rsidR="00243929">
        <w:rPr>
          <w:sz w:val="28"/>
          <w:szCs w:val="28"/>
          <w:lang w:val="ru-RU"/>
        </w:rPr>
        <w:t xml:space="preserve"> </w:t>
      </w:r>
      <w:r w:rsidRPr="00F3465D">
        <w:rPr>
          <w:sz w:val="28"/>
          <w:szCs w:val="28"/>
          <w:lang w:val="ru-RU"/>
        </w:rPr>
        <w:t>совершил правонарушение, предусмотренное ч.</w:t>
      </w:r>
      <w:r w:rsidRPr="00F3465D" w:rsidR="006C7E75">
        <w:rPr>
          <w:sz w:val="28"/>
          <w:szCs w:val="28"/>
          <w:lang w:val="ru-RU"/>
        </w:rPr>
        <w:t xml:space="preserve"> </w:t>
      </w:r>
      <w:r w:rsidRPr="00F3465D">
        <w:rPr>
          <w:sz w:val="28"/>
          <w:szCs w:val="28"/>
          <w:lang w:val="ru-RU"/>
        </w:rPr>
        <w:t xml:space="preserve">4 ст.12.2 КоАП РФ, а именно: управление </w:t>
      </w:r>
      <w:r w:rsidRPr="00F3465D">
        <w:rPr>
          <w:sz w:val="28"/>
          <w:szCs w:val="28"/>
          <w:lang w:val="ru-RU"/>
        </w:rPr>
        <w:t>транспортным средством с заведомо подложными государств</w:t>
      </w:r>
      <w:r w:rsidR="00243929">
        <w:rPr>
          <w:sz w:val="28"/>
          <w:szCs w:val="28"/>
          <w:lang w:val="ru-RU"/>
        </w:rPr>
        <w:t>енными регистрационными знаками</w:t>
      </w:r>
      <w:r w:rsidRPr="00F3465D">
        <w:rPr>
          <w:sz w:val="28"/>
          <w:szCs w:val="28"/>
          <w:lang w:val="ru-RU"/>
        </w:rPr>
        <w:t>.</w:t>
      </w:r>
    </w:p>
    <w:p w:rsidR="002B5BA9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Согласно п. 2.3.1 Правил дорожного движения Российской Федерации, утвержденных постановлением Правительства Российской Федерации от 23.10.1993 № 1090 (далее - ПДД РФ),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</w:t>
      </w:r>
      <w:r w:rsidRPr="00F3465D">
        <w:rPr>
          <w:rFonts w:eastAsiaTheme="minorHAnsi"/>
          <w:sz w:val="28"/>
          <w:szCs w:val="28"/>
          <w:lang w:val="ru-RU" w:eastAsia="en-US"/>
        </w:rPr>
        <w:t>по обеспечению безопасности дорожного движения.</w:t>
      </w:r>
    </w:p>
    <w:p w:rsidR="00B314F1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</w:t>
      </w:r>
      <w:r w:rsidRPr="00F3465D">
        <w:rPr>
          <w:rFonts w:eastAsiaTheme="minorHAnsi"/>
          <w:sz w:val="28"/>
          <w:szCs w:val="28"/>
          <w:lang w:val="ru-RU" w:eastAsia="en-US"/>
        </w:rPr>
        <w:t>0.1993 № 1090 (далее - Основные положения),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</w:t>
      </w:r>
      <w:r w:rsidRPr="00F3465D">
        <w:rPr>
          <w:rFonts w:eastAsiaTheme="minorHAnsi"/>
          <w:sz w:val="28"/>
          <w:szCs w:val="28"/>
          <w:lang w:val="ru-RU" w:eastAsia="en-US"/>
        </w:rPr>
        <w:t>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B314F1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 xml:space="preserve">абз. 1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п. 11 Основных положений запрещается эксплуатация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 xml:space="preserve">автомобилей, автобусов, автопоездов, прицепов, мотоциклов,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</w:t>
      </w:r>
      <w:r w:rsidRPr="00F3465D">
        <w:rPr>
          <w:rFonts w:eastAsiaTheme="minorHAnsi"/>
          <w:sz w:val="28"/>
          <w:szCs w:val="28"/>
          <w:lang w:val="ru-RU" w:eastAsia="en-US"/>
        </w:rPr>
        <w:t>.</w:t>
      </w:r>
    </w:p>
    <w:p w:rsidR="00C7534A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>Согласно абз. 5 п. 11 Основны</w:t>
      </w:r>
      <w:r w:rsidRPr="00F3465D">
        <w:rPr>
          <w:rFonts w:eastAsiaTheme="minorHAnsi"/>
          <w:sz w:val="28"/>
          <w:szCs w:val="28"/>
          <w:lang w:val="ru-RU" w:eastAsia="en-US"/>
        </w:rPr>
        <w:t>х положений,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B314F1" w:rsidRPr="00F3465D" w:rsidP="005F652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5D">
        <w:rPr>
          <w:rFonts w:ascii="Times New Roman" w:hAnsi="Times New Roman" w:cs="Times New Roman"/>
          <w:sz w:val="28"/>
          <w:szCs w:val="28"/>
        </w:rPr>
        <w:t>В силу пункта 7.15 Приложения к Основным положениям запрещается эксплуатация транспортных средств в случ</w:t>
      </w:r>
      <w:r w:rsidRPr="00F3465D">
        <w:rPr>
          <w:rFonts w:ascii="Times New Roman" w:hAnsi="Times New Roman" w:cs="Times New Roman"/>
          <w:sz w:val="28"/>
          <w:szCs w:val="28"/>
        </w:rPr>
        <w:t>ае, если государственный регистрационный знак транспортного средства или способ его установки не отвечает ГОСТу Р 50577-93.</w:t>
      </w:r>
    </w:p>
    <w:p w:rsidR="00B314F1" w:rsidRPr="00F3465D" w:rsidP="005F652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5D">
        <w:rPr>
          <w:rFonts w:ascii="Times New Roman" w:hAnsi="Times New Roman" w:cs="Times New Roman"/>
          <w:sz w:val="28"/>
          <w:szCs w:val="28"/>
        </w:rPr>
        <w:t xml:space="preserve"> Из содержания Постановления Пленума Верховного Суда РФ от 25.06.2019 № 20 «О некоторых вопросах, возникающих в судебной практике пр</w:t>
      </w:r>
      <w:r w:rsidRPr="00F3465D">
        <w:rPr>
          <w:rFonts w:ascii="Times New Roman" w:hAnsi="Times New Roman" w:cs="Times New Roman"/>
          <w:sz w:val="28"/>
          <w:szCs w:val="28"/>
        </w:rP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правонарушениях» следует, что при квалификации действий лица по части 3 (установка на транспортном средстве заведомо подложны</w:t>
      </w:r>
      <w:r w:rsidRPr="00F3465D">
        <w:rPr>
          <w:rFonts w:ascii="Times New Roman" w:hAnsi="Times New Roman" w:cs="Times New Roman"/>
          <w:sz w:val="28"/>
          <w:szCs w:val="28"/>
        </w:rPr>
        <w:t xml:space="preserve">х государственных регистрационных знаков) или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понимать, в том числе, </w:t>
      </w:r>
      <w:r w:rsidRPr="00F3465D">
        <w:rPr>
          <w:rFonts w:ascii="Times New Roman" w:hAnsi="Times New Roman" w:cs="Times New Roman"/>
          <w:sz w:val="28"/>
          <w:szCs w:val="28"/>
        </w:rPr>
        <w:t xml:space="preserve"> знаки,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</w:t>
      </w:r>
      <w:r w:rsidRPr="00F3465D">
        <w:rPr>
          <w:rFonts w:ascii="Times New Roman" w:hAnsi="Times New Roman" w:cs="Times New Roman"/>
          <w:sz w:val="28"/>
          <w:szCs w:val="28"/>
        </w:rPr>
        <w:t>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C7534A" w:rsidRPr="00F3465D" w:rsidP="005F652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F3465D">
        <w:rPr>
          <w:color w:val="000000" w:themeColor="text1"/>
          <w:sz w:val="28"/>
          <w:szCs w:val="28"/>
          <w:lang w:val="ru-RU" w:eastAsia="ru-RU"/>
        </w:rPr>
        <w:t xml:space="preserve">В силу части 4 статьи 12.2 Кодекса Российской Федерации об административных </w:t>
      </w:r>
      <w:r w:rsidRPr="00F3465D">
        <w:rPr>
          <w:color w:val="000000" w:themeColor="text1"/>
          <w:sz w:val="28"/>
          <w:szCs w:val="28"/>
          <w:lang w:val="ru-RU" w:eastAsia="ru-RU"/>
        </w:rPr>
        <w:t>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C7534A" w:rsidRPr="00F3465D" w:rsidP="005F652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F3465D">
        <w:rPr>
          <w:color w:val="000000" w:themeColor="text1"/>
          <w:sz w:val="28"/>
          <w:szCs w:val="28"/>
          <w:lang w:val="ru-RU" w:eastAsia="ru-RU"/>
        </w:rPr>
        <w:t xml:space="preserve">Под подложными государственными </w:t>
      </w:r>
      <w:r w:rsidRPr="00F3465D">
        <w:rPr>
          <w:color w:val="000000" w:themeColor="text1"/>
          <w:sz w:val="28"/>
          <w:szCs w:val="28"/>
          <w:lang w:val="ru-RU" w:eastAsia="ru-RU"/>
        </w:rPr>
        <w:t>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</w:t>
      </w:r>
      <w:r w:rsidRPr="00F3465D">
        <w:rPr>
          <w:color w:val="000000" w:themeColor="text1"/>
          <w:sz w:val="28"/>
          <w:szCs w:val="28"/>
          <w:lang w:val="ru-RU" w:eastAsia="ru-RU"/>
        </w:rPr>
        <w:t>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047821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В ходе рассмотрения дела установлено, что </w:t>
      </w:r>
      <w:r w:rsidRPr="00F3465D" w:rsidR="001B543A">
        <w:rPr>
          <w:rFonts w:eastAsiaTheme="minorHAnsi"/>
          <w:sz w:val="28"/>
          <w:szCs w:val="28"/>
          <w:lang w:val="ru-RU" w:eastAsia="en-US"/>
        </w:rPr>
        <w:t>31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 w:rsidR="001B543A">
        <w:rPr>
          <w:rFonts w:eastAsiaTheme="minorHAnsi"/>
          <w:sz w:val="28"/>
          <w:szCs w:val="28"/>
          <w:lang w:val="ru-RU" w:eastAsia="en-US"/>
        </w:rPr>
        <w:t xml:space="preserve">октября </w:t>
      </w:r>
      <w:r w:rsidRPr="00F3465D">
        <w:rPr>
          <w:rFonts w:eastAsiaTheme="minorHAnsi"/>
          <w:sz w:val="28"/>
          <w:szCs w:val="28"/>
          <w:lang w:val="ru-RU" w:eastAsia="en-US"/>
        </w:rPr>
        <w:t>20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20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года в </w:t>
      </w:r>
      <w:r w:rsidRPr="00F3465D" w:rsidR="001B543A">
        <w:rPr>
          <w:rFonts w:eastAsiaTheme="minorHAnsi"/>
          <w:sz w:val="28"/>
          <w:szCs w:val="28"/>
          <w:lang w:val="ru-RU" w:eastAsia="en-US"/>
        </w:rPr>
        <w:t>20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часов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5</w:t>
      </w:r>
      <w:r w:rsidRPr="00F3465D" w:rsidR="001B543A">
        <w:rPr>
          <w:rFonts w:eastAsiaTheme="minorHAnsi"/>
          <w:sz w:val="28"/>
          <w:szCs w:val="28"/>
          <w:lang w:val="ru-RU" w:eastAsia="en-US"/>
        </w:rPr>
        <w:t>5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минут</w:t>
      </w:r>
      <w:r w:rsidRPr="00F3465D">
        <w:rPr>
          <w:sz w:val="28"/>
          <w:szCs w:val="28"/>
          <w:lang w:val="ru-RU"/>
        </w:rPr>
        <w:t xml:space="preserve">, </w:t>
      </w:r>
      <w:r w:rsidRPr="00F3465D" w:rsidR="001B543A">
        <w:rPr>
          <w:sz w:val="28"/>
          <w:szCs w:val="28"/>
          <w:lang w:val="ru-RU"/>
        </w:rPr>
        <w:t xml:space="preserve">Жаботинский С.В. </w:t>
      </w:r>
      <w:r w:rsidRPr="00F3465D" w:rsidR="00C60D58">
        <w:rPr>
          <w:sz w:val="28"/>
          <w:szCs w:val="28"/>
          <w:lang w:val="ru-RU"/>
        </w:rPr>
        <w:t xml:space="preserve">по адресу: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6C7E75">
        <w:rPr>
          <w:sz w:val="28"/>
          <w:szCs w:val="28"/>
          <w:lang w:val="ru-RU"/>
        </w:rPr>
        <w:t xml:space="preserve">, управлял транспортным средством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6C7E75">
        <w:rPr>
          <w:sz w:val="28"/>
          <w:szCs w:val="28"/>
          <w:lang w:val="ru-RU"/>
        </w:rPr>
        <w:t xml:space="preserve">, с заведомо подложными государственными регистрационными знаками </w:t>
      </w:r>
      <w:r w:rsidR="00F90071">
        <w:rPr>
          <w:sz w:val="28"/>
          <w:szCs w:val="28"/>
          <w:lang w:val="ru-RU"/>
        </w:rPr>
        <w:t xml:space="preserve"> </w:t>
      </w:r>
      <w:r w:rsidR="00F90071">
        <w:rPr>
          <w:sz w:val="28"/>
          <w:szCs w:val="28"/>
          <w:lang w:val="ru-RU"/>
        </w:rPr>
        <w:t>«данные изъяты»</w:t>
      </w:r>
      <w:r w:rsidRPr="00F3465D">
        <w:rPr>
          <w:rFonts w:eastAsiaTheme="minorHAnsi"/>
          <w:sz w:val="28"/>
          <w:szCs w:val="28"/>
          <w:lang w:val="ru-RU" w:eastAsia="en-US"/>
        </w:rPr>
        <w:t>, совершив тем самым административное пр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авонарушение, предусмотренное ч.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4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ст. 12.2 КоАП РФ.</w:t>
      </w:r>
    </w:p>
    <w:p w:rsidR="00E5010C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Из имеющейся в материалах дела Карточки учета транспортного средства от 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>02</w:t>
      </w:r>
      <w:r w:rsidRPr="00F3465D">
        <w:rPr>
          <w:rFonts w:eastAsiaTheme="minorHAnsi"/>
          <w:sz w:val="28"/>
          <w:szCs w:val="28"/>
          <w:lang w:val="ru-RU" w:eastAsia="en-US"/>
        </w:rPr>
        <w:t>.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>11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.2020 г. усматривается, что с 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>09</w:t>
      </w:r>
      <w:r w:rsidRPr="00F3465D">
        <w:rPr>
          <w:rFonts w:eastAsiaTheme="minorHAnsi"/>
          <w:sz w:val="28"/>
          <w:szCs w:val="28"/>
          <w:lang w:val="ru-RU" w:eastAsia="en-US"/>
        </w:rPr>
        <w:t>.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>10</w:t>
      </w:r>
      <w:r w:rsidRPr="00F3465D">
        <w:rPr>
          <w:rFonts w:eastAsiaTheme="minorHAnsi"/>
          <w:sz w:val="28"/>
          <w:szCs w:val="28"/>
          <w:lang w:val="ru-RU" w:eastAsia="en-US"/>
        </w:rPr>
        <w:t>.20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>20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г. к транспортному средству </w:t>
      </w:r>
      <w:r w:rsidR="00F90071">
        <w:rPr>
          <w:sz w:val="28"/>
          <w:szCs w:val="28"/>
          <w:lang w:val="ru-RU"/>
        </w:rPr>
        <w:t>«данные изъяты»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, владельцем которого является </w:t>
      </w:r>
      <w:r w:rsidR="00F90071">
        <w:rPr>
          <w:sz w:val="28"/>
          <w:szCs w:val="28"/>
          <w:lang w:val="ru-RU"/>
        </w:rPr>
        <w:t>«данные изъяты»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, относится государственный регистрационный знак </w:t>
      </w:r>
      <w:r w:rsidR="00F90071">
        <w:rPr>
          <w:sz w:val="28"/>
          <w:szCs w:val="28"/>
          <w:lang w:val="ru-RU"/>
        </w:rPr>
        <w:t>«данные изъяты»</w:t>
      </w:r>
      <w:r w:rsidR="00F9007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 xml:space="preserve"> (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>л.д</w:t>
      </w:r>
      <w:r w:rsidRPr="00F3465D" w:rsidR="004A0949">
        <w:rPr>
          <w:rFonts w:eastAsiaTheme="minorHAnsi"/>
          <w:sz w:val="28"/>
          <w:szCs w:val="28"/>
          <w:lang w:val="ru-RU" w:eastAsia="en-US"/>
        </w:rPr>
        <w:t>. 7)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6C7E75" w:rsidRPr="00F3465D" w:rsidP="005F652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F3465D">
        <w:rPr>
          <w:color w:val="000000" w:themeColor="text1"/>
          <w:sz w:val="28"/>
          <w:szCs w:val="28"/>
          <w:lang w:val="ru-RU"/>
        </w:rPr>
        <w:t>Согласно</w:t>
      </w:r>
      <w:r w:rsidRPr="00F3465D" w:rsidR="000631B8">
        <w:rPr>
          <w:color w:val="000000" w:themeColor="text1"/>
          <w:sz w:val="28"/>
          <w:szCs w:val="28"/>
          <w:lang w:val="ru-RU"/>
        </w:rPr>
        <w:t xml:space="preserve"> сведениям </w:t>
      </w:r>
      <w:r w:rsidRPr="00F3465D" w:rsidR="00CE6F30">
        <w:rPr>
          <w:color w:val="000000" w:themeColor="text1"/>
          <w:sz w:val="28"/>
          <w:szCs w:val="28"/>
          <w:lang w:val="ru-RU"/>
        </w:rPr>
        <w:t xml:space="preserve">о ТС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F9007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 w:rsidR="00864FFF">
        <w:rPr>
          <w:rFonts w:eastAsiaTheme="minorHAnsi"/>
          <w:sz w:val="28"/>
          <w:szCs w:val="28"/>
          <w:lang w:val="ru-RU" w:eastAsia="en-US"/>
        </w:rPr>
        <w:t>(</w:t>
      </w:r>
      <w:r w:rsidRPr="00F3465D" w:rsidR="00864FFF">
        <w:rPr>
          <w:rFonts w:eastAsiaTheme="minorHAnsi"/>
          <w:sz w:val="28"/>
          <w:szCs w:val="28"/>
          <w:lang w:val="en-US" w:eastAsia="en-US"/>
        </w:rPr>
        <w:t>VIN</w:t>
      </w:r>
      <w:r w:rsidRPr="00F3465D" w:rsidR="00864FFF">
        <w:rPr>
          <w:rFonts w:eastAsiaTheme="minorHAnsi"/>
          <w:sz w:val="28"/>
          <w:szCs w:val="28"/>
          <w:lang w:val="ru-RU" w:eastAsia="en-US"/>
        </w:rPr>
        <w:t xml:space="preserve">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864FFF">
        <w:rPr>
          <w:rFonts w:eastAsiaTheme="minorHAnsi"/>
          <w:sz w:val="28"/>
          <w:szCs w:val="28"/>
          <w:lang w:val="ru-RU" w:eastAsia="en-US"/>
        </w:rPr>
        <w:t xml:space="preserve">) </w:t>
      </w:r>
      <w:r w:rsidRPr="00F3465D" w:rsidR="00CE6F30">
        <w:rPr>
          <w:color w:val="000000" w:themeColor="text1"/>
          <w:sz w:val="28"/>
          <w:szCs w:val="28"/>
          <w:lang w:val="ru-RU"/>
        </w:rPr>
        <w:t xml:space="preserve">от 02.11.2020 г.  </w:t>
      </w:r>
      <w:r w:rsidRPr="00F3465D">
        <w:rPr>
          <w:color w:val="000000" w:themeColor="text1"/>
          <w:sz w:val="28"/>
          <w:szCs w:val="28"/>
          <w:lang w:val="ru-RU"/>
        </w:rPr>
        <w:t>предоставленной О</w:t>
      </w:r>
      <w:r w:rsidRPr="00F3465D" w:rsidR="00CE6F30">
        <w:rPr>
          <w:color w:val="000000" w:themeColor="text1"/>
          <w:sz w:val="28"/>
          <w:szCs w:val="28"/>
          <w:lang w:val="ru-RU"/>
        </w:rPr>
        <w:t>С</w:t>
      </w:r>
      <w:r w:rsidRPr="00F3465D">
        <w:rPr>
          <w:color w:val="000000" w:themeColor="text1"/>
          <w:sz w:val="28"/>
          <w:szCs w:val="28"/>
          <w:lang w:val="ru-RU"/>
        </w:rPr>
        <w:t>Р ДПС ГИБДД МВД по Республике Крым</w:t>
      </w:r>
      <w:r w:rsidRPr="00F3465D" w:rsidR="00CE6F30">
        <w:rPr>
          <w:color w:val="000000" w:themeColor="text1"/>
          <w:sz w:val="28"/>
          <w:szCs w:val="28"/>
          <w:lang w:val="ru-RU"/>
        </w:rPr>
        <w:t>,</w:t>
      </w:r>
      <w:r w:rsidRPr="00F3465D">
        <w:rPr>
          <w:color w:val="000000" w:themeColor="text1"/>
          <w:sz w:val="28"/>
          <w:szCs w:val="28"/>
          <w:lang w:val="ru-RU"/>
        </w:rPr>
        <w:t xml:space="preserve"> государственные регистрационные номера </w:t>
      </w:r>
      <w:r w:rsidR="00F90071">
        <w:rPr>
          <w:sz w:val="28"/>
          <w:szCs w:val="28"/>
          <w:lang w:val="ru-RU"/>
        </w:rPr>
        <w:t>«данные изъяты»</w:t>
      </w:r>
      <w:r w:rsidR="00F90071">
        <w:rPr>
          <w:color w:val="000000" w:themeColor="text1"/>
          <w:sz w:val="28"/>
          <w:szCs w:val="28"/>
          <w:lang w:val="ru-RU"/>
        </w:rPr>
        <w:t xml:space="preserve"> </w:t>
      </w:r>
      <w:r w:rsidRPr="00F3465D" w:rsidR="0090236D">
        <w:rPr>
          <w:color w:val="000000" w:themeColor="text1"/>
          <w:sz w:val="28"/>
          <w:szCs w:val="28"/>
          <w:lang w:val="ru-RU"/>
        </w:rPr>
        <w:t xml:space="preserve"> с 08.04.2020 г. до 09.10.2020 г. значились за </w:t>
      </w:r>
      <w:r w:rsidR="00F90071">
        <w:rPr>
          <w:sz w:val="28"/>
          <w:szCs w:val="28"/>
          <w:lang w:val="ru-RU"/>
        </w:rPr>
        <w:t>«данные изъяты»</w:t>
      </w:r>
      <w:r w:rsidRPr="00F3465D" w:rsidR="00181BC0">
        <w:rPr>
          <w:color w:val="000000" w:themeColor="text1"/>
          <w:sz w:val="28"/>
          <w:szCs w:val="28"/>
          <w:lang w:val="ru-RU"/>
        </w:rPr>
        <w:t>;</w:t>
      </w:r>
      <w:r w:rsidRPr="00F3465D" w:rsidR="0090236D">
        <w:rPr>
          <w:color w:val="000000" w:themeColor="text1"/>
          <w:sz w:val="28"/>
          <w:szCs w:val="28"/>
          <w:lang w:val="ru-RU"/>
        </w:rPr>
        <w:t xml:space="preserve">  09.10.2020 г.</w:t>
      </w:r>
      <w:r w:rsidRPr="00F3465D" w:rsidR="00181BC0">
        <w:rPr>
          <w:color w:val="000000" w:themeColor="text1"/>
          <w:sz w:val="28"/>
          <w:szCs w:val="28"/>
          <w:lang w:val="ru-RU"/>
        </w:rPr>
        <w:t xml:space="preserve"> в связи со сменой </w:t>
      </w:r>
      <w:r w:rsidRPr="00F3465D" w:rsidR="00F66307">
        <w:rPr>
          <w:color w:val="000000" w:themeColor="text1"/>
          <w:sz w:val="28"/>
          <w:szCs w:val="28"/>
          <w:lang w:val="ru-RU"/>
        </w:rPr>
        <w:t xml:space="preserve">собственника на </w:t>
      </w:r>
      <w:r w:rsidR="00B463BD">
        <w:rPr>
          <w:sz w:val="28"/>
          <w:szCs w:val="28"/>
          <w:lang w:val="ru-RU"/>
        </w:rPr>
        <w:t>«данные изъяты»</w:t>
      </w:r>
      <w:r w:rsidR="00B463BD">
        <w:rPr>
          <w:color w:val="000000" w:themeColor="text1"/>
          <w:sz w:val="28"/>
          <w:szCs w:val="28"/>
          <w:lang w:val="ru-RU"/>
        </w:rPr>
        <w:t xml:space="preserve"> </w:t>
      </w:r>
      <w:r w:rsidRPr="00F3465D" w:rsidR="005D57CA">
        <w:rPr>
          <w:color w:val="000000" w:themeColor="text1"/>
          <w:sz w:val="28"/>
          <w:szCs w:val="28"/>
          <w:lang w:val="ru-RU"/>
        </w:rPr>
        <w:t>государственные регистрационные номера</w:t>
      </w:r>
      <w:r w:rsidRPr="00F3465D" w:rsidR="009C7652">
        <w:rPr>
          <w:color w:val="000000" w:themeColor="text1"/>
          <w:sz w:val="28"/>
          <w:szCs w:val="28"/>
          <w:lang w:val="ru-RU"/>
        </w:rPr>
        <w:t xml:space="preserve"> также </w:t>
      </w:r>
      <w:r w:rsidRPr="00F3465D" w:rsidR="005D57CA">
        <w:rPr>
          <w:color w:val="000000" w:themeColor="text1"/>
          <w:sz w:val="28"/>
          <w:szCs w:val="28"/>
          <w:lang w:val="ru-RU"/>
        </w:rPr>
        <w:t xml:space="preserve"> были изменены на </w:t>
      </w:r>
      <w:r w:rsidR="00B463BD">
        <w:rPr>
          <w:sz w:val="28"/>
          <w:szCs w:val="28"/>
          <w:lang w:val="ru-RU"/>
        </w:rPr>
        <w:t>«данные изъяты»</w:t>
      </w:r>
      <w:r w:rsidRPr="00F3465D" w:rsidR="005D57CA">
        <w:rPr>
          <w:color w:val="000000" w:themeColor="text1"/>
          <w:sz w:val="28"/>
          <w:szCs w:val="28"/>
          <w:lang w:val="ru-RU"/>
        </w:rPr>
        <w:t>;</w:t>
      </w:r>
      <w:r w:rsidRPr="00F3465D" w:rsidR="009C7652">
        <w:rPr>
          <w:color w:val="000000" w:themeColor="text1"/>
          <w:sz w:val="28"/>
          <w:szCs w:val="28"/>
          <w:lang w:val="ru-RU"/>
        </w:rPr>
        <w:t xml:space="preserve"> 09.10.2020 г</w:t>
      </w:r>
      <w:r w:rsidRPr="00F3465D" w:rsidR="005C22FD">
        <w:rPr>
          <w:color w:val="000000" w:themeColor="text1"/>
          <w:sz w:val="28"/>
          <w:szCs w:val="28"/>
          <w:lang w:val="ru-RU"/>
        </w:rPr>
        <w:t xml:space="preserve">. </w:t>
      </w:r>
      <w:r w:rsidRPr="00F3465D" w:rsidR="00524755">
        <w:rPr>
          <w:color w:val="000000" w:themeColor="text1"/>
          <w:sz w:val="28"/>
          <w:szCs w:val="28"/>
          <w:lang w:val="ru-RU"/>
        </w:rPr>
        <w:t xml:space="preserve">был изменен </w:t>
      </w:r>
      <w:r w:rsidRPr="00F3465D" w:rsidR="009C7652">
        <w:rPr>
          <w:color w:val="000000" w:themeColor="text1"/>
          <w:sz w:val="28"/>
          <w:szCs w:val="28"/>
          <w:lang w:val="ru-RU"/>
        </w:rPr>
        <w:t xml:space="preserve">собственник с </w:t>
      </w:r>
      <w:r w:rsidR="00B463BD">
        <w:rPr>
          <w:sz w:val="28"/>
          <w:szCs w:val="28"/>
          <w:lang w:val="ru-RU"/>
        </w:rPr>
        <w:t>«данные изъяты»</w:t>
      </w:r>
      <w:r w:rsidR="00B463BD">
        <w:rPr>
          <w:color w:val="000000" w:themeColor="text1"/>
          <w:sz w:val="28"/>
          <w:szCs w:val="28"/>
          <w:lang w:val="ru-RU"/>
        </w:rPr>
        <w:t xml:space="preserve"> </w:t>
      </w:r>
      <w:r w:rsidRPr="00F3465D" w:rsidR="009C7652">
        <w:rPr>
          <w:color w:val="000000" w:themeColor="text1"/>
          <w:sz w:val="28"/>
          <w:szCs w:val="28"/>
          <w:lang w:val="ru-RU"/>
        </w:rPr>
        <w:t xml:space="preserve">на </w:t>
      </w:r>
      <w:r w:rsidR="00B463BD">
        <w:rPr>
          <w:sz w:val="28"/>
          <w:szCs w:val="28"/>
          <w:lang w:val="ru-RU"/>
        </w:rPr>
        <w:t>«данные изъяты»</w:t>
      </w:r>
      <w:r w:rsidRPr="00F3465D" w:rsidR="00B463BD">
        <w:rPr>
          <w:color w:val="000000" w:themeColor="text1"/>
          <w:sz w:val="28"/>
          <w:szCs w:val="28"/>
          <w:lang w:val="ru-RU"/>
        </w:rPr>
        <w:t xml:space="preserve"> </w:t>
      </w:r>
      <w:r w:rsidR="00B463BD">
        <w:rPr>
          <w:color w:val="000000" w:themeColor="text1"/>
          <w:sz w:val="28"/>
          <w:szCs w:val="28"/>
          <w:lang w:val="ru-RU"/>
        </w:rPr>
        <w:t xml:space="preserve"> </w:t>
      </w:r>
      <w:r w:rsidRPr="00F3465D" w:rsidR="005C22FD">
        <w:rPr>
          <w:color w:val="000000" w:themeColor="text1"/>
          <w:sz w:val="28"/>
          <w:szCs w:val="28"/>
          <w:lang w:val="ru-RU"/>
        </w:rPr>
        <w:t xml:space="preserve">( </w:t>
      </w:r>
      <w:r w:rsidRPr="00F3465D" w:rsidR="005C22FD">
        <w:rPr>
          <w:color w:val="000000" w:themeColor="text1"/>
          <w:sz w:val="28"/>
          <w:szCs w:val="28"/>
          <w:lang w:val="ru-RU"/>
        </w:rPr>
        <w:t>по настоящее время)</w:t>
      </w:r>
      <w:r w:rsidRPr="00F3465D" w:rsidR="00524755">
        <w:rPr>
          <w:color w:val="000000" w:themeColor="text1"/>
          <w:sz w:val="28"/>
          <w:szCs w:val="28"/>
          <w:lang w:val="ru-RU"/>
        </w:rPr>
        <w:t xml:space="preserve">, </w:t>
      </w:r>
      <w:r w:rsidRPr="00F3465D" w:rsidR="009C7652">
        <w:rPr>
          <w:color w:val="000000" w:themeColor="text1"/>
          <w:sz w:val="28"/>
          <w:szCs w:val="28"/>
          <w:lang w:val="ru-RU"/>
        </w:rPr>
        <w:t xml:space="preserve">  государственные регистрационные номера </w:t>
      </w:r>
      <w:r w:rsidRPr="00F3465D" w:rsidR="00524755">
        <w:rPr>
          <w:color w:val="000000" w:themeColor="text1"/>
          <w:sz w:val="28"/>
          <w:szCs w:val="28"/>
          <w:lang w:val="ru-RU"/>
        </w:rPr>
        <w:t xml:space="preserve"> значатся как  </w:t>
      </w:r>
      <w:r w:rsidR="00B463BD">
        <w:rPr>
          <w:sz w:val="28"/>
          <w:szCs w:val="28"/>
          <w:lang w:val="ru-RU"/>
        </w:rPr>
        <w:t>«данные изъяты»</w:t>
      </w:r>
      <w:r w:rsidR="00B463BD">
        <w:rPr>
          <w:color w:val="000000" w:themeColor="text1"/>
          <w:sz w:val="28"/>
          <w:szCs w:val="28"/>
          <w:lang w:val="ru-RU"/>
        </w:rPr>
        <w:t xml:space="preserve"> </w:t>
      </w:r>
      <w:r w:rsidRPr="00F3465D" w:rsidR="00524755">
        <w:rPr>
          <w:color w:val="000000" w:themeColor="text1"/>
          <w:sz w:val="28"/>
          <w:szCs w:val="28"/>
          <w:lang w:val="ru-RU"/>
        </w:rPr>
        <w:t xml:space="preserve"> (</w:t>
      </w:r>
      <w:r w:rsidRPr="00F3465D" w:rsidR="00524755">
        <w:rPr>
          <w:color w:val="000000" w:themeColor="text1"/>
          <w:sz w:val="28"/>
          <w:szCs w:val="28"/>
          <w:lang w:val="ru-RU"/>
        </w:rPr>
        <w:t>л.д</w:t>
      </w:r>
      <w:r w:rsidRPr="00F3465D" w:rsidR="00524755">
        <w:rPr>
          <w:color w:val="000000" w:themeColor="text1"/>
          <w:sz w:val="28"/>
          <w:szCs w:val="28"/>
          <w:lang w:val="ru-RU"/>
        </w:rPr>
        <w:t>. 6-8)</w:t>
      </w:r>
      <w:r w:rsidRPr="00F3465D">
        <w:rPr>
          <w:color w:val="000000" w:themeColor="text1"/>
          <w:sz w:val="28"/>
          <w:szCs w:val="28"/>
          <w:lang w:val="ru-RU"/>
        </w:rPr>
        <w:t xml:space="preserve">. </w:t>
      </w:r>
    </w:p>
    <w:p w:rsidR="006C7E75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Таким образом, фактически установленный на транспортном средстве </w:t>
      </w:r>
      <w:r w:rsidR="00B463BD">
        <w:rPr>
          <w:sz w:val="28"/>
          <w:szCs w:val="28"/>
          <w:lang w:val="ru-RU"/>
        </w:rPr>
        <w:t>«данные изъяты»</w:t>
      </w:r>
      <w:r w:rsidR="00B463B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под управлением </w:t>
      </w:r>
      <w:r w:rsidRPr="00F3465D" w:rsidR="005C22FD">
        <w:rPr>
          <w:sz w:val="28"/>
          <w:szCs w:val="28"/>
          <w:lang w:val="ru-RU"/>
        </w:rPr>
        <w:t xml:space="preserve">Жаботинского С.В. </w:t>
      </w:r>
      <w:r w:rsidRPr="00F3465D" w:rsidR="005C22F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государственный регистрационный знак </w:t>
      </w:r>
      <w:r w:rsidR="00B463BD">
        <w:rPr>
          <w:sz w:val="28"/>
          <w:szCs w:val="28"/>
          <w:lang w:val="ru-RU"/>
        </w:rPr>
        <w:t>«данные изъяты»</w:t>
      </w:r>
      <w:r w:rsidRPr="00F3465D" w:rsidR="005C22FD">
        <w:rPr>
          <w:sz w:val="28"/>
          <w:szCs w:val="28"/>
          <w:lang w:val="ru-RU"/>
        </w:rPr>
        <w:t xml:space="preserve"> </w:t>
      </w:r>
      <w:r w:rsidRPr="00F3465D">
        <w:rPr>
          <w:sz w:val="28"/>
          <w:szCs w:val="28"/>
          <w:lang w:val="ru-RU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>является подложным.</w:t>
      </w:r>
    </w:p>
    <w:p w:rsidR="002B5BA9" w:rsidP="005F652D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val="ru-RU" w:eastAsia="ru-RU"/>
        </w:rPr>
      </w:pPr>
      <w:r w:rsidRPr="00F3465D">
        <w:rPr>
          <w:sz w:val="28"/>
          <w:szCs w:val="28"/>
          <w:lang w:val="ru-RU" w:eastAsia="ru-RU"/>
        </w:rPr>
        <w:t xml:space="preserve">Указанными действиями </w:t>
      </w:r>
      <w:r w:rsidRPr="00F3465D" w:rsidR="00F3465D">
        <w:rPr>
          <w:sz w:val="28"/>
          <w:szCs w:val="28"/>
          <w:lang w:val="ru-RU"/>
        </w:rPr>
        <w:t xml:space="preserve">Жаботинский С.В. </w:t>
      </w:r>
      <w:r w:rsidRPr="00F3465D" w:rsidR="00F3465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 w:rsidR="006C7E75">
        <w:rPr>
          <w:sz w:val="28"/>
          <w:szCs w:val="28"/>
          <w:lang w:val="ru-RU"/>
        </w:rPr>
        <w:t xml:space="preserve"> </w:t>
      </w:r>
      <w:r w:rsidRPr="00F3465D">
        <w:rPr>
          <w:sz w:val="28"/>
          <w:szCs w:val="28"/>
          <w:lang w:val="ru-RU" w:eastAsia="ru-RU"/>
        </w:rPr>
        <w:t xml:space="preserve">нарушил требования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абз. 5 п. 11 Основных положений</w:t>
      </w:r>
      <w:r w:rsidRPr="00F3465D">
        <w:rPr>
          <w:sz w:val="28"/>
          <w:szCs w:val="28"/>
          <w:lang w:val="ru-RU" w:eastAsia="ru-RU"/>
        </w:rPr>
        <w:t xml:space="preserve">, </w:t>
      </w:r>
      <w:r w:rsidRPr="00F3465D" w:rsidR="006C7E75">
        <w:rPr>
          <w:sz w:val="28"/>
          <w:szCs w:val="28"/>
          <w:lang w:val="ru-RU" w:eastAsia="ru-RU"/>
        </w:rPr>
        <w:t>чем</w:t>
      </w:r>
      <w:r w:rsidRPr="00F3465D">
        <w:rPr>
          <w:sz w:val="28"/>
          <w:szCs w:val="28"/>
          <w:lang w:val="ru-RU" w:eastAsia="ru-RU"/>
        </w:rPr>
        <w:t xml:space="preserve"> совершил административное правонарушение, предусмотренное </w:t>
      </w:r>
      <w:hyperlink r:id="rId4" w:history="1">
        <w:r w:rsidRPr="00F3465D">
          <w:rPr>
            <w:sz w:val="28"/>
            <w:szCs w:val="28"/>
            <w:lang w:val="ru-RU" w:eastAsia="ru-RU"/>
          </w:rPr>
          <w:t xml:space="preserve">ч. </w:t>
        </w:r>
        <w:r w:rsidRPr="00F3465D" w:rsidR="006C7E75">
          <w:rPr>
            <w:sz w:val="28"/>
            <w:szCs w:val="28"/>
            <w:lang w:val="ru-RU" w:eastAsia="ru-RU"/>
          </w:rPr>
          <w:t>4</w:t>
        </w:r>
        <w:r w:rsidRPr="00F3465D">
          <w:rPr>
            <w:sz w:val="28"/>
            <w:szCs w:val="28"/>
            <w:lang w:val="ru-RU" w:eastAsia="ru-RU"/>
          </w:rPr>
          <w:t xml:space="preserve"> ст. 12.2</w:t>
        </w:r>
      </w:hyperlink>
      <w:r w:rsidRPr="00F3465D">
        <w:rPr>
          <w:sz w:val="28"/>
          <w:szCs w:val="28"/>
          <w:lang w:val="ru-RU" w:eastAsia="ru-RU"/>
        </w:rPr>
        <w:t xml:space="preserve"> КоАП РФ.</w:t>
      </w:r>
    </w:p>
    <w:p w:rsidR="00C14D5D" w:rsidRPr="00D95DC7" w:rsidP="00C14D5D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D95DC7">
        <w:rPr>
          <w:sz w:val="28"/>
          <w:szCs w:val="28"/>
          <w:lang w:val="ru-RU"/>
        </w:rPr>
        <w:t>Ссылка  Жаботин</w:t>
      </w:r>
      <w:r w:rsidRPr="00D95DC7">
        <w:rPr>
          <w:sz w:val="28"/>
          <w:szCs w:val="28"/>
          <w:lang w:val="ru-RU"/>
        </w:rPr>
        <w:t xml:space="preserve">ского С.В. о том, что он не знал о подложности регистрационных знаков, установленных на транспортном средстве под его управлением, является несостоятельной, так как в силу </w:t>
      </w:r>
      <w:hyperlink r:id="rId5" w:history="1">
        <w:r w:rsidRPr="00D95DC7">
          <w:rPr>
            <w:rStyle w:val="Hyperlink"/>
            <w:color w:val="auto"/>
            <w:sz w:val="28"/>
            <w:szCs w:val="28"/>
            <w:u w:val="none"/>
            <w:lang w:val="ru-RU"/>
          </w:rPr>
          <w:t>п. 2.3.1</w:t>
        </w:r>
      </w:hyperlink>
      <w:r w:rsidRPr="00D95DC7">
        <w:rPr>
          <w:sz w:val="28"/>
          <w:szCs w:val="28"/>
          <w:lang w:val="ru-RU"/>
        </w:rPr>
        <w:t xml:space="preserve"> Правила дорожного движения перед выездом Жаботинский С.В. был обязан проверить соответ</w:t>
      </w:r>
      <w:r w:rsidRPr="00D95DC7">
        <w:rPr>
          <w:sz w:val="28"/>
          <w:szCs w:val="28"/>
          <w:lang w:val="ru-RU"/>
        </w:rPr>
        <w:t>ствие вышеупомянутого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движения, в том числе проверить соответствие установленного на его автомоб</w:t>
      </w:r>
      <w:r w:rsidRPr="00D95DC7">
        <w:rPr>
          <w:sz w:val="28"/>
          <w:szCs w:val="28"/>
          <w:lang w:val="ru-RU"/>
        </w:rPr>
        <w:t>иле государственного регистрационного знака государственному регистрационному знаку, указанному в свидетельстве о регистрации транспортного средства.</w:t>
      </w:r>
    </w:p>
    <w:p w:rsidR="006C7E75" w:rsidRPr="00F3465D" w:rsidP="005F652D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val="ru-RU" w:eastAsia="ru-RU"/>
        </w:rPr>
      </w:pPr>
      <w:r w:rsidRPr="00F3465D">
        <w:rPr>
          <w:sz w:val="28"/>
          <w:szCs w:val="28"/>
          <w:lang w:val="ru-RU" w:eastAsia="ru-RU"/>
        </w:rPr>
        <w:t xml:space="preserve">Факт совершения </w:t>
      </w:r>
      <w:r w:rsidRPr="00F3465D" w:rsidR="00AA2C39">
        <w:rPr>
          <w:sz w:val="28"/>
          <w:szCs w:val="28"/>
          <w:lang w:val="ru-RU"/>
        </w:rPr>
        <w:t xml:space="preserve">Жаботинским С.В. </w:t>
      </w:r>
      <w:r w:rsidRPr="00F3465D">
        <w:rPr>
          <w:sz w:val="28"/>
          <w:szCs w:val="28"/>
          <w:lang w:val="ru-RU" w:eastAsia="ru-RU"/>
        </w:rPr>
        <w:t xml:space="preserve">административного правонарушения, предусмотренного </w:t>
      </w:r>
      <w:hyperlink r:id="rId4" w:history="1">
        <w:r w:rsidRPr="00F3465D">
          <w:rPr>
            <w:sz w:val="28"/>
            <w:szCs w:val="28"/>
            <w:lang w:val="ru-RU" w:eastAsia="ru-RU"/>
          </w:rPr>
          <w:t>ч. 4 ст. 12.2</w:t>
        </w:r>
      </w:hyperlink>
      <w:r w:rsidRPr="00F3465D">
        <w:rPr>
          <w:sz w:val="28"/>
          <w:szCs w:val="28"/>
          <w:lang w:val="ru-RU" w:eastAsia="ru-RU"/>
        </w:rPr>
        <w:t xml:space="preserve"> КоАП РФ, и его виновность подтверждены совокупностью исследованных в судебном заседании доказательств, до</w:t>
      </w:r>
      <w:r w:rsidRPr="00F3465D">
        <w:rPr>
          <w:sz w:val="28"/>
          <w:szCs w:val="28"/>
          <w:lang w:val="ru-RU" w:eastAsia="ru-RU"/>
        </w:rPr>
        <w:t>стоверность и допустимость которых сомнений не вызывают:</w:t>
      </w:r>
    </w:p>
    <w:p w:rsidR="006C7E75" w:rsidRPr="00F3465D" w:rsidP="005F652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465D">
        <w:rPr>
          <w:sz w:val="28"/>
          <w:szCs w:val="28"/>
          <w:lang w:val="ru-RU" w:eastAsia="ru-RU"/>
        </w:rPr>
        <w:t>-</w:t>
      </w:r>
      <w:r w:rsidRPr="00F3465D" w:rsidR="002B5BA9">
        <w:rPr>
          <w:sz w:val="28"/>
          <w:szCs w:val="28"/>
          <w:lang w:val="ru-RU" w:eastAsia="ru-RU"/>
        </w:rPr>
        <w:t xml:space="preserve"> </w:t>
      </w:r>
      <w:r w:rsidRPr="00F3465D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F3465D" w:rsidR="00AA2C3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82 АП № 097445 </w:t>
      </w:r>
      <w:r w:rsidRPr="00F3465D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об административном правонару</w:t>
      </w:r>
      <w:r w:rsidRPr="00F3465D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шении от </w:t>
      </w:r>
      <w:r w:rsidRPr="00F3465D" w:rsidR="00AA2C39">
        <w:rPr>
          <w:rFonts w:eastAsiaTheme="minorHAnsi"/>
          <w:color w:val="000000" w:themeColor="text1"/>
          <w:sz w:val="28"/>
          <w:szCs w:val="28"/>
          <w:lang w:val="ru-RU" w:eastAsia="en-US"/>
        </w:rPr>
        <w:t>31</w:t>
      </w:r>
      <w:r w:rsidRPr="00F3465D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3465D" w:rsidR="00AA2C39">
        <w:rPr>
          <w:rFonts w:eastAsiaTheme="minorHAnsi"/>
          <w:color w:val="000000" w:themeColor="text1"/>
          <w:sz w:val="28"/>
          <w:szCs w:val="28"/>
          <w:lang w:val="ru-RU" w:eastAsia="en-US"/>
        </w:rPr>
        <w:t>10</w:t>
      </w:r>
      <w:r w:rsidRPr="00F3465D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>.20</w:t>
      </w:r>
      <w:r w:rsidRPr="00F3465D">
        <w:rPr>
          <w:rFonts w:eastAsiaTheme="minorHAnsi"/>
          <w:color w:val="000000" w:themeColor="text1"/>
          <w:sz w:val="28"/>
          <w:szCs w:val="28"/>
          <w:lang w:val="ru-RU" w:eastAsia="en-US"/>
        </w:rPr>
        <w:t>20</w:t>
      </w:r>
      <w:r w:rsidRPr="00F3465D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 (л.д. 1);</w:t>
      </w:r>
    </w:p>
    <w:p w:rsidR="00AA2C39" w:rsidRPr="00F3465D" w:rsidP="00AA2C39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465D">
        <w:rPr>
          <w:rFonts w:eastAsiaTheme="minorHAnsi"/>
          <w:color w:val="000000" w:themeColor="text1"/>
          <w:sz w:val="28"/>
          <w:szCs w:val="28"/>
          <w:lang w:val="ru-RU" w:eastAsia="en-US"/>
        </w:rPr>
        <w:t>- видеозаписью, исследованной в судебном заседании (л.д. 2);</w:t>
      </w:r>
    </w:p>
    <w:p w:rsidR="00AA2C39" w:rsidRPr="00F3465D" w:rsidP="005F652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465D">
        <w:rPr>
          <w:rFonts w:eastAsiaTheme="minorHAnsi"/>
          <w:color w:val="000000" w:themeColor="text1"/>
          <w:sz w:val="28"/>
          <w:szCs w:val="28"/>
          <w:lang w:val="ru-RU" w:eastAsia="en-US"/>
        </w:rPr>
        <w:t>- фотоматериалом СТС (л.д. 5)</w:t>
      </w:r>
      <w:r w:rsidRPr="00F3465D" w:rsidR="000B62DA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AA2C39" w:rsidRPr="00F3465D" w:rsidP="005F652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46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F3465D">
        <w:rPr>
          <w:color w:val="000000" w:themeColor="text1"/>
          <w:sz w:val="28"/>
          <w:szCs w:val="28"/>
          <w:lang w:val="ru-RU"/>
        </w:rPr>
        <w:t xml:space="preserve">сведениям о ТС </w:t>
      </w:r>
      <w:r w:rsidR="00B463BD">
        <w:rPr>
          <w:sz w:val="28"/>
          <w:szCs w:val="28"/>
          <w:lang w:val="ru-RU"/>
        </w:rPr>
        <w:t>«данные изъяты»</w:t>
      </w:r>
      <w:r w:rsidRPr="00F3465D" w:rsidR="00B463BD">
        <w:rPr>
          <w:rFonts w:eastAsiaTheme="minorHAnsi"/>
          <w:sz w:val="28"/>
          <w:szCs w:val="28"/>
          <w:lang w:val="ru-RU" w:eastAsia="en-US"/>
        </w:rPr>
        <w:t xml:space="preserve"> </w:t>
      </w:r>
      <w:r w:rsidR="00B463B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>(</w:t>
      </w:r>
      <w:r w:rsidRPr="00F3465D">
        <w:rPr>
          <w:rFonts w:eastAsiaTheme="minorHAnsi"/>
          <w:sz w:val="28"/>
          <w:szCs w:val="28"/>
          <w:lang w:val="en-US" w:eastAsia="en-US"/>
        </w:rPr>
        <w:t>VIN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</w:t>
      </w:r>
      <w:r w:rsidR="00B463BD">
        <w:rPr>
          <w:sz w:val="28"/>
          <w:szCs w:val="28"/>
          <w:lang w:val="ru-RU"/>
        </w:rPr>
        <w:t>«данные изъяты»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) </w:t>
      </w:r>
      <w:r w:rsidRPr="00F3465D">
        <w:rPr>
          <w:color w:val="000000" w:themeColor="text1"/>
          <w:sz w:val="28"/>
          <w:szCs w:val="28"/>
          <w:lang w:val="ru-RU"/>
        </w:rPr>
        <w:t>от 02.11.2020 г.</w:t>
      </w:r>
      <w:r w:rsidRPr="00F3465D" w:rsidR="000B62DA">
        <w:rPr>
          <w:color w:val="000000" w:themeColor="text1"/>
          <w:sz w:val="28"/>
          <w:szCs w:val="28"/>
          <w:lang w:val="ru-RU"/>
        </w:rPr>
        <w:t xml:space="preserve"> </w:t>
      </w:r>
      <w:r w:rsidRPr="00F3465D" w:rsidR="000B62DA">
        <w:rPr>
          <w:rFonts w:eastAsiaTheme="minorHAnsi"/>
          <w:sz w:val="28"/>
          <w:szCs w:val="28"/>
          <w:lang w:val="ru-RU" w:eastAsia="en-US"/>
        </w:rPr>
        <w:t>(л.д. 6)</w:t>
      </w:r>
      <w:r w:rsidRPr="00F3465D" w:rsidR="000B62DA">
        <w:rPr>
          <w:color w:val="000000" w:themeColor="text1"/>
          <w:sz w:val="28"/>
          <w:szCs w:val="28"/>
          <w:lang w:val="ru-RU"/>
        </w:rPr>
        <w:t>;</w:t>
      </w:r>
      <w:r w:rsidRPr="00F3465D">
        <w:rPr>
          <w:color w:val="000000" w:themeColor="text1"/>
          <w:sz w:val="28"/>
          <w:szCs w:val="28"/>
          <w:lang w:val="ru-RU"/>
        </w:rPr>
        <w:t xml:space="preserve">  </w:t>
      </w:r>
    </w:p>
    <w:p w:rsidR="000B62DA" w:rsidRPr="00F3465D" w:rsidP="000B62DA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color w:val="000000" w:themeColor="text1"/>
          <w:sz w:val="28"/>
          <w:szCs w:val="28"/>
          <w:lang w:val="ru-RU" w:eastAsia="en-US"/>
        </w:rPr>
        <w:t>-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карточкой учета транспортного средства от 02.11.2020 г. </w:t>
      </w:r>
      <w:r w:rsidRPr="00F3465D" w:rsidR="00EE43B1">
        <w:rPr>
          <w:rFonts w:eastAsiaTheme="minorHAnsi"/>
          <w:sz w:val="28"/>
          <w:szCs w:val="28"/>
          <w:lang w:val="ru-RU" w:eastAsia="en-US"/>
        </w:rPr>
        <w:t xml:space="preserve">с государственным регистрационным знаком </w:t>
      </w:r>
      <w:r w:rsidR="00B463BD">
        <w:rPr>
          <w:sz w:val="28"/>
          <w:szCs w:val="28"/>
          <w:lang w:val="ru-RU"/>
        </w:rPr>
        <w:t>«данные изъяты»</w:t>
      </w:r>
      <w:r w:rsidR="00B463B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 w:rsidR="00EE43B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>(</w:t>
      </w:r>
      <w:r w:rsidRPr="00F3465D">
        <w:rPr>
          <w:rFonts w:eastAsiaTheme="minorHAnsi"/>
          <w:sz w:val="28"/>
          <w:szCs w:val="28"/>
          <w:lang w:val="ru-RU" w:eastAsia="en-US"/>
        </w:rPr>
        <w:t>л.д</w:t>
      </w:r>
      <w:r w:rsidRPr="00F3465D">
        <w:rPr>
          <w:rFonts w:eastAsiaTheme="minorHAnsi"/>
          <w:sz w:val="28"/>
          <w:szCs w:val="28"/>
          <w:lang w:val="ru-RU" w:eastAsia="en-US"/>
        </w:rPr>
        <w:t>. 7);</w:t>
      </w:r>
    </w:p>
    <w:p w:rsidR="000B62DA" w:rsidRPr="00F3465D" w:rsidP="000B62DA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color w:val="000000" w:themeColor="text1"/>
          <w:sz w:val="28"/>
          <w:szCs w:val="28"/>
          <w:lang w:val="ru-RU" w:eastAsia="en-US"/>
        </w:rPr>
        <w:t>-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карточкой учета транспортного средства от 02.11.2020 г.</w:t>
      </w:r>
      <w:r w:rsidRPr="00F3465D" w:rsidR="00EE43B1">
        <w:rPr>
          <w:rFonts w:eastAsiaTheme="minorHAnsi"/>
          <w:sz w:val="28"/>
          <w:szCs w:val="28"/>
          <w:lang w:val="ru-RU" w:eastAsia="en-US"/>
        </w:rPr>
        <w:t xml:space="preserve"> с государственным регистрационным знаком </w:t>
      </w:r>
      <w:r w:rsidR="00B463BD">
        <w:rPr>
          <w:sz w:val="28"/>
          <w:szCs w:val="28"/>
          <w:lang w:val="ru-RU"/>
        </w:rPr>
        <w:t>«данные изъяты»</w:t>
      </w:r>
      <w:r w:rsidR="00B463B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(</w:t>
      </w:r>
      <w:r w:rsidRPr="00F3465D">
        <w:rPr>
          <w:rFonts w:eastAsiaTheme="minorHAnsi"/>
          <w:sz w:val="28"/>
          <w:szCs w:val="28"/>
          <w:lang w:val="ru-RU" w:eastAsia="en-US"/>
        </w:rPr>
        <w:t>л.д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. </w:t>
      </w:r>
      <w:r w:rsidRPr="00F3465D" w:rsidR="001010CD">
        <w:rPr>
          <w:rFonts w:eastAsiaTheme="minorHAnsi"/>
          <w:sz w:val="28"/>
          <w:szCs w:val="28"/>
          <w:lang w:val="ru-RU" w:eastAsia="en-US"/>
        </w:rPr>
        <w:t>8</w:t>
      </w:r>
      <w:r w:rsidRPr="00F3465D">
        <w:rPr>
          <w:rFonts w:eastAsiaTheme="minorHAnsi"/>
          <w:sz w:val="28"/>
          <w:szCs w:val="28"/>
          <w:lang w:val="ru-RU" w:eastAsia="en-US"/>
        </w:rPr>
        <w:t>);</w:t>
      </w:r>
    </w:p>
    <w:p w:rsidR="001010CD" w:rsidRPr="00F3465D" w:rsidP="001010C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color w:val="000000" w:themeColor="text1"/>
          <w:sz w:val="28"/>
          <w:szCs w:val="28"/>
          <w:lang w:val="ru-RU" w:eastAsia="en-US"/>
        </w:rPr>
        <w:t>- сведениями из БД «ФИС ГИБДД-М» (л.д. 9)</w:t>
      </w:r>
      <w:r w:rsidRPr="00F3465D">
        <w:rPr>
          <w:rFonts w:eastAsiaTheme="minorHAnsi"/>
          <w:sz w:val="28"/>
          <w:szCs w:val="28"/>
          <w:lang w:val="ru-RU" w:eastAsia="en-US"/>
        </w:rPr>
        <w:t>.</w:t>
      </w:r>
    </w:p>
    <w:p w:rsidR="00C7359F" w:rsidRPr="00C7359F" w:rsidP="00C7359F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359F">
        <w:rPr>
          <w:rFonts w:eastAsiaTheme="minorHAnsi"/>
          <w:sz w:val="28"/>
          <w:szCs w:val="28"/>
          <w:lang w:val="ru-RU" w:eastAsia="en-US"/>
        </w:rPr>
        <w:t xml:space="preserve">Вместе с этим, действия </w:t>
      </w:r>
      <w:r w:rsidRPr="00F3465D">
        <w:rPr>
          <w:sz w:val="28"/>
          <w:szCs w:val="28"/>
          <w:lang w:val="ru-RU"/>
        </w:rPr>
        <w:t>Жаботинского С.В.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359F">
        <w:rPr>
          <w:rFonts w:eastAsiaTheme="minorHAnsi"/>
          <w:sz w:val="28"/>
          <w:szCs w:val="28"/>
          <w:lang w:val="ru-RU" w:eastAsia="en-US"/>
        </w:rPr>
        <w:t xml:space="preserve"> при составлении протокола об административном правонарушении по ч. 4 ст. 12.2 КоАП РФ были квалифицированы ошибочно.</w:t>
      </w:r>
    </w:p>
    <w:p w:rsidR="00C7359F" w:rsidRPr="00C7359F" w:rsidP="00C7359F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359F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359F">
        <w:rPr>
          <w:rFonts w:eastAsiaTheme="minorHAnsi"/>
          <w:sz w:val="28"/>
          <w:szCs w:val="28"/>
          <w:lang w:val="ru-RU" w:eastAsia="en-US"/>
        </w:rPr>
        <w:t xml:space="preserve"> справк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Pr="00C7359F">
        <w:rPr>
          <w:rFonts w:eastAsiaTheme="minorHAnsi"/>
          <w:sz w:val="28"/>
          <w:szCs w:val="28"/>
          <w:lang w:val="ru-RU" w:eastAsia="en-US"/>
        </w:rPr>
        <w:t xml:space="preserve"> ИАЗ ОСР ДПС ГИБДД МВД по РК</w:t>
      </w:r>
      <w:r w:rsidR="00B1600E">
        <w:rPr>
          <w:rFonts w:eastAsiaTheme="minorHAnsi"/>
          <w:sz w:val="28"/>
          <w:szCs w:val="28"/>
          <w:lang w:val="ru-RU" w:eastAsia="en-US"/>
        </w:rPr>
        <w:t xml:space="preserve">  </w:t>
      </w:r>
      <w:r w:rsidRPr="00C7359F">
        <w:rPr>
          <w:rFonts w:eastAsiaTheme="minorHAnsi"/>
          <w:sz w:val="28"/>
          <w:szCs w:val="28"/>
          <w:lang w:val="ru-RU" w:eastAsia="en-US"/>
        </w:rPr>
        <w:t xml:space="preserve"> Жаботинскому С.В.  31.08.20</w:t>
      </w:r>
      <w:r w:rsidR="00971802">
        <w:rPr>
          <w:rFonts w:eastAsiaTheme="minorHAnsi"/>
          <w:sz w:val="28"/>
          <w:szCs w:val="28"/>
          <w:lang w:val="ru-RU" w:eastAsia="en-US"/>
        </w:rPr>
        <w:t>0</w:t>
      </w:r>
      <w:r w:rsidRPr="00C7359F">
        <w:rPr>
          <w:rFonts w:eastAsiaTheme="minorHAnsi"/>
          <w:sz w:val="28"/>
          <w:szCs w:val="28"/>
          <w:lang w:val="ru-RU" w:eastAsia="en-US"/>
        </w:rPr>
        <w:t xml:space="preserve">0 г. выдано водительское удостоверение </w:t>
      </w:r>
      <w:r w:rsidR="00B463BD">
        <w:rPr>
          <w:sz w:val="28"/>
          <w:szCs w:val="28"/>
          <w:lang w:val="ru-RU"/>
        </w:rPr>
        <w:t>«данные изъяты»</w:t>
      </w:r>
      <w:r w:rsidRPr="00C7359F">
        <w:rPr>
          <w:rFonts w:eastAsiaTheme="minorHAnsi"/>
          <w:sz w:val="28"/>
          <w:szCs w:val="28"/>
          <w:lang w:val="ru-RU" w:eastAsia="en-US"/>
        </w:rPr>
        <w:t xml:space="preserve">, данное </w:t>
      </w:r>
      <w:r w:rsidRPr="00C7359F">
        <w:rPr>
          <w:rFonts w:eastAsiaTheme="minorHAnsi"/>
          <w:sz w:val="28"/>
          <w:szCs w:val="28"/>
          <w:lang w:val="ru-RU" w:eastAsia="en-US"/>
        </w:rPr>
        <w:t>водительское удостоверение 18.10.20</w:t>
      </w:r>
      <w:r w:rsidR="00431134">
        <w:rPr>
          <w:rFonts w:eastAsiaTheme="minorHAnsi"/>
          <w:sz w:val="28"/>
          <w:szCs w:val="28"/>
          <w:lang w:val="ru-RU" w:eastAsia="en-US"/>
        </w:rPr>
        <w:t>1</w:t>
      </w:r>
      <w:r w:rsidRPr="00C7359F">
        <w:rPr>
          <w:rFonts w:eastAsiaTheme="minorHAnsi"/>
          <w:sz w:val="28"/>
          <w:szCs w:val="28"/>
          <w:lang w:val="ru-RU" w:eastAsia="en-US"/>
        </w:rPr>
        <w:t>0 г. аннулировано по срокам.</w:t>
      </w:r>
    </w:p>
    <w:p w:rsidR="00C7359F" w:rsidRPr="00C7359F" w:rsidP="00C7359F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359F">
        <w:rPr>
          <w:rFonts w:eastAsiaTheme="minorHAnsi"/>
          <w:sz w:val="28"/>
          <w:szCs w:val="28"/>
          <w:lang w:val="ru-RU" w:eastAsia="en-US"/>
        </w:rPr>
        <w:t xml:space="preserve">Согласно абз. 2 п. 10 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>Постановлени</w:t>
      </w:r>
      <w:r w:rsidR="00B1600E">
        <w:rPr>
          <w:rFonts w:eastAsiaTheme="minorHAnsi"/>
          <w:sz w:val="28"/>
          <w:szCs w:val="28"/>
          <w:lang w:val="ru-RU" w:eastAsia="en-US"/>
        </w:rPr>
        <w:t>я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 xml:space="preserve"> Пленума Верховного Суда РФ от 25.06.2019 </w:t>
      </w:r>
      <w:r w:rsidR="00B1600E">
        <w:rPr>
          <w:rFonts w:eastAsiaTheme="minorHAnsi"/>
          <w:sz w:val="28"/>
          <w:szCs w:val="28"/>
          <w:lang w:val="ru-RU" w:eastAsia="en-US"/>
        </w:rPr>
        <w:t>№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 xml:space="preserve"> 20 </w:t>
      </w:r>
      <w:r w:rsidR="00B1600E">
        <w:rPr>
          <w:rFonts w:eastAsiaTheme="minorHAnsi"/>
          <w:sz w:val="28"/>
          <w:szCs w:val="28"/>
          <w:lang w:val="ru-RU" w:eastAsia="en-US"/>
        </w:rPr>
        <w:t>«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B1600E">
        <w:rPr>
          <w:rFonts w:eastAsiaTheme="minorHAnsi"/>
          <w:sz w:val="28"/>
          <w:szCs w:val="28"/>
          <w:lang w:val="ru-RU" w:eastAsia="en-US"/>
        </w:rPr>
        <w:t>»</w:t>
      </w:r>
      <w:r w:rsidRPr="00C7359F">
        <w:rPr>
          <w:rFonts w:eastAsiaTheme="minorHAnsi"/>
          <w:sz w:val="28"/>
          <w:szCs w:val="28"/>
          <w:lang w:val="ru-RU" w:eastAsia="en-US"/>
        </w:rPr>
        <w:t xml:space="preserve"> при совершении водителем, не имеющим права управления транспортными средствами, административного правонарушения, не являющегося повторным в соответствии с дисп</w:t>
      </w:r>
      <w:r w:rsidRPr="00C7359F">
        <w:rPr>
          <w:rFonts w:eastAsiaTheme="minorHAnsi"/>
          <w:sz w:val="28"/>
          <w:szCs w:val="28"/>
          <w:lang w:val="ru-RU" w:eastAsia="en-US"/>
        </w:rPr>
        <w:t>озицией подлежащей применению статьи (части статьи) главы 12 КоАП РФ, устанавливающей в качестве единственного наказания лишение права управления транспортными средствами (например, ч. 4 ст. 12.2, ч. 6 ст. 12.5 КоАП РФ), его действия могут быть квалифициро</w:t>
      </w:r>
      <w:r w:rsidRPr="00C7359F">
        <w:rPr>
          <w:rFonts w:eastAsiaTheme="minorHAnsi"/>
          <w:sz w:val="28"/>
          <w:szCs w:val="28"/>
          <w:lang w:val="ru-RU" w:eastAsia="en-US"/>
        </w:rPr>
        <w:t>ваны только как управление транспортным средством лицом, не имеющим права управления транспортными средствами, - по ч. 1 ст. 12.7 КоАП РФ. В случае если административное правонарушение совершено этим лицом повторно, а санкция применяемой нормы предусматрив</w:t>
      </w:r>
      <w:r w:rsidRPr="00C7359F">
        <w:rPr>
          <w:rFonts w:eastAsiaTheme="minorHAnsi"/>
          <w:sz w:val="28"/>
          <w:szCs w:val="28"/>
          <w:lang w:val="ru-RU" w:eastAsia="en-US"/>
        </w:rPr>
        <w:t>ает административное наказание только в виде лишения права управления транспортными средствами, его действия (бездействие) могут быть квалифицированы по статье (части статьи), устанавливающей административную ответственность за аналогичные действия (бездей</w:t>
      </w:r>
      <w:r w:rsidRPr="00C7359F">
        <w:rPr>
          <w:rFonts w:eastAsiaTheme="minorHAnsi"/>
          <w:sz w:val="28"/>
          <w:szCs w:val="28"/>
          <w:lang w:val="ru-RU" w:eastAsia="en-US"/>
        </w:rPr>
        <w:t>ствие) без учета признака повторности.</w:t>
      </w:r>
    </w:p>
    <w:p w:rsidR="00C7359F" w:rsidP="00C7359F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359F">
        <w:rPr>
          <w:rFonts w:eastAsiaTheme="minorHAnsi"/>
          <w:sz w:val="28"/>
          <w:szCs w:val="28"/>
          <w:lang w:val="ru-RU" w:eastAsia="en-US"/>
        </w:rPr>
        <w:t xml:space="preserve">Пунктом 20 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>Постановлени</w:t>
      </w:r>
      <w:r w:rsidR="00B1600E">
        <w:rPr>
          <w:rFonts w:eastAsiaTheme="minorHAnsi"/>
          <w:sz w:val="28"/>
          <w:szCs w:val="28"/>
          <w:lang w:val="ru-RU" w:eastAsia="en-US"/>
        </w:rPr>
        <w:t>я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 xml:space="preserve"> Пленума Верховного Суда РФ от 25.06.2019 </w:t>
      </w:r>
      <w:r w:rsidR="00B1600E">
        <w:rPr>
          <w:rFonts w:eastAsiaTheme="minorHAnsi"/>
          <w:sz w:val="28"/>
          <w:szCs w:val="28"/>
          <w:lang w:val="ru-RU" w:eastAsia="en-US"/>
        </w:rPr>
        <w:t>№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 xml:space="preserve"> 20 </w:t>
      </w:r>
      <w:r w:rsidR="00B1600E">
        <w:rPr>
          <w:rFonts w:eastAsiaTheme="minorHAnsi"/>
          <w:sz w:val="28"/>
          <w:szCs w:val="28"/>
          <w:lang w:val="ru-RU" w:eastAsia="en-US"/>
        </w:rPr>
        <w:t>«</w:t>
      </w:r>
      <w:r w:rsidRPr="00B1600E" w:rsidR="00B1600E">
        <w:rPr>
          <w:rFonts w:eastAsiaTheme="minorHAnsi"/>
          <w:sz w:val="28"/>
          <w:szCs w:val="28"/>
          <w:lang w:val="ru-RU"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B1600E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C7359F">
        <w:rPr>
          <w:rFonts w:eastAsiaTheme="minorHAnsi"/>
          <w:sz w:val="28"/>
          <w:szCs w:val="28"/>
          <w:lang w:val="ru-RU" w:eastAsia="en-US"/>
        </w:rPr>
        <w:t>предусмотрено, что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</w:t>
      </w:r>
      <w:r w:rsidRPr="00C7359F">
        <w:rPr>
          <w:rFonts w:eastAsiaTheme="minorHAnsi"/>
          <w:sz w:val="28"/>
          <w:szCs w:val="28"/>
          <w:lang w:val="ru-RU" w:eastAsia="en-US"/>
        </w:rPr>
        <w:t>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</w:t>
      </w:r>
      <w:r w:rsidRPr="00C7359F">
        <w:rPr>
          <w:rFonts w:eastAsiaTheme="minorHAnsi"/>
          <w:sz w:val="28"/>
          <w:szCs w:val="28"/>
          <w:lang w:val="ru-RU" w:eastAsia="en-US"/>
        </w:rPr>
        <w:t>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B1600E" w:rsidRPr="00B1600E" w:rsidP="00B1600E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1600E">
        <w:rPr>
          <w:rFonts w:eastAsiaTheme="minorHAnsi"/>
          <w:sz w:val="28"/>
          <w:szCs w:val="28"/>
          <w:lang w:val="ru-RU" w:eastAsia="en-US"/>
        </w:rPr>
        <w:t>Таким образом, судь</w:t>
      </w:r>
      <w:r w:rsidRPr="00B1600E">
        <w:rPr>
          <w:rFonts w:eastAsiaTheme="minorHAnsi"/>
          <w:sz w:val="28"/>
          <w:szCs w:val="28"/>
          <w:lang w:val="ru-RU" w:eastAsia="en-US"/>
        </w:rPr>
        <w:t xml:space="preserve">я считает необходимым переквалифицировать действия </w:t>
      </w:r>
      <w:r w:rsidRPr="00C7359F" w:rsidR="006D7A0E">
        <w:rPr>
          <w:rFonts w:eastAsiaTheme="minorHAnsi"/>
          <w:sz w:val="28"/>
          <w:szCs w:val="28"/>
          <w:lang w:val="ru-RU" w:eastAsia="en-US"/>
        </w:rPr>
        <w:t>Жаботинско</w:t>
      </w:r>
      <w:r w:rsidR="006D7A0E">
        <w:rPr>
          <w:rFonts w:eastAsiaTheme="minorHAnsi"/>
          <w:sz w:val="28"/>
          <w:szCs w:val="28"/>
          <w:lang w:val="ru-RU" w:eastAsia="en-US"/>
        </w:rPr>
        <w:t xml:space="preserve">го </w:t>
      </w:r>
      <w:r w:rsidRPr="00C7359F" w:rsidR="006D7A0E">
        <w:rPr>
          <w:rFonts w:eastAsiaTheme="minorHAnsi"/>
          <w:sz w:val="28"/>
          <w:szCs w:val="28"/>
          <w:lang w:val="ru-RU" w:eastAsia="en-US"/>
        </w:rPr>
        <w:t xml:space="preserve">С.В.  </w:t>
      </w:r>
      <w:r w:rsidR="006D7A0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1600E">
        <w:rPr>
          <w:rFonts w:eastAsiaTheme="minorHAnsi"/>
          <w:sz w:val="28"/>
          <w:szCs w:val="28"/>
          <w:lang w:val="ru-RU" w:eastAsia="en-US"/>
        </w:rPr>
        <w:t xml:space="preserve"> с ч. 4 ст. 12.2 КоАП РФ на ч. 1 ст. 12.7 КоАП РФ.</w:t>
      </w:r>
    </w:p>
    <w:p w:rsidR="00B1600E" w:rsidRPr="00B1600E" w:rsidP="00B1600E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1600E">
        <w:rPr>
          <w:rFonts w:eastAsiaTheme="minorHAnsi"/>
          <w:sz w:val="28"/>
          <w:szCs w:val="28"/>
          <w:lang w:val="ru-RU" w:eastAsia="en-US"/>
        </w:rPr>
        <w:t xml:space="preserve">Санкция ч. 1 ст. 12.7 КоАП РФ не ухудшает положение </w:t>
      </w:r>
      <w:r w:rsidRPr="00C7359F" w:rsidR="006D7A0E">
        <w:rPr>
          <w:rFonts w:eastAsiaTheme="minorHAnsi"/>
          <w:sz w:val="28"/>
          <w:szCs w:val="28"/>
          <w:lang w:val="ru-RU" w:eastAsia="en-US"/>
        </w:rPr>
        <w:t>Жаботинско</w:t>
      </w:r>
      <w:r w:rsidR="006D7A0E">
        <w:rPr>
          <w:rFonts w:eastAsiaTheme="minorHAnsi"/>
          <w:sz w:val="28"/>
          <w:szCs w:val="28"/>
          <w:lang w:val="ru-RU" w:eastAsia="en-US"/>
        </w:rPr>
        <w:t xml:space="preserve">го </w:t>
      </w:r>
      <w:r w:rsidRPr="00C7359F" w:rsidR="006D7A0E">
        <w:rPr>
          <w:rFonts w:eastAsiaTheme="minorHAnsi"/>
          <w:sz w:val="28"/>
          <w:szCs w:val="28"/>
          <w:lang w:val="ru-RU" w:eastAsia="en-US"/>
        </w:rPr>
        <w:t xml:space="preserve">С.В.  </w:t>
      </w:r>
      <w:r w:rsidR="006D7A0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1600E">
        <w:rPr>
          <w:rFonts w:eastAsiaTheme="minorHAnsi"/>
          <w:sz w:val="28"/>
          <w:szCs w:val="28"/>
          <w:lang w:val="ru-RU" w:eastAsia="en-US"/>
        </w:rPr>
        <w:t xml:space="preserve"> и данное правонарушение имеет единый родовой объект посягательства с </w:t>
      </w:r>
      <w:r w:rsidRPr="00B1600E">
        <w:rPr>
          <w:rFonts w:eastAsiaTheme="minorHAnsi"/>
          <w:sz w:val="28"/>
          <w:szCs w:val="28"/>
          <w:lang w:val="ru-RU" w:eastAsia="en-US"/>
        </w:rPr>
        <w:t>вменяемым ему в вину правонарушением.</w:t>
      </w:r>
    </w:p>
    <w:p w:rsidR="00C7359F" w:rsidP="00B1600E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1600E">
        <w:rPr>
          <w:rFonts w:eastAsiaTheme="minorHAnsi"/>
          <w:sz w:val="28"/>
          <w:szCs w:val="28"/>
          <w:lang w:val="ru-RU" w:eastAsia="en-US"/>
        </w:rPr>
        <w:t>Представленные доказательства судья находит допустимыми, достоверными, достаточными и подтверждающими вину привлекаемого. Судья не усматривает сущес</w:t>
      </w:r>
      <w:r w:rsidRPr="00B1600E">
        <w:rPr>
          <w:rFonts w:eastAsiaTheme="minorHAnsi"/>
          <w:sz w:val="28"/>
          <w:szCs w:val="28"/>
          <w:lang w:val="ru-RU" w:eastAsia="en-US"/>
        </w:rPr>
        <w:t>твенных нарушений закона, допущенных в ходе составления документов, в том числе и нарушений, влекущих признание недопустимыми доказательств, положенных в основу постановления суда.</w:t>
      </w:r>
    </w:p>
    <w:p w:rsidR="00892CC1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</w:t>
      </w:r>
      <w:r w:rsidRPr="00F3465D">
        <w:rPr>
          <w:sz w:val="28"/>
          <w:szCs w:val="28"/>
          <w:lang w:val="ru-RU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465D" w:rsidR="001010CD">
        <w:rPr>
          <w:sz w:val="28"/>
          <w:szCs w:val="28"/>
          <w:lang w:val="ru-RU"/>
        </w:rPr>
        <w:t xml:space="preserve">Жаботинского С.В. </w:t>
      </w:r>
      <w:r w:rsidRPr="00F3465D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F652D" w:rsidRPr="00F3465D" w:rsidP="005F652D">
      <w:pPr>
        <w:shd w:val="clear" w:color="auto" w:fill="FFFFFF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F3465D">
        <w:rPr>
          <w:color w:val="000000"/>
          <w:sz w:val="28"/>
          <w:szCs w:val="28"/>
          <w:lang w:val="ru-RU"/>
        </w:rPr>
        <w:t>Срок дав</w:t>
      </w:r>
      <w:r w:rsidRPr="00F3465D">
        <w:rPr>
          <w:color w:val="000000"/>
          <w:sz w:val="28"/>
          <w:szCs w:val="28"/>
          <w:lang w:val="ru-RU"/>
        </w:rPr>
        <w:t>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F652D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>При назначении административного наказания за админ</w:t>
      </w:r>
      <w:r w:rsidRPr="00F3465D">
        <w:rPr>
          <w:sz w:val="28"/>
          <w:szCs w:val="28"/>
          <w:lang w:val="ru-RU"/>
        </w:rPr>
        <w:t>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F652D" w:rsidRPr="00D95DC7" w:rsidP="005F652D">
      <w:pPr>
        <w:ind w:right="-1" w:firstLine="567"/>
        <w:jc w:val="both"/>
        <w:rPr>
          <w:sz w:val="28"/>
          <w:szCs w:val="28"/>
          <w:lang w:val="ru-RU" w:eastAsia="ru-RU"/>
        </w:rPr>
      </w:pPr>
      <w:r w:rsidRPr="00D95DC7">
        <w:rPr>
          <w:sz w:val="28"/>
          <w:szCs w:val="28"/>
          <w:lang w:val="ru-RU" w:eastAsia="ru-RU"/>
        </w:rPr>
        <w:t xml:space="preserve">Обстоятельством, смягчающим административную ответственность, является </w:t>
      </w:r>
      <w:r w:rsidRPr="00D95DC7">
        <w:rPr>
          <w:sz w:val="28"/>
          <w:szCs w:val="28"/>
          <w:lang w:val="ru-RU" w:eastAsia="ru-RU"/>
        </w:rPr>
        <w:t xml:space="preserve">признание </w:t>
      </w:r>
      <w:r w:rsidRPr="00D95DC7" w:rsidR="001010CD">
        <w:rPr>
          <w:sz w:val="28"/>
          <w:szCs w:val="28"/>
          <w:lang w:val="ru-RU"/>
        </w:rPr>
        <w:t>Жаботинским  С.В.</w:t>
      </w:r>
      <w:r w:rsidRPr="00D95DC7" w:rsidR="001010CD">
        <w:rPr>
          <w:sz w:val="28"/>
          <w:szCs w:val="28"/>
          <w:lang w:val="ru-RU" w:eastAsia="ru-RU"/>
        </w:rPr>
        <w:t xml:space="preserve"> </w:t>
      </w:r>
      <w:r w:rsidRPr="00D95DC7">
        <w:rPr>
          <w:sz w:val="28"/>
          <w:szCs w:val="28"/>
          <w:lang w:val="ru-RU" w:eastAsia="ru-RU"/>
        </w:rPr>
        <w:t xml:space="preserve">вины. </w:t>
      </w:r>
    </w:p>
    <w:p w:rsidR="005F652D" w:rsidRPr="00F3465D" w:rsidP="005F652D">
      <w:pPr>
        <w:ind w:right="-1" w:firstLine="567"/>
        <w:jc w:val="both"/>
        <w:rPr>
          <w:sz w:val="28"/>
          <w:szCs w:val="28"/>
          <w:lang w:val="ru-RU" w:eastAsia="ru-RU"/>
        </w:rPr>
      </w:pPr>
      <w:r w:rsidRPr="00F3465D">
        <w:rPr>
          <w:sz w:val="28"/>
          <w:szCs w:val="28"/>
          <w:lang w:val="ru-RU" w:eastAsia="ru-RU"/>
        </w:rPr>
        <w:t>Обстоятельств, отягчающих административную ответственность, мировым судьей не установлено.</w:t>
      </w:r>
    </w:p>
    <w:p w:rsidR="005F652D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</w:t>
      </w:r>
      <w:r w:rsidRPr="00F3465D" w:rsidR="00F3465D">
        <w:rPr>
          <w:sz w:val="28"/>
          <w:szCs w:val="28"/>
          <w:lang w:val="ru-RU"/>
        </w:rPr>
        <w:t>,</w:t>
      </w:r>
      <w:r w:rsidRPr="00F3465D">
        <w:rPr>
          <w:sz w:val="28"/>
          <w:szCs w:val="28"/>
          <w:lang w:val="ru-RU"/>
        </w:rPr>
        <w:t xml:space="preserve"> </w:t>
      </w:r>
      <w:r w:rsidRPr="00F3465D" w:rsidR="00F3465D">
        <w:rPr>
          <w:sz w:val="28"/>
          <w:szCs w:val="28"/>
          <w:lang w:val="ru-RU"/>
        </w:rPr>
        <w:t>подвергнуть  Жаботинского С.В.</w:t>
      </w:r>
      <w:r w:rsidRPr="00F3465D">
        <w:rPr>
          <w:sz w:val="28"/>
          <w:szCs w:val="28"/>
          <w:lang w:val="ru-RU"/>
        </w:rPr>
        <w:t xml:space="preserve"> наказанию в </w:t>
      </w:r>
      <w:r w:rsidR="00F96EE6">
        <w:rPr>
          <w:sz w:val="28"/>
          <w:szCs w:val="28"/>
          <w:lang w:val="ru-RU"/>
        </w:rPr>
        <w:t xml:space="preserve">виде минимального  </w:t>
      </w:r>
      <w:r w:rsidRPr="00C14D5D" w:rsidR="00C14D5D">
        <w:rPr>
          <w:sz w:val="28"/>
          <w:szCs w:val="28"/>
          <w:lang w:val="ru-RU"/>
        </w:rPr>
        <w:t>административного штрафа</w:t>
      </w:r>
      <w:r w:rsidRPr="00F3465D">
        <w:rPr>
          <w:sz w:val="28"/>
          <w:szCs w:val="28"/>
          <w:lang w:val="ru-RU"/>
        </w:rPr>
        <w:t>, предусмотренн</w:t>
      </w:r>
      <w:r w:rsidR="00F96EE6">
        <w:rPr>
          <w:sz w:val="28"/>
          <w:szCs w:val="28"/>
          <w:lang w:val="ru-RU"/>
        </w:rPr>
        <w:t>ого</w:t>
      </w:r>
      <w:r w:rsidRPr="00F3465D">
        <w:rPr>
          <w:sz w:val="28"/>
          <w:szCs w:val="28"/>
          <w:lang w:val="ru-RU"/>
        </w:rPr>
        <w:t xml:space="preserve"> санкцией статьи.</w:t>
      </w:r>
    </w:p>
    <w:p w:rsidR="005F652D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>На основании изложенного, руководствуясь ч. 4 ст.12.2,</w:t>
      </w:r>
      <w:r w:rsidR="00F96EE6">
        <w:rPr>
          <w:sz w:val="28"/>
          <w:szCs w:val="28"/>
          <w:lang w:val="ru-RU"/>
        </w:rPr>
        <w:t xml:space="preserve"> ч. 1 ст. 12.7, </w:t>
      </w:r>
      <w:r w:rsidRPr="00F3465D">
        <w:rPr>
          <w:sz w:val="28"/>
          <w:szCs w:val="28"/>
          <w:lang w:val="ru-RU"/>
        </w:rPr>
        <w:t xml:space="preserve"> ст.ст. 4.1, 26.11, 29.9, 29.10 Кодекса Российской Федерации об административных правонаруше</w:t>
      </w:r>
      <w:r w:rsidRPr="00F3465D">
        <w:rPr>
          <w:sz w:val="28"/>
          <w:szCs w:val="28"/>
          <w:lang w:val="ru-RU"/>
        </w:rPr>
        <w:t>ниях, мировой судья –</w:t>
      </w:r>
    </w:p>
    <w:p w:rsidR="005F652D" w:rsidRPr="00F3465D" w:rsidP="005F652D">
      <w:pPr>
        <w:ind w:right="-1"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F3465D">
        <w:rPr>
          <w:rFonts w:eastAsia="Calibri"/>
          <w:sz w:val="28"/>
          <w:szCs w:val="28"/>
          <w:lang w:val="ru-RU" w:eastAsia="en-US"/>
        </w:rPr>
        <w:t>ПОСТАНОВИЛ:</w:t>
      </w:r>
    </w:p>
    <w:p w:rsidR="001B65EC" w:rsidRPr="001B65EC" w:rsidP="001B65E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1B65EC">
        <w:rPr>
          <w:rFonts w:eastAsia="Calibri"/>
          <w:sz w:val="28"/>
          <w:szCs w:val="28"/>
          <w:lang w:val="ru-RU" w:eastAsia="en-US"/>
        </w:rPr>
        <w:t xml:space="preserve">Переквалифицировать действия Жаботинского Сергея Владимировича 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1B65EC">
        <w:rPr>
          <w:rFonts w:eastAsia="Calibri"/>
          <w:sz w:val="28"/>
          <w:szCs w:val="28"/>
          <w:lang w:val="ru-RU" w:eastAsia="en-US"/>
        </w:rPr>
        <w:t xml:space="preserve">с ч. 4 ст. 12.2 КоАП РФ на ч. 1 ст. 12.7 КоАП РФ и признать </w:t>
      </w:r>
      <w:r w:rsidRPr="001B65EC" w:rsidR="00A70E10">
        <w:rPr>
          <w:rFonts w:eastAsia="Calibri"/>
          <w:sz w:val="28"/>
          <w:szCs w:val="28"/>
          <w:lang w:val="ru-RU" w:eastAsia="en-US"/>
        </w:rPr>
        <w:t>Жаботинского Сергея Владимировича</w:t>
      </w:r>
      <w:r w:rsidRPr="001B65EC">
        <w:rPr>
          <w:rFonts w:eastAsia="Calibri"/>
          <w:sz w:val="28"/>
          <w:szCs w:val="28"/>
          <w:lang w:val="ru-RU" w:eastAsia="en-US"/>
        </w:rPr>
        <w:t xml:space="preserve"> виновным в совершении административного правонарушения, предусмотренного ч. </w:t>
      </w:r>
      <w:r>
        <w:rPr>
          <w:rFonts w:eastAsia="Calibri"/>
          <w:sz w:val="28"/>
          <w:szCs w:val="28"/>
          <w:lang w:val="ru-RU" w:eastAsia="en-US"/>
        </w:rPr>
        <w:t>1</w:t>
      </w:r>
      <w:r w:rsidRPr="001B65EC">
        <w:rPr>
          <w:rFonts w:eastAsia="Calibri"/>
          <w:sz w:val="28"/>
          <w:szCs w:val="28"/>
          <w:lang w:val="ru-RU" w:eastAsia="en-US"/>
        </w:rPr>
        <w:t xml:space="preserve">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70E10">
        <w:rPr>
          <w:rFonts w:eastAsia="Calibri"/>
          <w:sz w:val="28"/>
          <w:szCs w:val="28"/>
          <w:lang w:val="ru-RU" w:eastAsia="en-US"/>
        </w:rPr>
        <w:t>5000</w:t>
      </w:r>
      <w:r w:rsidRPr="001B65EC">
        <w:rPr>
          <w:rFonts w:eastAsia="Calibri"/>
          <w:sz w:val="28"/>
          <w:szCs w:val="28"/>
          <w:lang w:val="ru-RU" w:eastAsia="en-US"/>
        </w:rPr>
        <w:t xml:space="preserve"> (</w:t>
      </w:r>
      <w:r w:rsidR="00A70E10">
        <w:rPr>
          <w:rFonts w:eastAsia="Calibri"/>
          <w:sz w:val="28"/>
          <w:szCs w:val="28"/>
          <w:lang w:val="ru-RU" w:eastAsia="en-US"/>
        </w:rPr>
        <w:t xml:space="preserve">пять </w:t>
      </w:r>
      <w:r w:rsidRPr="001B65EC">
        <w:rPr>
          <w:rFonts w:eastAsia="Calibri"/>
          <w:sz w:val="28"/>
          <w:szCs w:val="28"/>
          <w:lang w:val="ru-RU" w:eastAsia="en-US"/>
        </w:rPr>
        <w:t>тысяч)</w:t>
      </w:r>
      <w:r w:rsidRPr="001B65EC">
        <w:rPr>
          <w:rFonts w:eastAsia="Calibri"/>
          <w:sz w:val="28"/>
          <w:szCs w:val="28"/>
          <w:lang w:val="ru-RU" w:eastAsia="en-US"/>
        </w:rPr>
        <w:t xml:space="preserve"> рублей.   </w:t>
      </w:r>
    </w:p>
    <w:p w:rsidR="001B65EC" w:rsidRPr="001B65EC" w:rsidP="001B65E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1B65EC">
        <w:rPr>
          <w:rFonts w:eastAsia="Calibri"/>
          <w:sz w:val="28"/>
          <w:szCs w:val="28"/>
          <w:lang w:val="ru-RU" w:eastAsia="en-US"/>
        </w:rPr>
        <w:t xml:space="preserve">Разъяснить, </w:t>
      </w:r>
      <w:r w:rsidRPr="001B65EC" w:rsidR="00A70E10">
        <w:rPr>
          <w:rFonts w:eastAsia="Calibri"/>
          <w:sz w:val="28"/>
          <w:szCs w:val="28"/>
          <w:lang w:val="ru-RU" w:eastAsia="en-US"/>
        </w:rPr>
        <w:t>Жаботинско</w:t>
      </w:r>
      <w:r w:rsidR="00A70E10">
        <w:rPr>
          <w:rFonts w:eastAsia="Calibri"/>
          <w:sz w:val="28"/>
          <w:szCs w:val="28"/>
          <w:lang w:val="ru-RU" w:eastAsia="en-US"/>
        </w:rPr>
        <w:t>му</w:t>
      </w:r>
      <w:r w:rsidRPr="001B65EC" w:rsidR="00A70E10">
        <w:rPr>
          <w:rFonts w:eastAsia="Calibri"/>
          <w:sz w:val="28"/>
          <w:szCs w:val="28"/>
          <w:lang w:val="ru-RU" w:eastAsia="en-US"/>
        </w:rPr>
        <w:t xml:space="preserve"> Серге</w:t>
      </w:r>
      <w:r w:rsidR="00A70E10">
        <w:rPr>
          <w:rFonts w:eastAsia="Calibri"/>
          <w:sz w:val="28"/>
          <w:szCs w:val="28"/>
          <w:lang w:val="ru-RU" w:eastAsia="en-US"/>
        </w:rPr>
        <w:t>ю</w:t>
      </w:r>
      <w:r w:rsidRPr="001B65EC" w:rsidR="00A70E10">
        <w:rPr>
          <w:rFonts w:eastAsia="Calibri"/>
          <w:sz w:val="28"/>
          <w:szCs w:val="28"/>
          <w:lang w:val="ru-RU" w:eastAsia="en-US"/>
        </w:rPr>
        <w:t xml:space="preserve"> Владимирович</w:t>
      </w:r>
      <w:r w:rsidR="00A70E10">
        <w:rPr>
          <w:rFonts w:eastAsia="Calibri"/>
          <w:sz w:val="28"/>
          <w:szCs w:val="28"/>
          <w:lang w:val="ru-RU" w:eastAsia="en-US"/>
        </w:rPr>
        <w:t>у</w:t>
      </w:r>
      <w:r w:rsidRPr="001B65EC">
        <w:rPr>
          <w:rFonts w:eastAsia="Calibri"/>
          <w:sz w:val="28"/>
          <w:szCs w:val="28"/>
          <w:lang w:val="ru-RU" w:eastAsia="en-US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Получатель </w:t>
      </w:r>
      <w:r w:rsidRPr="00437319" w:rsidR="00437319">
        <w:rPr>
          <w:rFonts w:eastAsia="Calibri"/>
          <w:sz w:val="28"/>
          <w:szCs w:val="28"/>
          <w:lang w:val="ru-RU" w:eastAsia="en-US"/>
        </w:rPr>
        <w:t xml:space="preserve">УФК по Республике Крым (УМВД России по г. Симферополю), р/с: 40101810335100010001, банк получателя: Отделение по Республике Крым ЮГУ </w:t>
      </w:r>
      <w:r w:rsidRPr="00437319" w:rsidR="00437319">
        <w:rPr>
          <w:rFonts w:eastAsia="Calibri"/>
          <w:sz w:val="28"/>
          <w:szCs w:val="28"/>
          <w:lang w:val="ru-RU" w:eastAsia="en-US"/>
        </w:rPr>
        <w:t xml:space="preserve">Центрального Банка РФ, БИК:043510001, ИНН:9102003230, КПП:910201001, ОКТМО:35701000, КБК 18811601123010001140, УИН: </w:t>
      </w:r>
      <w:r w:rsidR="007E5B76">
        <w:rPr>
          <w:rFonts w:eastAsia="Calibri"/>
          <w:sz w:val="28"/>
          <w:szCs w:val="28"/>
          <w:lang w:val="ru-RU" w:eastAsia="en-US"/>
        </w:rPr>
        <w:t>18810391205000005919</w:t>
      </w:r>
      <w:r w:rsidRPr="001B65EC">
        <w:rPr>
          <w:rFonts w:eastAsia="Calibri"/>
          <w:sz w:val="28"/>
          <w:szCs w:val="28"/>
          <w:lang w:val="ru-RU" w:eastAsia="en-US"/>
        </w:rPr>
        <w:t>.</w:t>
      </w:r>
    </w:p>
    <w:p w:rsidR="00892CC1" w:rsidRPr="00F3465D" w:rsidP="001B65EC">
      <w:pPr>
        <w:ind w:right="-1" w:firstLine="567"/>
        <w:jc w:val="both"/>
        <w:rPr>
          <w:sz w:val="28"/>
          <w:szCs w:val="28"/>
          <w:lang w:val="ru-RU"/>
        </w:rPr>
      </w:pPr>
      <w:r w:rsidRPr="001B65EC">
        <w:rPr>
          <w:rFonts w:eastAsia="Calibri"/>
          <w:sz w:val="28"/>
          <w:szCs w:val="28"/>
          <w:lang w:val="ru-RU" w:eastAsia="en-US"/>
        </w:rPr>
        <w:t>При неуплате административного штраф</w:t>
      </w:r>
      <w:r w:rsidRPr="001B65EC">
        <w:rPr>
          <w:rFonts w:eastAsia="Calibri"/>
          <w:sz w:val="28"/>
          <w:szCs w:val="28"/>
          <w:lang w:val="ru-RU" w:eastAsia="en-US"/>
        </w:rPr>
        <w:t>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</w:t>
      </w:r>
      <w:r w:rsidRPr="001B65EC">
        <w:rPr>
          <w:rFonts w:eastAsia="Calibri"/>
          <w:sz w:val="28"/>
          <w:szCs w:val="28"/>
          <w:lang w:val="ru-RU" w:eastAsia="en-US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3465D" w:rsidR="005F652D">
        <w:rPr>
          <w:color w:val="000000"/>
          <w:sz w:val="28"/>
          <w:szCs w:val="28"/>
          <w:lang w:val="ru-RU"/>
        </w:rPr>
        <w:t>.</w:t>
      </w:r>
    </w:p>
    <w:p w:rsidR="005F652D" w:rsidRPr="00F3465D" w:rsidP="005F652D">
      <w:pPr>
        <w:shd w:val="clear" w:color="auto" w:fill="FFFFFF"/>
        <w:ind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F3465D">
        <w:rPr>
          <w:color w:val="000000"/>
          <w:sz w:val="28"/>
          <w:szCs w:val="28"/>
          <w:lang w:val="ru-RU" w:eastAsia="ru-RU"/>
        </w:rPr>
        <w:t>Постановление может быть обжаловано в Симферопольский районный суд Республики Кры</w:t>
      </w:r>
      <w:r w:rsidRPr="00F3465D">
        <w:rPr>
          <w:color w:val="000000"/>
          <w:sz w:val="28"/>
          <w:szCs w:val="28"/>
          <w:lang w:val="ru-RU" w:eastAsia="ru-RU"/>
        </w:rPr>
        <w:t xml:space="preserve">м </w:t>
      </w:r>
      <w:r w:rsidRPr="00F3465D">
        <w:rPr>
          <w:sz w:val="28"/>
          <w:szCs w:val="28"/>
          <w:lang w:val="ru-RU"/>
        </w:rPr>
        <w:t xml:space="preserve"> </w:t>
      </w:r>
      <w:r w:rsidRPr="00F3465D">
        <w:rPr>
          <w:color w:val="000000"/>
          <w:sz w:val="28"/>
          <w:szCs w:val="28"/>
          <w:lang w:val="ru-RU"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5F652D" w:rsidRPr="00F3465D" w:rsidP="005F652D">
      <w:pPr>
        <w:shd w:val="clear" w:color="auto" w:fill="FFFFFF"/>
        <w:ind w:right="-1" w:firstLine="567"/>
        <w:jc w:val="both"/>
        <w:rPr>
          <w:i/>
          <w:color w:val="000000"/>
          <w:sz w:val="28"/>
          <w:szCs w:val="28"/>
          <w:lang w:val="ru-RU" w:eastAsia="ru-RU"/>
        </w:rPr>
      </w:pPr>
    </w:p>
    <w:p w:rsidR="005F652D" w:rsidRPr="00F3465D" w:rsidP="005F652D">
      <w:pPr>
        <w:shd w:val="clear" w:color="auto" w:fill="FFFFFF"/>
        <w:ind w:right="-1" w:firstLine="567"/>
        <w:jc w:val="both"/>
        <w:rPr>
          <w:i/>
          <w:color w:val="000000"/>
          <w:sz w:val="28"/>
          <w:szCs w:val="28"/>
          <w:lang w:val="ru-RU" w:eastAsia="ru-RU"/>
        </w:rPr>
      </w:pPr>
    </w:p>
    <w:p w:rsidR="007C690C" w:rsidRPr="00F3465D" w:rsidP="005F652D">
      <w:pPr>
        <w:ind w:right="-1" w:firstLine="567"/>
        <w:jc w:val="both"/>
        <w:rPr>
          <w:b/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 xml:space="preserve">Мировой судья                                                    </w:t>
      </w:r>
      <w:r w:rsidRPr="00F3465D">
        <w:rPr>
          <w:sz w:val="28"/>
          <w:szCs w:val="28"/>
          <w:lang w:val="ru-RU"/>
        </w:rPr>
        <w:t xml:space="preserve">               И.Ю. Бора</w:t>
      </w:r>
    </w:p>
    <w:sectPr w:rsidSect="00F3465D">
      <w:headerReference w:type="default" r:id="rId6"/>
      <w:pgSz w:w="11906" w:h="16838"/>
      <w:pgMar w:top="1440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09FE" w:rsidR="00A309FE">
          <w:rPr>
            <w:noProof/>
            <w:lang w:val="ru-RU"/>
          </w:rPr>
          <w:t>1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8"/>
    <w:rsid w:val="00047821"/>
    <w:rsid w:val="000631B8"/>
    <w:rsid w:val="0009353D"/>
    <w:rsid w:val="000A7296"/>
    <w:rsid w:val="000B62DA"/>
    <w:rsid w:val="000C0FAC"/>
    <w:rsid w:val="000D227E"/>
    <w:rsid w:val="000F2E18"/>
    <w:rsid w:val="000F4272"/>
    <w:rsid w:val="001010CD"/>
    <w:rsid w:val="00102D15"/>
    <w:rsid w:val="001404BC"/>
    <w:rsid w:val="0014522F"/>
    <w:rsid w:val="00181BC0"/>
    <w:rsid w:val="00187323"/>
    <w:rsid w:val="001A0DAA"/>
    <w:rsid w:val="001A3758"/>
    <w:rsid w:val="001B543A"/>
    <w:rsid w:val="001B65EC"/>
    <w:rsid w:val="00227A2C"/>
    <w:rsid w:val="00243929"/>
    <w:rsid w:val="00293046"/>
    <w:rsid w:val="002B0D1A"/>
    <w:rsid w:val="002B5BA9"/>
    <w:rsid w:val="002D4730"/>
    <w:rsid w:val="00373776"/>
    <w:rsid w:val="0038105D"/>
    <w:rsid w:val="00397E3E"/>
    <w:rsid w:val="00431134"/>
    <w:rsid w:val="00437319"/>
    <w:rsid w:val="00463D6D"/>
    <w:rsid w:val="00475AF0"/>
    <w:rsid w:val="004A0949"/>
    <w:rsid w:val="0051255E"/>
    <w:rsid w:val="00524755"/>
    <w:rsid w:val="005366B6"/>
    <w:rsid w:val="00574CCB"/>
    <w:rsid w:val="005C22FD"/>
    <w:rsid w:val="005D57CA"/>
    <w:rsid w:val="005F5045"/>
    <w:rsid w:val="005F652D"/>
    <w:rsid w:val="00606B88"/>
    <w:rsid w:val="00624DFE"/>
    <w:rsid w:val="00626BA4"/>
    <w:rsid w:val="00627C3A"/>
    <w:rsid w:val="00686520"/>
    <w:rsid w:val="006C5678"/>
    <w:rsid w:val="006C7E75"/>
    <w:rsid w:val="006D7A0E"/>
    <w:rsid w:val="006E6C8B"/>
    <w:rsid w:val="007125E0"/>
    <w:rsid w:val="007301F7"/>
    <w:rsid w:val="00764C84"/>
    <w:rsid w:val="007C690C"/>
    <w:rsid w:val="007D7B52"/>
    <w:rsid w:val="007E5B76"/>
    <w:rsid w:val="00832679"/>
    <w:rsid w:val="00864FFF"/>
    <w:rsid w:val="00892CC1"/>
    <w:rsid w:val="008C3863"/>
    <w:rsid w:val="008C7F3F"/>
    <w:rsid w:val="008D10D1"/>
    <w:rsid w:val="008E2EE1"/>
    <w:rsid w:val="0090236D"/>
    <w:rsid w:val="00944925"/>
    <w:rsid w:val="00971802"/>
    <w:rsid w:val="009C7652"/>
    <w:rsid w:val="00A309FE"/>
    <w:rsid w:val="00A637EE"/>
    <w:rsid w:val="00A64006"/>
    <w:rsid w:val="00A70E10"/>
    <w:rsid w:val="00A76311"/>
    <w:rsid w:val="00AA2C39"/>
    <w:rsid w:val="00AB253B"/>
    <w:rsid w:val="00AD6032"/>
    <w:rsid w:val="00AE7919"/>
    <w:rsid w:val="00AF6F50"/>
    <w:rsid w:val="00B1493E"/>
    <w:rsid w:val="00B1600E"/>
    <w:rsid w:val="00B314F1"/>
    <w:rsid w:val="00B463BD"/>
    <w:rsid w:val="00BA20F4"/>
    <w:rsid w:val="00C02087"/>
    <w:rsid w:val="00C14D5D"/>
    <w:rsid w:val="00C60D58"/>
    <w:rsid w:val="00C7359F"/>
    <w:rsid w:val="00C7534A"/>
    <w:rsid w:val="00CE6F30"/>
    <w:rsid w:val="00D2704C"/>
    <w:rsid w:val="00D33395"/>
    <w:rsid w:val="00D52218"/>
    <w:rsid w:val="00D7279A"/>
    <w:rsid w:val="00D95DC7"/>
    <w:rsid w:val="00DC4666"/>
    <w:rsid w:val="00DE5276"/>
    <w:rsid w:val="00E0567C"/>
    <w:rsid w:val="00E5010C"/>
    <w:rsid w:val="00E66214"/>
    <w:rsid w:val="00E76D20"/>
    <w:rsid w:val="00E90665"/>
    <w:rsid w:val="00EC3842"/>
    <w:rsid w:val="00ED0F83"/>
    <w:rsid w:val="00ED3809"/>
    <w:rsid w:val="00EE43B1"/>
    <w:rsid w:val="00EF6A08"/>
    <w:rsid w:val="00F3465D"/>
    <w:rsid w:val="00F35DFB"/>
    <w:rsid w:val="00F37C4F"/>
    <w:rsid w:val="00F42034"/>
    <w:rsid w:val="00F66307"/>
    <w:rsid w:val="00F72C2A"/>
    <w:rsid w:val="00F90071"/>
    <w:rsid w:val="00F93628"/>
    <w:rsid w:val="00F96EE6"/>
    <w:rsid w:val="00FD1AB1"/>
    <w:rsid w:val="00FD6DC3"/>
    <w:rsid w:val="00FF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AE791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E791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AE7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uiPriority w:val="99"/>
    <w:semiHidden/>
    <w:unhideWhenUsed/>
    <w:rsid w:val="00AE7919"/>
    <w:rPr>
      <w:color w:val="0000FF"/>
      <w:u w:val="single"/>
    </w:rPr>
  </w:style>
  <w:style w:type="character" w:customStyle="1" w:styleId="apple-converted-space">
    <w:name w:val="apple-converted-space"/>
    <w:rsid w:val="00AE7919"/>
  </w:style>
  <w:style w:type="paragraph" w:styleId="BalloonText">
    <w:name w:val="Balloon Text"/>
    <w:basedOn w:val="Normal"/>
    <w:link w:val="a"/>
    <w:uiPriority w:val="99"/>
    <w:semiHidden/>
    <w:unhideWhenUsed/>
    <w:rsid w:val="002B0D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D1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C3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C38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3CD5A7C012EFFA673F0FF9EFE56B9DD3C652342DA5593C8C89566C5A0A74FF349B11319CA43C9CDEFC6CB1B3872A68A658CC5D1ABATEPCN" TargetMode="External" /><Relationship Id="rId5" Type="http://schemas.openxmlformats.org/officeDocument/2006/relationships/hyperlink" Target="consultantplus://offline/ref=B96BFABA7E10B9BD132339CCFFC0C9B3884EFBE79A965A0CE6D96DEA47741351E8133A46A0E50BCC4306CA45D9270FCF3D0009DA77D62C135AxE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