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Дело № 05-0001/80/2019</w:t>
      </w:r>
    </w:p>
    <w:p w:rsidR="00A77B3E"/>
    <w:p w:rsidR="00A77B3E">
      <w:r>
        <w:t xml:space="preserve">П О С Т А Н О В Л Е Н И Е                                           </w:t>
      </w:r>
    </w:p>
    <w:p w:rsidR="00A77B3E">
      <w:r>
        <w:tab/>
        <w:t>22 января 2019  года</w:t>
      </w:r>
      <w:r>
        <w:tab/>
        <w:t xml:space="preserve">                                    </w:t>
      </w:r>
      <w:r>
        <w:tab/>
        <w:t xml:space="preserve">     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</w:t>
      </w:r>
      <w:r>
        <w:t>прож</w:t>
      </w:r>
      <w:r>
        <w:t xml:space="preserve">.: адрес, изъято наименование организации (адрес), </w:t>
      </w:r>
    </w:p>
    <w:p w:rsidR="00A77B3E">
      <w:r>
        <w:t xml:space="preserve"> </w:t>
      </w:r>
      <w:r>
        <w:tab/>
        <w:t>о привлечении к административной о</w:t>
      </w:r>
      <w:r>
        <w:t>тветственности по статье 15.5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ab/>
      </w:r>
      <w:r>
        <w:t>Лабунец</w:t>
      </w:r>
      <w:r>
        <w:t xml:space="preserve"> В.П., являясь изъято наименование организации, расположенного по адресу адрес, не исполнил обязанность по своевременному предоставлению в н</w:t>
      </w:r>
      <w:r>
        <w:t xml:space="preserve">алоговый орган единой (упрощенной) налоговой декларации за полугодие 2018 год, по сроку представления не позднее 20.07.2018 года. Своими действиями </w:t>
      </w:r>
      <w:r>
        <w:t>Лабунец</w:t>
      </w:r>
      <w:r>
        <w:t xml:space="preserve"> В.П. совершил административное правонарушение, предусмотренное ст. 15.5 КоАП РФ.</w:t>
      </w:r>
    </w:p>
    <w:p w:rsidR="00A77B3E">
      <w:r>
        <w:t>В судебное заседани</w:t>
      </w:r>
      <w:r>
        <w:t xml:space="preserve">е </w:t>
      </w:r>
      <w:r>
        <w:t>Лабунец</w:t>
      </w:r>
      <w:r>
        <w:t xml:space="preserve"> В.П.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</w:t>
      </w:r>
      <w:r>
        <w:t>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Факт совершения </w:t>
      </w:r>
      <w:r>
        <w:t>Лабунец</w:t>
      </w:r>
      <w:r>
        <w:t xml:space="preserve"> В.П.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663 (</w:t>
      </w:r>
      <w:r>
        <w:t>л.д</w:t>
      </w:r>
      <w:r>
        <w:t xml:space="preserve">. </w:t>
      </w:r>
      <w:r>
        <w:t>1-2), копией акта налоговой проверки от дата № 10996 (</w:t>
      </w:r>
      <w:r>
        <w:t>л.д</w:t>
      </w:r>
      <w:r>
        <w:t>. 6-7), выпиской из Единого государственного реестра юридических лиц (</w:t>
      </w:r>
      <w:r>
        <w:t>л.д</w:t>
      </w:r>
      <w:r>
        <w:t>. 12-15).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</w:t>
      </w:r>
      <w:r>
        <w:t xml:space="preserve">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</w:t>
      </w:r>
      <w:r>
        <w:t>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размере 300 (триста) рублей.</w:t>
      </w:r>
    </w:p>
    <w:p w:rsidR="00A77B3E">
      <w:r>
        <w:t>Перечисление штрафа производи</w:t>
      </w:r>
      <w:r>
        <w:t>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 Симферополь; БИК – 043510001; расч</w:t>
      </w:r>
      <w:r>
        <w:t xml:space="preserve">етный счет – 40101810335100010001; </w:t>
      </w:r>
      <w:r>
        <w:t>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</w:t>
      </w:r>
      <w:r>
        <w:t>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</w:t>
      </w:r>
      <w:r>
        <w:t>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596F76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76"/>
    <w:rsid w:val="00596F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