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05-0010/80/2021</w:t>
      </w:r>
    </w:p>
    <w:p w:rsidR="00A77B3E">
      <w:r>
        <w:t>П О С Т А Н О В Л Е Н И Е</w:t>
      </w:r>
    </w:p>
    <w:p w:rsidR="00A77B3E"/>
    <w:p w:rsidR="00A77B3E">
      <w:r>
        <w:t>11 февраля 2021 года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</w:t>
      </w:r>
      <w:r>
        <w:t>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адрес регистрации: адрес, адрес, изъято адрес, адрес проживания: адрес, адрес, изъято адрес,</w:t>
      </w:r>
    </w:p>
    <w:p w:rsidR="00A77B3E">
      <w:r>
        <w:t>о привлечении к административной ответственности по части 1 стат</w:t>
      </w:r>
      <w:r>
        <w:t xml:space="preserve">ьи 12.26 КоАП РФ      </w:t>
      </w:r>
    </w:p>
    <w:p w:rsidR="00A77B3E">
      <w:r>
        <w:t>у с т а н о в и л:</w:t>
      </w:r>
    </w:p>
    <w:p w:rsidR="00A77B3E"/>
    <w:p w:rsidR="00A77B3E">
      <w:r>
        <w:t xml:space="preserve">дата </w:t>
      </w:r>
      <w:r>
        <w:t>в</w:t>
      </w:r>
      <w:r>
        <w:t xml:space="preserve"> время, находясь на участке адрес </w:t>
      </w:r>
      <w:r w:rsidRPr="00BF492E">
        <w:t>изъято</w:t>
      </w:r>
      <w:r>
        <w:t xml:space="preserve">, вблизи адрес, водитель Беспалько С.Д. управлял транспортным средством марка автомобиля, государственный регистрационный номер </w:t>
      </w:r>
      <w:r w:rsidRPr="00BF492E">
        <w:t>изъято</w:t>
      </w:r>
      <w:r>
        <w:t>. Беспалько С.Д. не выполнил з</w:t>
      </w:r>
      <w:r>
        <w:t>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рта, резкое изменение окраса кожных покровов лица. Беспалько С.Д. отказался от прохождения осви</w:t>
      </w:r>
      <w:r>
        <w:t xml:space="preserve">детельствования на состояние алкогольного опьянения на месте остановки, а также в медицинском учреждении, чем нарушил </w:t>
      </w:r>
      <w:r>
        <w:t>п.п</w:t>
      </w:r>
      <w:r>
        <w:t>. 2.3.2 Правил дорожного движения РФ. Действия Беспалько С.Д. не содержат уголовно наказуемого деяния и квалифицированы по ч. 1 ст. 12.</w:t>
      </w:r>
      <w:r>
        <w:t>26 КоАП РФ.</w:t>
      </w:r>
    </w:p>
    <w:p w:rsidR="00A77B3E">
      <w:r>
        <w:t>Беспалько С.Д. в судебное заседание не явился, заявил ходатайство о рассмотрении дела в его отсутствие, вину признал, раскаялся (</w:t>
      </w:r>
      <w:r>
        <w:t>л.д</w:t>
      </w:r>
      <w:r>
        <w:t>. 21).</w:t>
      </w:r>
    </w:p>
    <w:p w:rsidR="00A77B3E">
      <w:r>
        <w:t>Исследовав материалы дела, оценив доказательства в их совокупности, считаю, что его вина в совершении адм</w:t>
      </w:r>
      <w:r>
        <w:t>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</w:t>
      </w:r>
      <w:r>
        <w:t>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</w:t>
      </w:r>
      <w:r>
        <w:t>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</w:t>
      </w:r>
      <w:r>
        <w:t>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</w:t>
      </w:r>
      <w:r>
        <w:t xml:space="preserve"> состоянии опьянения и подлежал освидетельствованию на состояние алкогольного опьянения, явились: запах алкоголя изо рта, резкое изменение окраса кожных покровов лица. Изложенное </w:t>
      </w:r>
      <w:r>
        <w:t>согласуется с пунктом 3 Правил освидетельствования лица, которое управляет тр</w:t>
      </w:r>
      <w:r>
        <w:t>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>
        <w:t>го результатов.</w:t>
      </w:r>
    </w:p>
    <w:p w:rsidR="00A77B3E">
      <w:r>
        <w:t>Факт совершения Беспалько С.Д. вышеуказанного правонарушения подтверждается:</w:t>
      </w:r>
    </w:p>
    <w:p w:rsidR="00A77B3E">
      <w:r>
        <w:t>- из протокола об административном правонарушении 82 АП № 104945 от дата, протокола 82 ОТ № 024494 от дата об отстранении Беспалько С.Д. от управления транспортным</w:t>
      </w:r>
      <w:r>
        <w:t xml:space="preserve"> средством, рапорта следует, что водитель Беспалько С.Д. управлял транспортным средством марка автомобиля, государственный регистрационный номер </w:t>
      </w:r>
      <w:r w:rsidRPr="00BF492E">
        <w:t xml:space="preserve">изъято </w:t>
      </w:r>
      <w:r>
        <w:t xml:space="preserve">при наличии признаков  алкогольного опьянения: запах алкоголя изо рта, резкое изменение окраса кожных </w:t>
      </w:r>
      <w:r>
        <w:t>покровов лица (</w:t>
      </w:r>
      <w:r>
        <w:t>л.д</w:t>
      </w:r>
      <w:r>
        <w:t>. 1, 2</w:t>
      </w:r>
      <w:r>
        <w:t>, 6); - из протокола 61 АК телефон о направлении Беспалько С.Д. на медицинское освидетельствование, следует его отказ от прохождения освидетельствования, что также подтверждено на видеозаписи (</w:t>
      </w:r>
      <w:r>
        <w:t>л.д</w:t>
      </w:r>
      <w:r>
        <w:t>. 3, 4); - из справки ИАЗ ОСР ДПС ГИ</w:t>
      </w:r>
      <w:r>
        <w:t>БДД МВД России по адрес следует, что Беспалько С.Д. ранее не подвергался наказаниям по ст. 12.8, 12.26 КоАП РФ, ч. 2, 4, 6 ст. 264, ст. 264.1 УК РФ (</w:t>
      </w:r>
      <w:r>
        <w:t>л.д</w:t>
      </w:r>
      <w:r>
        <w:t xml:space="preserve">. 10, 11).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</w:t>
      </w:r>
      <w:r>
        <w:t xml:space="preserve">друга. 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 xml:space="preserve">В соответствии со ст. 2.9 КоАП РФ при малозначительности </w:t>
      </w:r>
      <w:r>
        <w:t>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</w:t>
      </w:r>
      <w:r>
        <w:t>ься устным замечанием.</w:t>
      </w:r>
    </w:p>
    <w:p w:rsidR="00A77B3E">
      <w:r>
        <w:t xml:space="preserve"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</w:t>
      </w:r>
      <w:r>
        <w:t>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</w:t>
      </w:r>
      <w:r>
        <w:t>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</w:t>
      </w:r>
      <w:r>
        <w:t>нные отношения.</w:t>
      </w:r>
    </w:p>
    <w:p w:rsidR="00A77B3E">
      <w:r>
        <w:t>При изложенных обстоятельствах совершенное Беспалько С.Д.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</w:t>
      </w:r>
      <w:r>
        <w:t>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</w:t>
      </w:r>
      <w:r>
        <w:t>делить как основное, так и обязательное дополнительное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</w:t>
      </w:r>
      <w:r>
        <w:t>совершении административного правонарушения, предусмотренного ч. 1 ст. 12.26 КоАП РФ и назначить ему наказание в виде административного штрафа в размере 30 000 (тридцать тысяч) рублей с лишением права управления транспортным средством сроком на 1 (один) го</w:t>
      </w:r>
      <w:r>
        <w:t>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Отделение адрес Банка России // УФК по адрес (ОМВД России по адрес) КПП: 910201001, ИНН: телефон, ОКТМО: 35701000, р/с 40102810645370000035, БИК 013510002, к/с 031006</w:t>
      </w:r>
      <w:r>
        <w:t>43000000017500, КБК 188 1 16 01123 01 0001 140, УИН: 18810491215000000040.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</w:t>
      </w:r>
      <w:r>
        <w:t>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</w:t>
      </w:r>
      <w:r>
        <w:t>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</w:t>
      </w:r>
      <w:r>
        <w:t>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</w:t>
      </w:r>
      <w:r>
        <w:t>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</w:t>
      </w:r>
      <w:r>
        <w:t xml:space="preserve">достоверения (специального разрешения) или иных документов срок лишения специального права прерывается. Течение срока </w:t>
      </w:r>
      <w:r>
        <w:t xml:space="preserve">лишения специального права начинается со дня сдачи лицом либо изъятия у него соответствующего удостоверения (специального разрешения) или </w:t>
      </w:r>
      <w:r>
        <w:t>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</w:t>
      </w:r>
      <w:r>
        <w:t>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</w:t>
      </w:r>
      <w:r>
        <w:t xml:space="preserve">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</w:t>
      </w:r>
      <w:r>
        <w:t>авлению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2E"/>
    <w:rsid w:val="00A77B3E"/>
    <w:rsid w:val="00BF4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F4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F4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