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05-0027/80/2019</w:t>
      </w:r>
    </w:p>
    <w:p w:rsidR="00A77B3E">
      <w:r>
        <w:t xml:space="preserve">П О С Т А Н О В Л Е Н И Е                     </w:t>
      </w:r>
    </w:p>
    <w:p w:rsidR="00A77B3E">
      <w:r>
        <w:tab/>
        <w:t>31 января 2019  года</w:t>
      </w:r>
      <w:r>
        <w:tab/>
        <w:t xml:space="preserve">                                     </w:t>
      </w:r>
      <w:r>
        <w:tab/>
        <w:t>город Симферополь</w:t>
      </w:r>
    </w:p>
    <w:p w:rsidR="00A77B3E">
      <w:r>
        <w:tab/>
        <w:t xml:space="preserve">Мировой судья </w:t>
      </w:r>
      <w:r>
        <w:t>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</w:t>
      </w:r>
      <w:r>
        <w:t xml:space="preserve">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изъято, зарегистрированного и проживающего: </w:t>
      </w:r>
      <w:r>
        <w:t>адресизъято</w:t>
      </w:r>
      <w:r>
        <w:t>,</w:t>
      </w:r>
    </w:p>
    <w:p w:rsidR="00A77B3E">
      <w:r>
        <w:tab/>
        <w:t>о привлечении к административной ответственности по части 2 ст</w:t>
      </w:r>
      <w:r>
        <w:t>атьи 12.4 КоАП РФ</w:t>
      </w:r>
    </w:p>
    <w:p w:rsidR="00A77B3E">
      <w:r>
        <w:t>у с т а н о в и л:</w:t>
      </w:r>
    </w:p>
    <w:p w:rsidR="00A77B3E">
      <w:r>
        <w:t xml:space="preserve">дата в время, </w:t>
      </w:r>
      <w:r>
        <w:t>фио</w:t>
      </w:r>
      <w:r>
        <w:t>, на участке адрес, вблизи адрес незаконно установил на крыше управляемого транспортного средства марки изъято с государственным регистрационным знаком №, опознавательный фонарь легкового такси. Специал</w:t>
      </w:r>
      <w:r>
        <w:t xml:space="preserve">ьное разрешение на осуществление деятельности по перевозке пассажиров и багажа легковым такси у </w:t>
      </w:r>
      <w:r>
        <w:t>фио</w:t>
      </w:r>
      <w:r>
        <w:t xml:space="preserve"> отсутствует. Действия </w:t>
      </w:r>
      <w:r>
        <w:t>фио</w:t>
      </w:r>
      <w:r>
        <w:t xml:space="preserve"> квалифицированы по части 2 статьи 12.4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подтвердил факты, изложенные в материалах д</w:t>
      </w:r>
      <w:r>
        <w:t xml:space="preserve">ела. 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частью 2 статьи 12.4 КоАП РФ  полностью доказана.</w:t>
      </w:r>
    </w:p>
    <w:p w:rsidR="00A77B3E">
      <w:r>
        <w:t>Частью 2 статьи 12.4 Кодекса Росс</w:t>
      </w:r>
      <w:r>
        <w:t>ийской Федерации об административных правонарушениях установлена ответственность за незаконную установку на транспортном средстве опознавательного фонаря легкового такси.</w:t>
      </w:r>
    </w:p>
    <w:p w:rsidR="00A77B3E">
      <w:r>
        <w:t xml:space="preserve">Согласно пункту 11 Основных положений по допуску транспортных средств к эксплуатации </w:t>
      </w:r>
      <w:r>
        <w:t>и обязанностями должностных лиц по обеспечению безопасности дорожного движения, утвержденных Постановлением Правительства РФ от дата № 1090</w:t>
      </w:r>
    </w:p>
    <w:p w:rsidR="00A77B3E">
      <w:r>
        <w:t xml:space="preserve">запрещается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</w:t>
      </w:r>
      <w:r>
        <w:t xml:space="preserve">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</w:t>
      </w:r>
      <w:r>
        <w:t>такси.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изъято от дата (</w:t>
      </w:r>
      <w:r>
        <w:t>л.д</w:t>
      </w:r>
      <w:r>
        <w:t>. 1), копи</w:t>
      </w:r>
      <w:r>
        <w:t>ей протокола об изъятии вещей и документов от дата (</w:t>
      </w:r>
      <w:r>
        <w:t>л.д</w:t>
      </w:r>
      <w:r>
        <w:t xml:space="preserve">. 2), </w:t>
      </w:r>
      <w:r>
        <w:t>фототаблицей</w:t>
      </w:r>
      <w:r>
        <w:t xml:space="preserve"> (</w:t>
      </w:r>
      <w:r>
        <w:t>л.д</w:t>
      </w:r>
      <w:r>
        <w:t xml:space="preserve">. 5), объяснениями </w:t>
      </w:r>
      <w:r>
        <w:t>фио</w:t>
      </w:r>
      <w:r>
        <w:t xml:space="preserve"> (</w:t>
      </w:r>
      <w:r>
        <w:t>л.д</w:t>
      </w:r>
      <w:r>
        <w:t>. 3), а также данными в ходе рассмотрения дела.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</w:t>
      </w:r>
      <w:r>
        <w:t>нном. Обстоятельств, отягчающих административную ответственность, по делу не установлено.</w:t>
      </w:r>
    </w:p>
    <w:p w:rsidR="00A77B3E">
      <w:r>
        <w:t xml:space="preserve">При назначении наказания суд принимает во внимание раскаяние  </w:t>
      </w:r>
      <w:r>
        <w:t>фио</w:t>
      </w:r>
      <w:r>
        <w:t>, личность виновного, характер совершенного им правонарушения,  полагает возможным определить наказан</w:t>
      </w:r>
      <w:r>
        <w:t>ие в минимальных пределах санкции ч. 2 ст. 12.4 КоАП РФ.</w:t>
      </w:r>
    </w:p>
    <w:p w:rsidR="00A77B3E">
      <w:r>
        <w:t xml:space="preserve">На основании изложенного, руководствуясь ч. 2 ст. 12.4.,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</w:t>
      </w:r>
      <w:r>
        <w:t>отренного частью 2 статьи 12.4 КоАП РФ, и назначить наказание в виде административного штрафа в размере 5000 (пять тысяч) рублей с конфискацией предмета административного правонарушения - опознавательного фонаря легкового такси.</w:t>
      </w:r>
    </w:p>
    <w:p w:rsidR="00A77B3E">
      <w:r>
        <w:t>Опознавательный фонарь легк</w:t>
      </w:r>
      <w:r>
        <w:t xml:space="preserve">ового такси в количестве 1 штука, изъятый согласно протоколу об изъятии вещей и документов от дата, находящийся на хранении в ОГИБДД ОМВД России по адрес, передать в территориальное отделение Российского фонда федерального имущества. </w:t>
      </w:r>
    </w:p>
    <w:p w:rsidR="00A77B3E">
      <w:r>
        <w:t>Производство конфиска</w:t>
      </w:r>
      <w:r>
        <w:t>ции поручить ОСП по Симферопольскому району УФССП России по Республике Крым.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(ОМВД России по адрес) БИК 043510001 ИНН 9109000478 КПП 910901001, ОКТМО 35607101 счета получателя </w:t>
      </w:r>
      <w:r>
        <w:t>платежа 40101810335100010001 в Отделение по Республике Крым Центрального Банка, номер код бюджетной классификации 188 1 16 30020 телефон, УИН 18810391181700010495.</w:t>
      </w:r>
    </w:p>
    <w:p w:rsidR="00A77B3E">
      <w:r>
        <w:t>Разъяснить правонарушителю, что в соответствии со ст. 32.2. КоАП РФ административный штраф д</w:t>
      </w:r>
      <w:r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</w:t>
      </w:r>
      <w:r>
        <w:t xml:space="preserve">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вступления постановления </w:t>
      </w:r>
      <w:r>
        <w:t>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7F"/>
    <w:rsid w:val="00577C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