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05-0035/80/2020</w:t>
      </w:r>
    </w:p>
    <w:p w:rsidR="00A77B3E"/>
    <w:p w:rsidR="00A77B3E">
      <w:r>
        <w:t>П О С Т А Н О В Л Е Н И Е</w:t>
      </w:r>
    </w:p>
    <w:p w:rsidR="00A77B3E"/>
    <w:p w:rsidR="00A77B3E">
      <w:r>
        <w:t>03 марта 2020 года 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зарегистрированного и проживающего: адрес, работающего администратором наименование организации, </w:t>
      </w:r>
    </w:p>
    <w:p w:rsidR="00A77B3E">
      <w:r>
        <w:t xml:space="preserve">о привлечении к административной ответственности по </w:t>
      </w:r>
      <w:r>
        <w:t xml:space="preserve">части 1 статьи 12.26 КоАП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участке адрес место вблизи адрес водитель </w:t>
      </w:r>
      <w:r>
        <w:t>фио</w:t>
      </w:r>
      <w:r>
        <w:t xml:space="preserve"> управлял автомобилем марка автомобиля, государственный регистрационный номер №. </w:t>
      </w:r>
      <w:r>
        <w:t>фио</w:t>
      </w:r>
      <w:r>
        <w:t xml:space="preserve"> не выполнил законные требования уполно</w:t>
      </w:r>
      <w:r>
        <w:t xml:space="preserve">моченного должностного лица о прохождении освидетельствования на состояние опьянения в медицинском учреждении при наличии признаков такового: неустойчивость позы, нарушение речи, резкое изменение окраса кожных покровов лица. </w:t>
      </w:r>
      <w:r>
        <w:t>фио</w:t>
      </w:r>
      <w:r>
        <w:t xml:space="preserve"> отказался от прохождения ос</w:t>
      </w:r>
      <w:r>
        <w:t xml:space="preserve">видетельствования на состояние алкогольного опьянения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 частично, показал, что действите</w:t>
      </w:r>
      <w:r>
        <w:t>льно был остановлен сотрудниками ГИБДД и прошел освидетельствование на состояние алкогольного опьянения на месте. Подтвердил, что отказался проехать с сотрудниками полиции в медицинское учреждение для прохождения медицинского освидетельствования. Указал, ч</w:t>
      </w:r>
      <w:r>
        <w:t>то в Протоколе о направлении на медицинское освидетельствование на состояние опьянения сотрудниками ГИБДД не верно указано основание для его направления на медицинское освидетельствование на состояние опьянения, а именно: отказ от прохождения освидетельств</w:t>
      </w:r>
      <w:r>
        <w:t>ования на состояние алкогольного опьянения. Полагает, что поскольку он прошел освидетельствование на состояние алкогольного опьянения на месте, а сотрудники ГИБДД не верно указали основание для его направления на медицинское освидетельствование на состояни</w:t>
      </w:r>
      <w:r>
        <w:t>е опьянения, Протокол о направлении на медицинское освидетельствование на состояние опьянения следует признать не надлежащим доказательством, а производство по делу следует прекратить. Согласился, что в протоколе о направлении на медицинское освидетельство</w:t>
      </w:r>
      <w:r>
        <w:t>вание на состояние опьянения в графе: «управлявший транспортным средством» сотрудники ГИБДД допустили описку в модели его автомобиля. Вместо марка автомобиля следовало указать марка автомобиля. Подтвердил все записи и подписи, в том числе и свое объяснение</w:t>
      </w:r>
      <w:r>
        <w:t xml:space="preserve">, в материале об административном </w:t>
      </w:r>
      <w:r>
        <w:t>правонарушении. Уточнил, что все названные подписи и объяснения сделал добровольно без какого-либо принуждения со стороны сотрудников полиции.</w:t>
      </w:r>
    </w:p>
    <w:p w:rsidR="00A77B3E">
      <w:r>
        <w:t xml:space="preserve">Заслушав </w:t>
      </w:r>
      <w:r>
        <w:t>фио</w:t>
      </w:r>
      <w:r>
        <w:t xml:space="preserve">, лицо составившее протокол об административном правонарушении </w:t>
      </w:r>
      <w:r>
        <w:t>фио</w:t>
      </w:r>
      <w:r>
        <w:t>,</w:t>
      </w:r>
      <w:r>
        <w:t xml:space="preserve"> свидетеля </w:t>
      </w:r>
      <w:r>
        <w:t>фио</w:t>
      </w:r>
      <w:r>
        <w:t xml:space="preserve">, 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12.26 КоАП РФ, т.е. в невыполнении водителем транспортного средства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 xml:space="preserve">В силу п. 2.7 Правил дорожного движения Российской Федерации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</w:t>
      </w:r>
      <w:r>
        <w:t>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 в медицинском учреждении, явились: неустойчиво</w:t>
      </w:r>
      <w:r>
        <w:t>сть позы, нарушение речи, резкое изменение окраса кожных покровов лица.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 Постановлением Правительства Российской Федерации от дата N 475).</w:t>
      </w:r>
    </w:p>
    <w:p w:rsidR="00A77B3E">
      <w:r>
        <w:t>Факт сове</w:t>
      </w:r>
      <w:r>
        <w:t xml:space="preserve">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показаний данных суду </w:t>
      </w:r>
      <w:r>
        <w:t>фио</w:t>
      </w:r>
      <w:r>
        <w:t xml:space="preserve">, как лицом, составившим протокол об административном правонарушении, следует, что свидетель </w:t>
      </w:r>
      <w:r>
        <w:t>фио</w:t>
      </w:r>
      <w:r>
        <w:t>, является аттестованным сотрудником полиции, но в структуру ГИБДД пришел</w:t>
      </w:r>
      <w:r>
        <w:t xml:space="preserve"> недавно. Объяснил, что </w:t>
      </w:r>
      <w:r>
        <w:t>фио</w:t>
      </w:r>
      <w:r>
        <w:t xml:space="preserve"> закреплен за ним, а он является его наставником. Согласился, что сотрудник ГИБДД </w:t>
      </w:r>
      <w:r>
        <w:t>фио</w:t>
      </w:r>
      <w:r>
        <w:t>, как лицо, составлявшее Протокол о направлении на медицинское освидетельствование на состояние опьянения, в графе: «управлявший транспортным ср</w:t>
      </w:r>
      <w:r>
        <w:t xml:space="preserve">едством» допустил описку в модели автомобиля правонарушителя: вместо марка автомобиля, следовало указать марка автомобиля. Уточнил, что он, как наставник, вовремя не устранил указанную описку. Неопытностью сотрудника </w:t>
      </w:r>
      <w:r>
        <w:t>фио</w:t>
      </w:r>
      <w:r>
        <w:t xml:space="preserve"> также пояснил, неверное указание ос</w:t>
      </w:r>
      <w:r>
        <w:t xml:space="preserve">нований для направления на медицинское освидетельствование на состояние опьянения водителя </w:t>
      </w:r>
      <w:r>
        <w:t>фио</w:t>
      </w:r>
      <w:r>
        <w:t xml:space="preserve"> Указал, что в протоколе о направлении на медицинское освидетельствование на состояние опьянения указано, что </w:t>
      </w:r>
      <w:r>
        <w:t>фио</w:t>
      </w:r>
      <w:r>
        <w:t>, как лицо, управлявшее транспортным средством ма</w:t>
      </w:r>
      <w:r>
        <w:t xml:space="preserve">рка автомобиля, государственный регистрационный знак М 043 ВН 82, на основании ст. 27.12 КоАП дата в время </w:t>
      </w:r>
      <w:r>
        <w:t>направлен для прохождения медицинского освидетельствования на состояние опьянения при наличии признаков такового: неустойчивость позы, нарушение речи</w:t>
      </w:r>
      <w:r>
        <w:t xml:space="preserve">, резкое изменение окраса кожных покровов лица». Полагает, что названная запись подтверждает, что сотрудником </w:t>
      </w:r>
      <w:r>
        <w:t>фио</w:t>
      </w:r>
      <w:r>
        <w:t xml:space="preserve"> была допущена ошибка при указании основания для направления правонарушителя на медицинское освидетельствование на состояние опьянения: вместо </w:t>
      </w:r>
      <w:r>
        <w:t xml:space="preserve">п.3 указал п.1.  Настаивает, что в совокупности с другими материалами, приложенными к протоколу об административном правонарушении, не усматривает оснований для признания Протокола о направлении на медицинское освидетельствование на состояние опьянения не </w:t>
      </w:r>
      <w:r>
        <w:t xml:space="preserve">надлежащим доказательством;    </w:t>
      </w:r>
    </w:p>
    <w:p w:rsidR="00A77B3E">
      <w:r>
        <w:t xml:space="preserve">- аналогичные показания дал допрошенный в качестве свидетеля сотрудник ГИБДД </w:t>
      </w:r>
      <w:r>
        <w:t>фио</w:t>
      </w:r>
      <w:r>
        <w:t xml:space="preserve"> </w:t>
      </w:r>
      <w:r>
        <w:t>фио</w:t>
      </w:r>
      <w:r>
        <w:t xml:space="preserve"> смог пояснить почему в Протоколе о направлении на медицинское освидетельствование на состояние опьянения он не верно указал основание для н</w:t>
      </w:r>
      <w:r>
        <w:t>аправления на медицинское освидетельствование на состояние опьянения, а именно: п.1 Отказ от прохождения освидетельствования на состояние алкогольного опьянения, вместо: п.3 Наличия достаточных оснований полагать, что водитель транспортного средства находи</w:t>
      </w:r>
      <w:r>
        <w:t xml:space="preserve">тся в состоянии опьянения и отрицательном результате освидетельствования на состояние алкогольного опьянения.  </w:t>
      </w:r>
    </w:p>
    <w:p w:rsidR="00A77B3E">
      <w:r>
        <w:t>Доказательствами, исследованными судом в ходе рассмотрения дела об административном правонарушении:</w:t>
      </w:r>
    </w:p>
    <w:p w:rsidR="00A77B3E">
      <w:r>
        <w:t>- протоколом об административном правонаруше</w:t>
      </w:r>
      <w:r>
        <w:t>нии от дата № 61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№ 61 АМ телефон (</w:t>
      </w:r>
      <w:r>
        <w:t>л.д</w:t>
      </w:r>
      <w:r>
        <w:t>. 2); - из акта 82 АО № 002616 от дата освидетельствования на состояние алкогольного опьянения и квитанции к этому акту с</w:t>
      </w:r>
      <w:r>
        <w:t xml:space="preserve">ледует, что у </w:t>
      </w:r>
      <w:r>
        <w:t>фио</w:t>
      </w:r>
      <w:r>
        <w:t xml:space="preserve"> не установлено признаков алкогольного опьянения (</w:t>
      </w:r>
      <w:r>
        <w:t>л.д</w:t>
      </w:r>
      <w:r>
        <w:t xml:space="preserve">. 3-4); - из протокола 50 МВ № 040624 о направлении </w:t>
      </w:r>
      <w:r>
        <w:t>фио</w:t>
      </w:r>
      <w:r>
        <w:t xml:space="preserve"> на медицинское освидетельствование на состояние опьянения, объяснения </w:t>
      </w:r>
      <w:r>
        <w:t>фио</w:t>
      </w:r>
      <w:r>
        <w:t xml:space="preserve">, следует его отказ от прохождения освидетельствования в </w:t>
      </w:r>
      <w:r>
        <w:t>медицинском учреждении после получения отрицательного результата  освидетельствования на состояние алкогольного опьянения на месте, что также подтверждено данными видеозаписи. Факт добровольного отказа от медицинского освидетельствования на состояние опьян</w:t>
      </w:r>
      <w:r>
        <w:t>ения в медицинском учреждении после получения отрицательного результата  освидетельствования на состояние алкогольного опьянения на месте, а также добровольность подписания протокола об административном правонарушении и материалов, приложенных к нему, в то</w:t>
      </w:r>
      <w:r>
        <w:t xml:space="preserve">м числе и объяснения, </w:t>
      </w:r>
      <w:r>
        <w:t>фио</w:t>
      </w:r>
      <w:r>
        <w:t xml:space="preserve"> подтвердил суду (</w:t>
      </w:r>
      <w:r>
        <w:t>л.д</w:t>
      </w:r>
      <w:r>
        <w:t xml:space="preserve">. 5, 7, 17); - из справки </w:t>
      </w:r>
      <w:r>
        <w:t>фио</w:t>
      </w:r>
      <w:r>
        <w:t xml:space="preserve"> ДПС ГИБДД МВД по адрес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>. 8). Данные зафиксированные в указанных</w:t>
      </w:r>
      <w:r>
        <w:t xml:space="preserve"> доказательствах </w:t>
      </w:r>
      <w:r>
        <w:t>фио</w:t>
      </w:r>
      <w:r>
        <w:t xml:space="preserve"> подтвердил суду.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является частичное признание вины. Обстоятельств, отягчающих административную ответственность по делу не установлено.</w:t>
      </w:r>
    </w:p>
    <w:p w:rsidR="00A77B3E">
      <w:r>
        <w:t xml:space="preserve">Доводы </w:t>
      </w:r>
      <w:r>
        <w:t>фио</w:t>
      </w:r>
      <w:r>
        <w:t xml:space="preserve"> о том, что не верное у</w:t>
      </w:r>
      <w:r>
        <w:t>казание сотрудниками ГИБДД основания для его направления на медицинское освидетельствование на состояние опьянения в Протоколе о направлении на медицинское освидетельствование на состояние опьянения, является основанием для признания этого протокола не над</w:t>
      </w:r>
      <w:r>
        <w:t xml:space="preserve">лежащим </w:t>
      </w:r>
      <w:r>
        <w:t xml:space="preserve">доказательством, и, соответственно, основанием для прекращения производства по делу, суд расценивает, как реализацию им права на защиту. Ошибка в указании основания причин направления правонарушителя на медицинское освидетельствование на состояние </w:t>
      </w:r>
      <w:r>
        <w:t xml:space="preserve">опьянения не может служить основанием для признания недействительным протокола в целом. В протоколе описаны признаки, послужившие основанием для направления на медицинское освидетельствование на состояние опьянения </w:t>
      </w:r>
      <w:r>
        <w:t>фио</w:t>
      </w:r>
      <w:r>
        <w:t xml:space="preserve"> в медицинском учреждении при наличии </w:t>
      </w:r>
      <w:r>
        <w:t xml:space="preserve">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 </w:t>
      </w:r>
      <w:r>
        <w:t>фио</w:t>
      </w:r>
      <w:r>
        <w:t>, как лицо, привлекаемое к административной ответственности, доброво</w:t>
      </w:r>
      <w:r>
        <w:t>льно записал в протоколе свой отказ от медицинского освидетельствования на состояние опьянения согласился с событием правонарушения и имел возможность указать на названную ошибку сотрудникам ГИБДД, либо проехать в медицинское учреждение на медицинское осви</w:t>
      </w:r>
      <w:r>
        <w:t xml:space="preserve">детельствование на состояние опьянения. </w:t>
      </w:r>
    </w:p>
    <w:p w:rsidR="00A77B3E">
      <w: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</w:t>
      </w:r>
      <w:r>
        <w:t>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</w:t>
      </w:r>
      <w:r>
        <w:t>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</w:t>
      </w:r>
      <w:r>
        <w:t>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</w:t>
      </w:r>
      <w:r>
        <w:t>ствах не может быть признано малозначительными, поскольку существенно нарушают охраняемые общественные отношения, обеспечивающие безопасность и рациональную организацию дорожного движения.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</w:t>
      </w:r>
      <w:r>
        <w:t>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</w:t>
      </w:r>
      <w:r>
        <w:t>арушениях».</w:t>
      </w:r>
    </w:p>
    <w:p w:rsidR="00A77B3E">
      <w:r>
        <w:t xml:space="preserve">При определении вида и срока наказания </w:t>
      </w:r>
      <w:r>
        <w:t>фио</w:t>
      </w:r>
      <w:r>
        <w:t>, суд принимает во внимание характер совершенного им правонарушения, личность виновного, обстоятельство, смягчающее административную ответственность, и отсутствие обстоятельств, отягчающих административ</w:t>
      </w:r>
      <w:r>
        <w:t>ную ответственность,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</w:t>
      </w:r>
      <w:r>
        <w:t xml:space="preserve"> транспортными средствами сроком на 1 (один) год 9 (девять)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адрес (ОМВД России по адрес) ИНН: телефон КПП: телефон, р/с: 40101810335100010001, банк получателя: Отделение по адрес ЮГУ </w:t>
      </w:r>
      <w:r>
        <w:t xml:space="preserve">Центрального наименование организации, КБК: телефон </w:t>
      </w:r>
      <w:r>
        <w:t>телефон</w:t>
      </w:r>
      <w:r>
        <w:t xml:space="preserve"> БИК: телефон, ОКТМО: телефон, УИН: 18810491202700000386.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>
        <w:t>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</w:t>
      </w:r>
      <w:r>
        <w:t>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>
        <w:t>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</w:t>
      </w:r>
      <w:r>
        <w:t>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</w:t>
      </w:r>
      <w:r>
        <w:t>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>
        <w:t>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</w:t>
      </w:r>
      <w:r>
        <w:t xml:space="preserve">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</w:t>
      </w:r>
      <w:r>
        <w:t>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</w:t>
      </w:r>
      <w:r>
        <w:t>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</w:t>
      </w:r>
      <w:r>
        <w:t xml:space="preserve">                         </w:t>
      </w:r>
      <w:r>
        <w:t>фио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5A"/>
    <w:rsid w:val="00A77B3E"/>
    <w:rsid w:val="00DA2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