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05-0050/80/2020</w:t>
      </w:r>
    </w:p>
    <w:p w:rsidR="00A77B3E"/>
    <w:p w:rsidR="00A77B3E">
      <w:r>
        <w:t>П О С Т А Н О В Л Е Н И Е</w:t>
      </w:r>
    </w:p>
    <w:p w:rsidR="00A77B3E"/>
    <w:p w:rsidR="00A77B3E">
      <w:r>
        <w:t>12 марта 2020 года  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Мамбедалиева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Узбекистана, </w:t>
      </w:r>
      <w:r>
        <w:t>прож</w:t>
      </w:r>
      <w:r>
        <w:t xml:space="preserve">.: адрес, </w:t>
      </w:r>
    </w:p>
    <w:p w:rsidR="00A77B3E">
      <w:r>
        <w:t xml:space="preserve">о привлечении к административной ответственности по части 1 статьи 12.26 КоАП РФ   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вблизи домовладения № номер, по адрес, в адрес, водитель </w:t>
      </w:r>
      <w:r>
        <w:t>фио</w:t>
      </w:r>
      <w:r>
        <w:t xml:space="preserve"> управлял автомобилем «ДЭУ </w:t>
      </w:r>
      <w:r>
        <w:t>Нексия</w:t>
      </w:r>
      <w:r>
        <w:t xml:space="preserve">», государственный регистрационный номер </w:t>
      </w:r>
      <w:r>
        <w:t>номер</w:t>
      </w:r>
      <w:r>
        <w:t xml:space="preserve">. </w:t>
      </w:r>
      <w:r>
        <w:t>фио</w:t>
      </w:r>
      <w:r>
        <w:t xml:space="preserve"> не выполнил законные требования уполномоченно</w:t>
      </w:r>
      <w:r>
        <w:t xml:space="preserve">го должностного лица о прохождении освидетельствования на состояние опьянения при наличии признаков такового: запах алкоголя изо рта. </w:t>
      </w:r>
      <w:r>
        <w:t>фио</w:t>
      </w:r>
      <w:r>
        <w:t xml:space="preserve"> отказался от прохождения освидетельствования на состояние алкогольного опьянения в медицинском учреждении, чем нарушил</w:t>
      </w:r>
      <w:r>
        <w:t xml:space="preserve">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судебное заседание не явился, о времени и месте рассмотрения дела извещен надлежащим образом, причины неявки суду неизвестны. Ходатайств об отложении ра</w:t>
      </w:r>
      <w:r>
        <w:t xml:space="preserve">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</w:t>
      </w:r>
      <w:r>
        <w:t>м правонарушении.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средства законного т</w:t>
      </w:r>
      <w:r>
        <w:t>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 xml:space="preserve">В силу п. 2.7 Правил дорожного движения Российской Федерации водителю </w:t>
      </w:r>
      <w: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>
        <w:t>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Из материалов дела усматривается, что критериями, при </w:t>
      </w:r>
      <w:r>
        <w:t>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рта. Изложенное с</w:t>
      </w:r>
      <w:r>
        <w:t>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>
        <w:t>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телефон (</w:t>
      </w:r>
      <w:r>
        <w:t>л.д</w:t>
      </w:r>
      <w:r>
        <w:t xml:space="preserve">. 1); - протоколом об </w:t>
      </w:r>
      <w:r>
        <w:t xml:space="preserve">отстранении </w:t>
      </w:r>
      <w:r>
        <w:t>фио</w:t>
      </w:r>
      <w:r>
        <w:t xml:space="preserve"> от управления транспортным средством от дата 82 ОТ № 011886 (</w:t>
      </w:r>
      <w:r>
        <w:t>л.д</w:t>
      </w:r>
      <w:r>
        <w:t xml:space="preserve">. 3); - из протокола 50 МВ № 040624 о направлении </w:t>
      </w:r>
      <w:r>
        <w:t>фио</w:t>
      </w:r>
      <w:r>
        <w:t xml:space="preserve"> на медицинское освидетельствование, объяснений </w:t>
      </w:r>
      <w:r>
        <w:t>фио</w:t>
      </w:r>
      <w:r>
        <w:t>, следует его отказ от прохождения освидетельствования, что также подтве</w:t>
      </w:r>
      <w:r>
        <w:t>рждено на видеозаписи  (</w:t>
      </w:r>
      <w:r>
        <w:t>л.д</w:t>
      </w:r>
      <w:r>
        <w:t xml:space="preserve">. 4, 7, 11); - из справки </w:t>
      </w:r>
      <w:r>
        <w:t>фио</w:t>
      </w:r>
      <w:r>
        <w:t xml:space="preserve"> ДПС ГИБДД МВД по Республике Крым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8, 10). </w:t>
      </w:r>
    </w:p>
    <w:p w:rsidR="00A77B3E">
      <w:r>
        <w:t xml:space="preserve">Обстоятельств, смягчающих, отягчающих </w:t>
      </w:r>
      <w:r>
        <w:t>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</w:t>
      </w:r>
      <w:r>
        <w:t>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 xml:space="preserve">В соответствии с п. 21 Постановления Пленума Верховного Суда РФ от дата № 5 «О некоторых вопросах, возникающих у судов </w:t>
      </w:r>
      <w:r>
        <w:t>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</w:t>
      </w:r>
      <w:r>
        <w:t>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 учетом признаков объективной стороны, административное правонарушение, предусмотренное ч. 1 ст. 12.26 КоАП РФ, ни при </w:t>
      </w:r>
      <w:r>
        <w:t>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суду правонарушение не может быть признано малозначительным, что согласуется с </w:t>
      </w:r>
      <w:r>
        <w:t>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 xml:space="preserve">При определении вида и размера наказания, </w:t>
      </w:r>
      <w:r>
        <w:t xml:space="preserve">суд принимает во внимание характер совершенного правонарушения, личность виновного и полагает возможным </w:t>
      </w:r>
      <w:r>
        <w:t>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основании изложенного, руководствуясь</w:t>
      </w:r>
      <w:r>
        <w:t xml:space="preserve">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Мамбедалиева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</w:t>
      </w:r>
      <w:r>
        <w:t>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ад</w:t>
      </w:r>
      <w:r>
        <w:t xml:space="preserve">рес) ИНН: </w:t>
      </w:r>
      <w:r>
        <w:t>телефонномер</w:t>
      </w:r>
      <w:r>
        <w:t xml:space="preserve"> КПП: телефон, р/с: 40101810335100010001, банк получателя: Отделение по Республике Крым ЮГУ Центрального наименование организации, КБК: телефон </w:t>
      </w:r>
      <w:r>
        <w:t>телефон</w:t>
      </w:r>
      <w:r>
        <w:t xml:space="preserve"> БИК: телефон, ОКТМО: телефон, УИН: 18810491206000001537.</w:t>
      </w:r>
    </w:p>
    <w:p w:rsidR="00A77B3E">
      <w:r>
        <w:t>Разъяснить правонарушител</w:t>
      </w:r>
      <w:r>
        <w:t>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</w:t>
      </w:r>
      <w:r>
        <w:t>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</w:t>
      </w:r>
      <w:r>
        <w:t>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</w:t>
      </w:r>
      <w:r>
        <w:t>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</w:t>
      </w:r>
      <w:r>
        <w:t xml:space="preserve">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>
        <w:t xml:space="preserve"> Течение срока лишения специального права начинается со дня сдачи лицом либо изъятия у него </w:t>
      </w:r>
      <w: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</w:t>
      </w:r>
      <w:r>
        <w:t>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</w:t>
      </w:r>
      <w:r>
        <w:t>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</w:t>
      </w:r>
      <w:r>
        <w:t>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9B"/>
    <w:rsid w:val="00A77B3E"/>
    <w:rsid w:val="00E41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