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0609" w:rsidRPr="00524872" w:rsidP="00E10C19">
      <w:pPr>
        <w:pStyle w:val="Heading1"/>
        <w:spacing w:before="120"/>
        <w:ind w:firstLine="709"/>
      </w:pPr>
      <w:r w:rsidRPr="00524872">
        <w:t>П</w:t>
      </w:r>
      <w:r w:rsidRPr="00524872">
        <w:t xml:space="preserve"> О С Т А Н О В Л Е Н И Е</w:t>
      </w:r>
    </w:p>
    <w:p w:rsidR="00115082" w:rsidRPr="008375A3" w:rsidP="00E10C19">
      <w:pPr>
        <w:spacing w:before="120" w:after="120"/>
        <w:ind w:firstLine="709"/>
      </w:pPr>
      <w:r>
        <w:t>20 марта 2025</w:t>
      </w:r>
      <w:r w:rsidRPr="008375A3" w:rsidR="00610609">
        <w:t xml:space="preserve"> года</w:t>
      </w:r>
      <w:r>
        <w:tab/>
      </w:r>
      <w:r>
        <w:tab/>
      </w:r>
      <w:r>
        <w:tab/>
      </w:r>
      <w:r>
        <w:tab/>
      </w:r>
      <w:r w:rsidR="00E10C19">
        <w:tab/>
      </w:r>
      <w:r>
        <w:tab/>
      </w:r>
      <w:r w:rsidRPr="008375A3" w:rsidR="00610609">
        <w:t>город Симферополь</w:t>
      </w:r>
    </w:p>
    <w:p w:rsidR="00610609" w:rsidRPr="00524872" w:rsidP="00E10C19">
      <w:pPr>
        <w:ind w:firstLine="709"/>
      </w:pPr>
      <w:r w:rsidRPr="00524872">
        <w:t xml:space="preserve"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="00E67C7B">
        <w:t xml:space="preserve">дело об административном правонарушении </w:t>
      </w:r>
      <w:r w:rsidRPr="00524872">
        <w:t xml:space="preserve"> в отношении</w:t>
      </w:r>
    </w:p>
    <w:p w:rsidR="00505D5C" w:rsidP="00E10C19">
      <w:pPr>
        <w:ind w:firstLine="709"/>
      </w:pPr>
      <w:r>
        <w:t>***</w:t>
      </w:r>
      <w:r>
        <w:t>,</w:t>
      </w:r>
    </w:p>
    <w:p w:rsidR="00ED249E" w:rsidRPr="008375A3" w:rsidP="00E10C19">
      <w:pPr>
        <w:ind w:firstLine="709"/>
      </w:pPr>
      <w:r w:rsidRPr="008375A3">
        <w:t>о привлечении к административной ответст</w:t>
      </w:r>
      <w:r w:rsidRPr="008375A3" w:rsidR="00A36BE9">
        <w:t xml:space="preserve">венности по части </w:t>
      </w:r>
      <w:r w:rsidR="00505D5C">
        <w:t>4</w:t>
      </w:r>
      <w:r w:rsidRPr="008375A3" w:rsidR="00A36BE9">
        <w:t xml:space="preserve"> статьи </w:t>
      </w:r>
      <w:r w:rsidR="00505D5C">
        <w:t>5</w:t>
      </w:r>
      <w:r w:rsidRPr="008375A3" w:rsidR="00A36BE9">
        <w:t>.26</w:t>
      </w:r>
      <w:r w:rsidRPr="008375A3">
        <w:t xml:space="preserve"> КоАП РФ </w:t>
      </w:r>
    </w:p>
    <w:p w:rsidR="00115082" w:rsidRPr="009A3D6B" w:rsidP="00E10C19">
      <w:pPr>
        <w:pStyle w:val="Heading2"/>
        <w:ind w:firstLine="709"/>
      </w:pPr>
      <w:r w:rsidRPr="009A3D6B">
        <w:t xml:space="preserve">у с т а н о в и </w:t>
      </w:r>
      <w:r w:rsidRPr="009A3D6B">
        <w:t>л</w:t>
      </w:r>
      <w:r w:rsidRPr="009A3D6B">
        <w:t>:</w:t>
      </w:r>
    </w:p>
    <w:p w:rsidR="00505D5C" w:rsidP="00E10C19">
      <w:pPr>
        <w:ind w:firstLine="709"/>
      </w:pPr>
      <w:r>
        <w:t>***</w:t>
      </w:r>
      <w:r>
        <w:t xml:space="preserve"> является некоммерческой организацией с основным видом деятельности оказани</w:t>
      </w:r>
      <w:r w:rsidR="00E67C7B">
        <w:t>е</w:t>
      </w:r>
      <w:r>
        <w:t xml:space="preserve"> дополнительного профессионального образования на основании бессрочной лицензии № ЛОЗ5-01251-91/00174705 на осуществление образовательной деятельности, выданн</w:t>
      </w:r>
      <w:r w:rsidR="00077389">
        <w:t>ой</w:t>
      </w:r>
      <w:r>
        <w:t xml:space="preserve"> на основании приказа Министерства образования, науки и </w:t>
      </w:r>
      <w:r w:rsidR="00077389">
        <w:t>молодёжи</w:t>
      </w:r>
      <w:r>
        <w:t xml:space="preserve"> Республики Крым от 09.10.2018 № 2210.</w:t>
      </w:r>
    </w:p>
    <w:p w:rsidR="00077389" w:rsidP="00E10C19">
      <w:pPr>
        <w:ind w:firstLine="709"/>
      </w:pPr>
      <w:r>
        <w:t>16.01.2025 в</w:t>
      </w:r>
      <w:r w:rsidR="00505D5C">
        <w:t xml:space="preserve"> ходе проведения оперативно-служебной деятельности УФСБ России по Республике Крым и г. Севастополю установлено, что фактически </w:t>
      </w:r>
      <w:r w:rsidR="00A86985">
        <w:t>***</w:t>
      </w:r>
      <w:r w:rsidRPr="00077389">
        <w:t xml:space="preserve"> </w:t>
      </w:r>
      <w:r w:rsidR="00505D5C">
        <w:t xml:space="preserve"> под видом предоставления услуг по изучению арабского языка</w:t>
      </w:r>
      <w:r w:rsidR="00D867D6">
        <w:t>,</w:t>
      </w:r>
      <w:r w:rsidR="00505D5C">
        <w:t xml:space="preserve"> осуществлялось распространение информации о </w:t>
      </w:r>
      <w:r>
        <w:t>своём</w:t>
      </w:r>
      <w:r w:rsidR="00505D5C">
        <w:t xml:space="preserve"> вероучении </w:t>
      </w:r>
      <w:r>
        <w:t>путём</w:t>
      </w:r>
      <w:r w:rsidR="00505D5C">
        <w:t xml:space="preserve"> изучения на указанном языке религиозной литературы, в целях вовлечения третьих лиц в состав последователей незарегистрированного в установленном порядке религиозного объединения </w:t>
      </w:r>
      <w:r w:rsidR="00505D5C">
        <w:t>-Ц</w:t>
      </w:r>
      <w:r w:rsidR="00505D5C">
        <w:t xml:space="preserve">ентральное духовное управление мусульман - Таврический </w:t>
      </w:r>
      <w:r w:rsidR="00505D5C">
        <w:t>муфтият</w:t>
      </w:r>
      <w:r w:rsidR="00505D5C">
        <w:t xml:space="preserve"> (https://cdumk.</w:t>
      </w:r>
      <w:r w:rsidR="00505D5C">
        <w:t xml:space="preserve">ru; https://t.me/Tavricheskiy_muftiyat; </w:t>
      </w:r>
      <w:hyperlink r:id="rId5" w:history="1">
        <w:r w:rsidRPr="00557799">
          <w:rPr>
            <w:rStyle w:val="Hyperlink"/>
          </w:rPr>
          <w:t>https://vk.com/cdumk</w:t>
        </w:r>
      </w:hyperlink>
      <w:r w:rsidR="00505D5C">
        <w:t>).</w:t>
      </w:r>
    </w:p>
    <w:p w:rsidR="002A0EFB" w:rsidP="00E10C19">
      <w:pPr>
        <w:ind w:firstLine="709"/>
      </w:pPr>
      <w:r w:rsidRPr="002B3250">
        <w:t xml:space="preserve">Центральное духовное управление мусульман - Таврический </w:t>
      </w:r>
      <w:r w:rsidRPr="002B3250">
        <w:t>муфтият</w:t>
      </w:r>
      <w:r w:rsidRPr="002B3250">
        <w:t xml:space="preserve"> осуществляет деятельность в противоречие с ч. 1 ст. 11 Закона № 125-ФЗ, </w:t>
      </w:r>
      <w:r w:rsidRPr="002B3250">
        <w:t>предусматривающей</w:t>
      </w:r>
      <w:r w:rsidRPr="002B3250">
        <w:t xml:space="preserve"> обязательную государственную регистрацию религиозных объединений</w:t>
      </w:r>
      <w:r>
        <w:t>.</w:t>
      </w:r>
    </w:p>
    <w:p w:rsidR="00F40D49" w:rsidP="00E10C19">
      <w:pPr>
        <w:ind w:firstLine="709"/>
      </w:pPr>
      <w:r>
        <w:t xml:space="preserve">В ходе проверки </w:t>
      </w:r>
      <w:r w:rsidR="00185957">
        <w:t xml:space="preserve">также </w:t>
      </w:r>
      <w:r>
        <w:t xml:space="preserve">установлено, что </w:t>
      </w:r>
      <w:r w:rsidR="00A86985">
        <w:t>***</w:t>
      </w:r>
      <w:r>
        <w:t xml:space="preserve"> неоднократно допускало нарушения законодательства. </w:t>
      </w:r>
    </w:p>
    <w:p w:rsidR="00922E31" w:rsidP="00E10C19">
      <w:pPr>
        <w:ind w:firstLine="709"/>
      </w:pPr>
      <w:r>
        <w:t xml:space="preserve">Постановлением </w:t>
      </w:r>
      <w:r w:rsidR="002B3250">
        <w:t>и.о</w:t>
      </w:r>
      <w:r w:rsidR="002B3250">
        <w:t xml:space="preserve">. мирового судьи судебного участка № 80 Симферопольского района от 28.08.2024 по делу № 05-0145/80/2024 директор некоммерческой организации </w:t>
      </w:r>
      <w:r w:rsidR="002B3250">
        <w:t>Мамут</w:t>
      </w:r>
      <w:r w:rsidR="002B3250">
        <w:t xml:space="preserve"> В.М. признан виновным в совершении административного правонарушения предусмотренного ст. 17.7 КоАП РФ и ему назначено наказание в виде дисквалификации на 6 месяцев</w:t>
      </w:r>
      <w:r w:rsidRPr="00922E31">
        <w:t xml:space="preserve"> </w:t>
      </w:r>
      <w:r>
        <w:t>в связи с фактом воспрепятствования в проведении прокурорской проверки</w:t>
      </w:r>
      <w:r w:rsidR="00D867D6">
        <w:t>.</w:t>
      </w:r>
      <w:r w:rsidR="002B3250">
        <w:t xml:space="preserve"> </w:t>
      </w:r>
    </w:p>
    <w:p w:rsidR="00D867D6" w:rsidP="00E10C19">
      <w:pPr>
        <w:ind w:firstLine="709"/>
      </w:pPr>
      <w:r>
        <w:t>П</w:t>
      </w:r>
      <w:r w:rsidR="002B3250">
        <w:t>остановление суда исполнено</w:t>
      </w:r>
      <w:r w:rsidR="00380B53">
        <w:t>.</w:t>
      </w:r>
      <w:r w:rsidR="002B3250">
        <w:t xml:space="preserve"> </w:t>
      </w:r>
    </w:p>
    <w:p w:rsidR="002B3250" w:rsidP="00E10C19">
      <w:pPr>
        <w:ind w:firstLine="709"/>
      </w:pPr>
      <w:r>
        <w:t xml:space="preserve">16.10.2024 руководителем </w:t>
      </w:r>
      <w:r w:rsidR="00A86985">
        <w:t>***</w:t>
      </w:r>
      <w:r w:rsidRPr="00380B53">
        <w:t xml:space="preserve"> </w:t>
      </w:r>
      <w:r>
        <w:t>назначен</w:t>
      </w:r>
      <w:r>
        <w:t xml:space="preserve"> </w:t>
      </w:r>
      <w:r w:rsidR="00E14322">
        <w:t>***</w:t>
      </w:r>
    </w:p>
    <w:p w:rsidR="00A26BC9" w:rsidP="00E10C19">
      <w:pPr>
        <w:ind w:firstLine="709"/>
      </w:pPr>
      <w:r>
        <w:t xml:space="preserve">Постановлением </w:t>
      </w:r>
      <w:r w:rsidR="002B3250">
        <w:t xml:space="preserve">Симферопольского районного суда от 11.06.2024 по делу № 5-322/2024 </w:t>
      </w:r>
      <w:r>
        <w:t xml:space="preserve">установлены </w:t>
      </w:r>
      <w:r w:rsidR="002B3250">
        <w:t>факт</w:t>
      </w:r>
      <w:r>
        <w:t>ы</w:t>
      </w:r>
      <w:r w:rsidR="002B3250">
        <w:t xml:space="preserve"> хранения запрещённой литературы</w:t>
      </w:r>
      <w:r>
        <w:t xml:space="preserve">, на основании чего </w:t>
      </w:r>
      <w:r w:rsidR="00A86985">
        <w:t>***</w:t>
      </w:r>
      <w:r w:rsidRPr="00F40D49">
        <w:t xml:space="preserve"> </w:t>
      </w:r>
      <w:r w:rsidR="002B3250">
        <w:t>привлечен</w:t>
      </w:r>
      <w:r>
        <w:t>о</w:t>
      </w:r>
      <w:r w:rsidR="002B3250">
        <w:t xml:space="preserve"> к административной ответственности, </w:t>
      </w:r>
      <w:r>
        <w:t xml:space="preserve">по </w:t>
      </w:r>
      <w:r w:rsidR="002B3250">
        <w:t>ст. 20.29 КоАП РФ,</w:t>
      </w:r>
      <w:r>
        <w:t xml:space="preserve"> с назначением административного наказания в виде </w:t>
      </w:r>
      <w:r w:rsidR="009E62BC">
        <w:t>штрафа.</w:t>
      </w:r>
      <w:r w:rsidR="002B3250">
        <w:t xml:space="preserve"> </w:t>
      </w:r>
    </w:p>
    <w:p w:rsidR="002B3250" w:rsidP="00E10C19">
      <w:pPr>
        <w:ind w:firstLine="709"/>
      </w:pPr>
      <w:r>
        <w:t xml:space="preserve">02.07.2024 </w:t>
      </w:r>
      <w:r w:rsidR="00A86985">
        <w:t>***</w:t>
      </w:r>
      <w:r>
        <w:t>,</w:t>
      </w:r>
      <w:r w:rsidR="00A26BC9">
        <w:t xml:space="preserve"> </w:t>
      </w:r>
      <w:r>
        <w:t xml:space="preserve">как </w:t>
      </w:r>
      <w:r>
        <w:t>некоммерческ</w:t>
      </w:r>
      <w:r>
        <w:t>ой</w:t>
      </w:r>
      <w:r w:rsidRPr="002B3250">
        <w:t xml:space="preserve"> </w:t>
      </w:r>
      <w:r w:rsidR="00F40D49">
        <w:t>организаци</w:t>
      </w:r>
      <w:r>
        <w:t>и</w:t>
      </w:r>
      <w:r>
        <w:t xml:space="preserve"> на основании ст. 7 Федерального закона от 25.07.2002 № 114-ФЗ </w:t>
      </w:r>
      <w:r w:rsidR="00922E31">
        <w:t>«</w:t>
      </w:r>
      <w:r>
        <w:t xml:space="preserve">О противодействии экстремистской деятельности» </w:t>
      </w:r>
      <w:r>
        <w:t xml:space="preserve">Прокурором Симферопольского района Республики Крым </w:t>
      </w:r>
      <w:r>
        <w:t>вынесено предупреждение о недопустимости осуществления экстремистской деятельности.</w:t>
      </w:r>
    </w:p>
    <w:p w:rsidR="00185957" w:rsidRPr="00185957" w:rsidP="00E10C19">
      <w:pPr>
        <w:ind w:firstLine="709"/>
      </w:pPr>
      <w:r w:rsidRPr="00185957">
        <w:t xml:space="preserve">Действия </w:t>
      </w:r>
      <w:r w:rsidR="00A86985">
        <w:t>***</w:t>
      </w:r>
      <w:r w:rsidRPr="00185957">
        <w:t xml:space="preserve"> по вовлечению третьих лиц в функционирование указанной </w:t>
      </w:r>
      <w:r w:rsidRPr="00185957" w:rsidR="007F0674">
        <w:t>незарегистрированной</w:t>
      </w:r>
      <w:r w:rsidRPr="00185957">
        <w:t xml:space="preserve"> организации образует состав административного правонарушения, предусмотренный ч. 4 ст. 5.26 КоАП РФ.</w:t>
      </w:r>
    </w:p>
    <w:p w:rsidR="002B3250" w:rsidP="00E10C19">
      <w:pPr>
        <w:ind w:firstLine="709"/>
      </w:pPr>
      <w:r>
        <w:t xml:space="preserve">При таких обстоятельствах в действиях юридического лица </w:t>
      </w:r>
      <w:r w:rsidR="00A86985">
        <w:t>***</w:t>
      </w:r>
      <w:r>
        <w:t xml:space="preserve"> содержится состав административного правонаруш</w:t>
      </w:r>
      <w:r w:rsidR="00FC198A">
        <w:t>ения, предусмотренного ч.  4  ст.</w:t>
      </w:r>
      <w:r>
        <w:t>5.26</w:t>
      </w:r>
      <w:r w:rsidR="00FC198A">
        <w:t> </w:t>
      </w:r>
      <w:r>
        <w:t xml:space="preserve">КоАП РФ, а именно: </w:t>
      </w:r>
      <w:r>
        <w:t>осуществление миссионерской деятельности с нарушением требований законодательства о свободе совести, свободе вероисповедания и о религиозных объединениях.</w:t>
      </w:r>
    </w:p>
    <w:p w:rsidR="00783EBF" w:rsidP="00E10C19">
      <w:pPr>
        <w:ind w:firstLine="709"/>
      </w:pPr>
      <w:r>
        <w:t>***</w:t>
      </w:r>
      <w:r w:rsidR="00FC198A">
        <w:t xml:space="preserve"> и </w:t>
      </w:r>
      <w:r w:rsidRPr="00783EBF">
        <w:t xml:space="preserve">Директор </w:t>
      </w:r>
      <w:r>
        <w:t>***</w:t>
      </w:r>
      <w:r w:rsidRPr="00783EBF">
        <w:t xml:space="preserve"> надлежащим образом извещённ</w:t>
      </w:r>
      <w:r>
        <w:t>ы</w:t>
      </w:r>
      <w:r w:rsidR="00FC198A">
        <w:t>е</w:t>
      </w:r>
      <w:r>
        <w:t xml:space="preserve"> о</w:t>
      </w:r>
      <w:r w:rsidRPr="00783EBF">
        <w:t xml:space="preserve"> дате </w:t>
      </w:r>
      <w:r>
        <w:t xml:space="preserve">и </w:t>
      </w:r>
      <w:r w:rsidRPr="00783EBF">
        <w:t xml:space="preserve">времени рассмотрение дела заинтересованности в </w:t>
      </w:r>
      <w:r>
        <w:t xml:space="preserve">участии при </w:t>
      </w:r>
      <w:r w:rsidRPr="00783EBF">
        <w:t>рассмотрении не проявил</w:t>
      </w:r>
      <w:r w:rsidR="00FC198A">
        <w:t>и</w:t>
      </w:r>
      <w:r>
        <w:t xml:space="preserve">: </w:t>
      </w:r>
      <w:r w:rsidR="00FC198A">
        <w:t>в</w:t>
      </w:r>
      <w:r>
        <w:t xml:space="preserve"> судебное заседание не явил</w:t>
      </w:r>
      <w:r w:rsidR="00FC198A">
        <w:t>ись</w:t>
      </w:r>
      <w:r>
        <w:t xml:space="preserve">. </w:t>
      </w:r>
      <w:r w:rsidRPr="00783EBF">
        <w:t>О причинах неявки суд не уведомил.</w:t>
      </w:r>
    </w:p>
    <w:p w:rsidR="002712BF" w:rsidP="00E10C19">
      <w:pPr>
        <w:ind w:firstLine="709"/>
      </w:pPr>
      <w:r w:rsidRPr="002712BF">
        <w:t xml:space="preserve">Помощник прокурора Симферопольского района республики Крым </w:t>
      </w:r>
      <w:r w:rsidRPr="002712BF">
        <w:t>Приймак</w:t>
      </w:r>
      <w:r w:rsidRPr="002712BF">
        <w:t xml:space="preserve"> А</w:t>
      </w:r>
      <w:r>
        <w:t>.</w:t>
      </w:r>
      <w:r w:rsidRPr="002712BF">
        <w:t>О</w:t>
      </w:r>
      <w:r>
        <w:t xml:space="preserve">. </w:t>
      </w:r>
      <w:r w:rsidRPr="002712BF">
        <w:t>в судебном заседании доводы, изложенные в Постановлении о возбуждении дела об административном правонарушении от 17.02.2025</w:t>
      </w:r>
      <w:r>
        <w:t>,</w:t>
      </w:r>
      <w:r w:rsidRPr="002712BF">
        <w:t xml:space="preserve"> составленно</w:t>
      </w:r>
      <w:r>
        <w:t>м</w:t>
      </w:r>
      <w:r w:rsidRPr="002712BF">
        <w:t xml:space="preserve"> прокурором Симферопольского района Республики Крым</w:t>
      </w:r>
      <w:r>
        <w:t>,</w:t>
      </w:r>
      <w:r w:rsidRPr="002712BF">
        <w:t xml:space="preserve"> поддержал</w:t>
      </w:r>
      <w:r>
        <w:t>.</w:t>
      </w:r>
      <w:r w:rsidRPr="002712BF">
        <w:t xml:space="preserve"> Полагает</w:t>
      </w:r>
      <w:r>
        <w:t>,</w:t>
      </w:r>
      <w:r w:rsidRPr="002712BF">
        <w:t xml:space="preserve"> что в действиях </w:t>
      </w:r>
      <w:r w:rsidR="00A86985">
        <w:t>***</w:t>
      </w:r>
      <w:r w:rsidRPr="00783EBF">
        <w:t xml:space="preserve"> </w:t>
      </w:r>
      <w:r w:rsidRPr="002712BF">
        <w:t>имеется состав административного правонарушения</w:t>
      </w:r>
      <w:r>
        <w:t xml:space="preserve"> предусмотренного </w:t>
      </w:r>
      <w:r w:rsidRPr="002712BF">
        <w:t>ч</w:t>
      </w:r>
      <w:r>
        <w:t xml:space="preserve">. </w:t>
      </w:r>
      <w:r w:rsidRPr="002712BF">
        <w:t>4 ст</w:t>
      </w:r>
      <w:r>
        <w:t>.</w:t>
      </w:r>
      <w:r w:rsidRPr="002712BF">
        <w:t>5.26 КоАП РФ.</w:t>
      </w:r>
    </w:p>
    <w:p w:rsidR="00A36BE9" w:rsidRPr="008375A3" w:rsidP="00E10C19">
      <w:pPr>
        <w:ind w:firstLine="709"/>
      </w:pPr>
      <w:r>
        <w:t xml:space="preserve">Заслушав </w:t>
      </w:r>
      <w:r w:rsidRPr="002712BF">
        <w:t>Помощник</w:t>
      </w:r>
      <w:r>
        <w:t>а</w:t>
      </w:r>
      <w:r w:rsidRPr="002712BF">
        <w:t xml:space="preserve"> прокурора Симферопольского района республики Крым </w:t>
      </w:r>
      <w:r w:rsidRPr="002712BF">
        <w:t>Приймак</w:t>
      </w:r>
      <w:r w:rsidRPr="002712BF">
        <w:t xml:space="preserve"> А.О.</w:t>
      </w:r>
      <w:r>
        <w:t>,</w:t>
      </w:r>
      <w:r w:rsidRPr="002712BF">
        <w:t xml:space="preserve"> </w:t>
      </w:r>
      <w:r>
        <w:t>и</w:t>
      </w:r>
      <w:r w:rsidRPr="008375A3">
        <w:t xml:space="preserve">сследовав </w:t>
      </w:r>
      <w:r w:rsidRPr="008375A3" w:rsidR="00383F2D">
        <w:t xml:space="preserve">материалы дела, </w:t>
      </w:r>
      <w:r w:rsidRPr="008375A3" w:rsidR="000D7A93">
        <w:t>оценив доказательства в их совокупност</w:t>
      </w:r>
      <w:r w:rsidRPr="008375A3" w:rsidR="001E00EC">
        <w:t>и, считаю, что</w:t>
      </w:r>
      <w:r w:rsidRPr="008375A3" w:rsidR="0006503C">
        <w:t xml:space="preserve"> </w:t>
      </w:r>
      <w:r w:rsidRPr="008375A3" w:rsidR="000D7A93">
        <w:t>вина</w:t>
      </w:r>
      <w:r w:rsidRPr="008375A3" w:rsidR="008E36B2">
        <w:t xml:space="preserve"> </w:t>
      </w:r>
      <w:r w:rsidR="00A86985">
        <w:t>***</w:t>
      </w:r>
      <w:r w:rsidRPr="00783EBF" w:rsidR="0087084A">
        <w:t xml:space="preserve"> </w:t>
      </w:r>
      <w:r w:rsidRPr="008375A3" w:rsidR="000D7A93">
        <w:t xml:space="preserve">в совершении административного правонарушения, предусмотренного </w:t>
      </w:r>
      <w:r w:rsidRPr="008375A3" w:rsidR="00AC1FB5">
        <w:t>ч.</w:t>
      </w:r>
      <w:r w:rsidRPr="008375A3" w:rsidR="00C5155D">
        <w:t xml:space="preserve"> </w:t>
      </w:r>
      <w:r w:rsidRPr="000326A2" w:rsidR="000326A2">
        <w:t>4 ст</w:t>
      </w:r>
      <w:r w:rsidR="000326A2">
        <w:t xml:space="preserve">. </w:t>
      </w:r>
      <w:r w:rsidRPr="000326A2" w:rsidR="000326A2">
        <w:t xml:space="preserve">5.26 </w:t>
      </w:r>
      <w:r w:rsidR="000326A2">
        <w:t>КоАП РФ</w:t>
      </w:r>
      <w:r w:rsidR="00393C65">
        <w:t xml:space="preserve">, </w:t>
      </w:r>
      <w:r w:rsidR="000326A2">
        <w:t xml:space="preserve">т.е. </w:t>
      </w:r>
      <w:r w:rsidRPr="000326A2" w:rsidR="000326A2">
        <w:t>осуществление миссионерской деятельности с нарушением требований законодательства о свободе совести, свободе вероисповедания и о религиозных объединениях</w:t>
      </w:r>
      <w:r w:rsidR="000326A2">
        <w:t xml:space="preserve">, </w:t>
      </w:r>
      <w:r w:rsidRPr="008375A3">
        <w:t>доказана.</w:t>
      </w:r>
    </w:p>
    <w:p w:rsidR="00393C65" w:rsidP="00E10C19">
      <w:pPr>
        <w:ind w:firstLine="709"/>
      </w:pPr>
      <w:r>
        <w:t>Согласно части 2 статьи 15 Конституции Российской Федерации органы государственной власти, органы местного самоуправления, должностные лица, граждане и их общественные объединения обязаны соблюдать Конституцию Российской Федерации и законы.</w:t>
      </w:r>
    </w:p>
    <w:p w:rsidR="00393C65" w:rsidP="00E10C19">
      <w:pPr>
        <w:ind w:firstLine="709"/>
      </w:pPr>
      <w:r>
        <w:t>Правоотношения в области прав человека и гражданина на свободу совести и свободу вероисповедания, а также правовое положение религиозных объединений регулируются Федеральным законом от 26 сентября 1997 г. N 125-ФЗ "О свободе совести и о религиозных объединениях".</w:t>
      </w:r>
    </w:p>
    <w:p w:rsidR="00393C65" w:rsidP="00E10C19">
      <w:pPr>
        <w:ind w:firstLine="709"/>
      </w:pPr>
      <w:r>
        <w:t xml:space="preserve">В силу пункта 1 статьи 8 указанного Федерального закона религиозной организацией признается добровольное объединение граждан Российской Федерации, иных лиц, постоянно и на законных </w:t>
      </w:r>
      <w:r>
        <w:t>основаниях</w:t>
      </w:r>
      <w:r>
        <w:t xml:space="preserve"> проживающих на территории Российской Федерации, образованное в целях совместного исповедания и распространения веры и в установленном законом порядке зарегистрированное в качестве юридического лица.</w:t>
      </w:r>
    </w:p>
    <w:p w:rsidR="00393C65" w:rsidP="00E10C19">
      <w:pPr>
        <w:ind w:firstLine="709"/>
      </w:pPr>
      <w:r>
        <w:t xml:space="preserve">Религиозные организации в зависимости от территориальной сферы своей деятельности подразделяются на местные и централизованные. Местной религиозной организацией признается религиозная организация, состоящая не менее чем из десяти участников, достигших возраста восемнадцати лет и постоянно проживающих в одной местности либо в одном городском или сельском поселении. </w:t>
      </w:r>
      <w:r>
        <w:t>Учредителями местной религиозной организации могут быть не менее десяти граждан Российской Федерации, объединенных в религиозную группу, у которой имеется подтверждение ее существования на данной территории на протяжении не менее пятнадцати лет, выданное органами местного самоуправления, или подтверждение о вхождении в структуру централизованной религиозной организации того же вероисповедания, выданное указанной организацией (пункты 2 и 3 статьи 8, пункт 1 статьи 9</w:t>
      </w:r>
      <w:r>
        <w:t xml:space="preserve"> этого же Федерального закона).</w:t>
      </w:r>
    </w:p>
    <w:p w:rsidR="00393C65" w:rsidP="00E10C19">
      <w:pPr>
        <w:ind w:firstLine="709"/>
      </w:pPr>
      <w:r>
        <w:t xml:space="preserve">Пунктом 1 статьи 11 названного Федерального закона установлено, что религиозные организации подлежат государственной регистрации с </w:t>
      </w:r>
      <w:r w:rsidR="00FF3C15">
        <w:t>учётом</w:t>
      </w:r>
      <w:r>
        <w:t xml:space="preserve"> установленного данным Федеральным законом специального порядка государственной регистрации религиозных организаций.</w:t>
      </w:r>
    </w:p>
    <w:p w:rsidR="00393C65" w:rsidP="00E10C19">
      <w:pPr>
        <w:ind w:firstLine="709"/>
      </w:pPr>
      <w:r>
        <w:t xml:space="preserve">Для государственной регистрации местной религиозной организации учредители представляют в соответствующий территориальный орган федерального органа государственной регистрации: заявление о регистрации; список лиц, создающих религиозную организацию, с указанием гражданства, места жительства, даты рождения; устав религиозной организации; протокол учредительного собрания; документ, подтверждающий существование религиозной группы на данной территории на протяжении не менее пятнадцати лет, выданный органом местного самоуправления, или подтверждающий ее вхождение в централизованную религиозную организацию, выданный ее руководящим центром; </w:t>
      </w:r>
      <w:r>
        <w:t xml:space="preserve">сведения об основах вероучения и соответствующей ему практики, в том числе об истории возникновения религии и данного объединения, о формах и методах его деятельности, об отношении к семье и браку, к образованию, </w:t>
      </w:r>
      <w:r>
        <w:t>особенностях отношения к здоровью последователей данной религии, ограничениях для членов и служителей организации в отношении их гражданских прав и обязанностей;</w:t>
      </w:r>
      <w:r>
        <w:t xml:space="preserve"> сведения об адресе (месте нахождения) постоянно действующего руководящего органа создаваемой религиозной организации, по которому осуществляется связь с религиозной организацией; документ об уплате государственной пошлины (пункт 5 статьи 11 Федерального закона от 26 сентября 1997 г. N 125-ФЗ).</w:t>
      </w:r>
    </w:p>
    <w:p w:rsidR="00393C65" w:rsidP="00E10C19">
      <w:pPr>
        <w:ind w:firstLine="709"/>
      </w:pPr>
      <w:r>
        <w:t xml:space="preserve">В силу статьи 9 Федерального закона от 25 июля 2002 года </w:t>
      </w:r>
      <w:r w:rsidR="00E823BB">
        <w:t xml:space="preserve">№ </w:t>
      </w:r>
      <w:r>
        <w:t>114-ФЗ "О противодействии экстремистской деятельности" в Российской Федерации запрещаются создание и деятельность общественных и религиозных объединений, иных организаций, цели или действия которых направлены на осуществление экстремистской деятельности.</w:t>
      </w:r>
    </w:p>
    <w:p w:rsidR="00393C65" w:rsidP="00E10C19">
      <w:pPr>
        <w:ind w:firstLine="709"/>
      </w:pPr>
      <w:r>
        <w:t>В случае, предусмотренном частью четвертой статьи 7 настоящего Федерального закона, либо в случае осуществления общественным или религиозным объединением, либо иной организацией, либо их региональным или другим структурным подразделением экстремистской деятельности, повлекшей за собой нарушение прав и свобод человека и гражданина, причинение вреда личности, здоровью граждан, окружающей среде, общественному порядку, общественной безопасности, собственности, законным экономическим интересам физических и (или) юридических лиц</w:t>
      </w:r>
      <w:r>
        <w:t xml:space="preserve">, </w:t>
      </w:r>
      <w:r>
        <w:t>обществу и государству или создающей реальную угрозу причинения такого вреда, соответствующие общественное или религиозное объединение либо иная организация могут быть ликвидированы, а деятельность соответствующего общественного или религиозного объединения, не являющегося юридическим лицом,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прокурора.</w:t>
      </w:r>
    </w:p>
    <w:p w:rsidR="000B4B38" w:rsidP="00E10C19">
      <w:pPr>
        <w:ind w:firstLine="709"/>
      </w:pPr>
      <w:r w:rsidRPr="000B4B38">
        <w:t xml:space="preserve">Согласно части 1 статьи 7 Закона </w:t>
      </w:r>
      <w:r w:rsidRPr="00E823BB" w:rsidR="00E823BB">
        <w:t xml:space="preserve">№ </w:t>
      </w:r>
      <w:r w:rsidRPr="000B4B38">
        <w:t>114-ФЗ общественному объединению либо иной организации в случае выявления фактов, свидетельствующих о наличии в их деятельности признаков экстремизма, выносится предупреждение в письменной форме о недопустимости такой деятельности с указанием конкретных оснований вынесения предупреждения, в том числе допущенных нарушений. В случае</w:t>
      </w:r>
      <w:r w:rsidRPr="000B4B38">
        <w:t>,</w:t>
      </w:r>
      <w:r w:rsidRPr="000B4B38">
        <w:t xml:space="preserve"> если возможно принять меры по устранению допущенных нарушений, в предупреждении также устанавливается срок для устранения указанных нарушений, составляющий не менее двух месяцев со дня вынесения предупреждения.</w:t>
      </w:r>
    </w:p>
    <w:p w:rsidR="001E00EC" w:rsidRPr="008375A3" w:rsidP="00E10C19">
      <w:pPr>
        <w:ind w:firstLine="709"/>
      </w:pPr>
      <w:r w:rsidRPr="008375A3">
        <w:t xml:space="preserve">Факт совершения </w:t>
      </w:r>
      <w:r w:rsidR="00A86985">
        <w:t>***</w:t>
      </w:r>
      <w:r w:rsidRPr="002712BF" w:rsidR="002712BF">
        <w:t xml:space="preserve"> </w:t>
      </w:r>
      <w:r w:rsidRPr="008375A3">
        <w:t>вышеуказанного правонарушения подтверждается:</w:t>
      </w:r>
    </w:p>
    <w:p w:rsidR="000154B1" w:rsidP="00E10C19">
      <w:pPr>
        <w:pStyle w:val="10"/>
        <w:numPr>
          <w:ilvl w:val="0"/>
          <w:numId w:val="1"/>
        </w:numPr>
        <w:ind w:firstLine="709"/>
      </w:pPr>
      <w:r w:rsidRPr="003A0FBA">
        <w:t xml:space="preserve">из выписки Единого государственного реестра юридических лиц от 17.02.2025 </w:t>
      </w:r>
      <w:r w:rsidR="009A0617">
        <w:t>№</w:t>
      </w:r>
      <w:r w:rsidRPr="003A0FBA">
        <w:t xml:space="preserve"> </w:t>
      </w:r>
      <w:r w:rsidRPr="003A0FBA" w:rsidR="009A0617">
        <w:t xml:space="preserve">ЮЭ </w:t>
      </w:r>
      <w:r w:rsidRPr="003A0FBA">
        <w:t>9965-2</w:t>
      </w:r>
      <w:r w:rsidR="00E823BB">
        <w:t>5</w:t>
      </w:r>
      <w:r w:rsidR="009A0617">
        <w:t>-</w:t>
      </w:r>
      <w:r w:rsidR="00E823BB">
        <w:t>1</w:t>
      </w:r>
      <w:r w:rsidRPr="003A0FBA">
        <w:t>9958262 следует</w:t>
      </w:r>
      <w:r w:rsidR="009A0617">
        <w:t>,</w:t>
      </w:r>
      <w:r w:rsidRPr="003A0FBA">
        <w:t xml:space="preserve"> что юридические </w:t>
      </w:r>
      <w:r w:rsidR="009576E0">
        <w:t>***</w:t>
      </w:r>
      <w:r w:rsidR="00F570D9">
        <w:t>,</w:t>
      </w:r>
      <w:r w:rsidRPr="003A0FBA">
        <w:t xml:space="preserve"> является юридическим лицом</w:t>
      </w:r>
      <w:r w:rsidR="00F570D9">
        <w:t>,</w:t>
      </w:r>
      <w:r w:rsidRPr="003A0FBA">
        <w:t xml:space="preserve"> ей присвоен </w:t>
      </w:r>
      <w:r w:rsidRPr="003A0FBA">
        <w:t>ОГРН</w:t>
      </w:r>
      <w:r w:rsidRPr="003A0FBA">
        <w:t xml:space="preserve"> и она включена в </w:t>
      </w:r>
      <w:r w:rsidRPr="003A0FBA" w:rsidR="00F570D9">
        <w:t xml:space="preserve">Единый </w:t>
      </w:r>
      <w:r w:rsidRPr="003A0FBA">
        <w:t>государственный реестр юридических лиц</w:t>
      </w:r>
      <w:r w:rsidR="00A62692">
        <w:t xml:space="preserve"> (</w:t>
      </w:r>
      <w:r w:rsidR="00A62692">
        <w:t>л.д</w:t>
      </w:r>
      <w:r w:rsidR="00A62692">
        <w:t xml:space="preserve">. </w:t>
      </w:r>
      <w:r w:rsidR="00E823BB">
        <w:t>25-28</w:t>
      </w:r>
      <w:r w:rsidR="00A62692">
        <w:t>)</w:t>
      </w:r>
      <w:r w:rsidR="00E823BB">
        <w:t>;</w:t>
      </w:r>
      <w:r w:rsidR="00A62692">
        <w:t xml:space="preserve"> </w:t>
      </w:r>
    </w:p>
    <w:p w:rsidR="00250682" w:rsidRPr="00250682" w:rsidP="00E10C19">
      <w:pPr>
        <w:pStyle w:val="10"/>
        <w:numPr>
          <w:ilvl w:val="0"/>
          <w:numId w:val="1"/>
        </w:numPr>
        <w:ind w:firstLine="709"/>
      </w:pPr>
      <w:r>
        <w:t>***</w:t>
      </w:r>
      <w:r w:rsidRPr="00250682">
        <w:t xml:space="preserve"> действует в соответствии с </w:t>
      </w:r>
      <w:r w:rsidRPr="00250682" w:rsidR="00E823BB">
        <w:t xml:space="preserve">Уставом </w:t>
      </w:r>
      <w:r w:rsidRPr="00250682">
        <w:t>(</w:t>
      </w:r>
      <w:r w:rsidRPr="00250682">
        <w:t>л.д</w:t>
      </w:r>
      <w:r w:rsidRPr="00250682">
        <w:t xml:space="preserve">. </w:t>
      </w:r>
      <w:r w:rsidR="00E823BB">
        <w:t>30-41</w:t>
      </w:r>
      <w:r w:rsidRPr="00250682">
        <w:t>)</w:t>
      </w:r>
      <w:r w:rsidR="00E823BB">
        <w:t>;</w:t>
      </w:r>
    </w:p>
    <w:p w:rsidR="00B55892" w:rsidP="00E10C19">
      <w:pPr>
        <w:pStyle w:val="10"/>
        <w:numPr>
          <w:ilvl w:val="0"/>
          <w:numId w:val="1"/>
        </w:numPr>
        <w:ind w:firstLine="709"/>
      </w:pPr>
      <w:r w:rsidRPr="00B55892">
        <w:t xml:space="preserve">Главным управлением Министерства Юстиции Российской Федерации по Республике Крым и городу Севастополю 22.10.2015 принято решение </w:t>
      </w:r>
      <w:r>
        <w:t xml:space="preserve">о </w:t>
      </w:r>
      <w:r w:rsidRPr="00B55892">
        <w:t xml:space="preserve">государственной регистрации некоммерческой организации </w:t>
      </w:r>
      <w:r>
        <w:t xml:space="preserve">и </w:t>
      </w:r>
      <w:r w:rsidRPr="00B55892">
        <w:t>выдан</w:t>
      </w:r>
      <w:r>
        <w:t>о</w:t>
      </w:r>
      <w:r w:rsidRPr="00B55892">
        <w:t xml:space="preserve"> Свидетельство о государственной регистрации </w:t>
      </w:r>
      <w:r w:rsidR="00A86985">
        <w:t>***</w:t>
      </w:r>
      <w:r>
        <w:t xml:space="preserve">, как </w:t>
      </w:r>
      <w:r w:rsidRPr="00B55892">
        <w:t>некоммерческой организации</w:t>
      </w:r>
      <w:r>
        <w:t xml:space="preserve">, о чем </w:t>
      </w:r>
      <w:r w:rsidRPr="00B55892">
        <w:t xml:space="preserve">сделана запись в Едином реестре юридических лиц от 28.10.2015 за основным государственным регистрационным </w:t>
      </w:r>
      <w:r w:rsidR="001955F1">
        <w:t>№</w:t>
      </w:r>
      <w:r>
        <w:t xml:space="preserve">: </w:t>
      </w:r>
      <w:r w:rsidR="009576E0">
        <w:t>***</w:t>
      </w:r>
      <w:r>
        <w:t xml:space="preserve">. </w:t>
      </w:r>
      <w:r w:rsidRPr="00B55892">
        <w:t>Дата выдачи свидетельства 21.02.2022</w:t>
      </w:r>
      <w:r>
        <w:t>. (</w:t>
      </w:r>
      <w:r>
        <w:t>л.д</w:t>
      </w:r>
      <w:r>
        <w:t xml:space="preserve">. </w:t>
      </w:r>
      <w:r w:rsidR="001955F1">
        <w:t>29</w:t>
      </w:r>
      <w:r>
        <w:t>);</w:t>
      </w:r>
    </w:p>
    <w:p w:rsidR="00250682" w:rsidP="00E10C19">
      <w:pPr>
        <w:pStyle w:val="10"/>
        <w:numPr>
          <w:ilvl w:val="0"/>
          <w:numId w:val="1"/>
        </w:numPr>
        <w:ind w:firstLine="709"/>
      </w:pPr>
      <w:r>
        <w:t>***</w:t>
      </w:r>
      <w:r w:rsidR="004634F5">
        <w:t xml:space="preserve"> разработана </w:t>
      </w:r>
      <w:r w:rsidR="001955F1">
        <w:t xml:space="preserve">Программа </w:t>
      </w:r>
      <w:r>
        <w:t>дополнительного образования по арабскому языку для воспитанников от 16 лет и старше срок реализации программы 3 года. Утверждена 22.07.2018 (</w:t>
      </w:r>
      <w:r>
        <w:t>л.д</w:t>
      </w:r>
      <w:r>
        <w:t xml:space="preserve">. </w:t>
      </w:r>
      <w:r w:rsidR="001955F1">
        <w:t>52-60</w:t>
      </w:r>
      <w:r>
        <w:t>);</w:t>
      </w:r>
    </w:p>
    <w:p w:rsidR="00250682" w:rsidRPr="00250682" w:rsidP="00E10C19">
      <w:pPr>
        <w:pStyle w:val="10"/>
        <w:numPr>
          <w:ilvl w:val="0"/>
          <w:numId w:val="1"/>
        </w:numPr>
        <w:ind w:firstLine="709"/>
      </w:pPr>
      <w:r w:rsidRPr="00250682">
        <w:t xml:space="preserve">На основании Договора № 8 безвозмездного пользования нежилым помещением от 05.08.2023 </w:t>
      </w:r>
      <w:r w:rsidR="00A86985">
        <w:t>***</w:t>
      </w:r>
      <w:r w:rsidRPr="00250682">
        <w:t xml:space="preserve"> получила во временное пользование нежилое помещение площадью 269 м² на втором этаже дома номер 21А по адресу </w:t>
      </w:r>
      <w:r w:rsidR="009576E0">
        <w:t>***</w:t>
      </w:r>
      <w:r w:rsidRPr="00250682">
        <w:t xml:space="preserve"> для использования его по назначению (</w:t>
      </w:r>
      <w:r w:rsidRPr="00250682">
        <w:t>л.д</w:t>
      </w:r>
      <w:r w:rsidRPr="00250682">
        <w:t xml:space="preserve">. </w:t>
      </w:r>
      <w:r w:rsidR="001955F1">
        <w:t>48-51</w:t>
      </w:r>
      <w:r w:rsidRPr="00250682">
        <w:t>)</w:t>
      </w:r>
      <w:r w:rsidR="001955F1">
        <w:t>;</w:t>
      </w:r>
    </w:p>
    <w:p w:rsidR="00250682" w:rsidRPr="00250682" w:rsidP="00E10C19">
      <w:pPr>
        <w:pStyle w:val="10"/>
        <w:numPr>
          <w:ilvl w:val="0"/>
          <w:numId w:val="1"/>
        </w:numPr>
        <w:ind w:firstLine="709"/>
      </w:pPr>
      <w:r w:rsidRPr="00250682">
        <w:t xml:space="preserve">Постановлением судьи Симферопольского района суда Республики Крым от 11.06.2024 </w:t>
      </w:r>
      <w:r w:rsidR="00A86985">
        <w:t>***</w:t>
      </w:r>
      <w:r w:rsidRPr="00250682">
        <w:t xml:space="preserve"> признано виновным совершении административного правонарушения, предусмотренного ст. 20.29 КоАП РФ и подвергнута административному наказанию в виде штрафов в размере 300.000 ₽ с конфискацией экстремистских материалов, включённых в опубликованный федеральный список экстремистских материалов.</w:t>
      </w:r>
      <w:r w:rsidRPr="00250682">
        <w:t xml:space="preserve"> Постановление вступило в законную силу (</w:t>
      </w:r>
      <w:r w:rsidRPr="00250682">
        <w:t>л.д</w:t>
      </w:r>
      <w:r w:rsidRPr="00250682">
        <w:t xml:space="preserve">. </w:t>
      </w:r>
      <w:r w:rsidR="001955F1">
        <w:t>61-64</w:t>
      </w:r>
      <w:r w:rsidRPr="00250682">
        <w:t>);</w:t>
      </w:r>
    </w:p>
    <w:p w:rsidR="00250682" w:rsidRPr="00250682" w:rsidP="00E10C19">
      <w:pPr>
        <w:pStyle w:val="10"/>
        <w:numPr>
          <w:ilvl w:val="0"/>
          <w:numId w:val="1"/>
        </w:numPr>
        <w:ind w:firstLine="709"/>
      </w:pPr>
      <w:r w:rsidRPr="00250682">
        <w:t xml:space="preserve">02.07.2024 в отношении </w:t>
      </w:r>
      <w:r w:rsidR="00A86985">
        <w:t>***</w:t>
      </w:r>
      <w:r w:rsidRPr="00250682">
        <w:t xml:space="preserve"> прокурором Симферопольского района Республики Крым было вынесено предупреждение о недопустимости осуществления экстремистской деятельности с требованием безотлагательно </w:t>
      </w:r>
      <w:r w:rsidRPr="00250682">
        <w:t>принять</w:t>
      </w:r>
      <w:r w:rsidRPr="00250682">
        <w:t xml:space="preserve"> меры к недопущению в дальнейшем действии экстремистской направленности (</w:t>
      </w:r>
      <w:r w:rsidRPr="00250682">
        <w:t>л.д</w:t>
      </w:r>
      <w:r w:rsidRPr="00250682">
        <w:t xml:space="preserve">. </w:t>
      </w:r>
      <w:r w:rsidR="001955F1">
        <w:t>66-68</w:t>
      </w:r>
      <w:r w:rsidRPr="00250682">
        <w:t>);</w:t>
      </w:r>
    </w:p>
    <w:p w:rsidR="00250682" w:rsidRPr="00250682" w:rsidP="00E10C19">
      <w:pPr>
        <w:pStyle w:val="10"/>
        <w:numPr>
          <w:ilvl w:val="0"/>
          <w:numId w:val="1"/>
        </w:numPr>
        <w:ind w:firstLine="709"/>
      </w:pPr>
      <w:r w:rsidRPr="00250682">
        <w:t xml:space="preserve">Актом осмотра сайта в сети Интернет от 18.02.2025 установлено, что помощником прокурора Симферопольского района </w:t>
      </w:r>
      <w:r w:rsidRPr="00250682">
        <w:t>Приймаком</w:t>
      </w:r>
      <w:r w:rsidRPr="00250682">
        <w:t xml:space="preserve"> А.О., осуществлён осмотр видеозаписи «Эксклюзивный репортаж Вести Крым о закрытии незаконной исламской школы, проповедовавшей идеологию </w:t>
      </w:r>
      <w:r w:rsidRPr="00250682">
        <w:t>хабашизма</w:t>
      </w:r>
      <w:r w:rsidRPr="00250682">
        <w:t>, прикреплённой к посту «ВЕСТИ КРЫМ» в «</w:t>
      </w:r>
      <w:r w:rsidRPr="00250682">
        <w:t>Telegram</w:t>
      </w:r>
      <w:r w:rsidRPr="00250682">
        <w:t>» от 16.01.2025(t.me/</w:t>
      </w:r>
      <w:r w:rsidR="009576E0">
        <w:t>***</w:t>
      </w:r>
      <w:r w:rsidRPr="00250682">
        <w:t>/</w:t>
      </w:r>
      <w:r w:rsidR="009576E0">
        <w:t>***</w:t>
      </w:r>
      <w:r w:rsidRPr="00250682">
        <w:t>)</w:t>
      </w:r>
      <w:r w:rsidR="00BD348A">
        <w:t>:</w:t>
      </w:r>
    </w:p>
    <w:p w:rsidR="00250682" w:rsidRPr="00250682" w:rsidP="00E10C19">
      <w:pPr>
        <w:pStyle w:val="10"/>
        <w:ind w:left="426"/>
      </w:pPr>
      <w:r w:rsidRPr="00250682">
        <w:t xml:space="preserve">На видеозаписи продолжительностью 42 секунды представлен фрагмент </w:t>
      </w:r>
      <w:r w:rsidRPr="00250682">
        <w:t>хроведения</w:t>
      </w:r>
      <w:r w:rsidRPr="00250682">
        <w:t xml:space="preserve"> 16.01.2025 оперативных мероприятий УФСБ России по Республике Крым z г. Севастополю в помещениях </w:t>
      </w:r>
      <w:r w:rsidR="008C0116">
        <w:t>***</w:t>
      </w:r>
      <w:r w:rsidRPr="00250682">
        <w:t>.</w:t>
      </w:r>
    </w:p>
    <w:p w:rsidR="00250682" w:rsidP="00E10C19">
      <w:pPr>
        <w:pStyle w:val="10"/>
        <w:ind w:left="426"/>
      </w:pPr>
      <w:r w:rsidRPr="00250682">
        <w:t xml:space="preserve">Так, сотрудники правоохранительных органов проникают через окно на 5 секунде), выявляют порядка 10 слушателей, оформленную классную комнату, где </w:t>
      </w:r>
      <w:r w:rsidRPr="00250682">
        <w:t>школьная</w:t>
      </w:r>
      <w:r w:rsidRPr="00250682">
        <w:t xml:space="preserve"> доска, парты, литература на арабском языке (на 25 секунде).</w:t>
      </w:r>
      <w:r w:rsidRPr="00250682">
        <w:t xml:space="preserve"> На 33 секунде показаны оборудованные спальные места</w:t>
      </w:r>
      <w:r w:rsidR="00C925A9">
        <w:t xml:space="preserve"> (</w:t>
      </w:r>
      <w:r w:rsidR="00C925A9">
        <w:t>л.д</w:t>
      </w:r>
      <w:r w:rsidR="00C925A9">
        <w:t xml:space="preserve">. </w:t>
      </w:r>
      <w:r w:rsidR="00BD348A">
        <w:t>18</w:t>
      </w:r>
      <w:r w:rsidR="00C925A9">
        <w:t>)</w:t>
      </w:r>
      <w:r w:rsidRPr="00250682">
        <w:t>;</w:t>
      </w:r>
    </w:p>
    <w:p w:rsidR="00C925A9" w:rsidP="00FA5D73">
      <w:pPr>
        <w:pStyle w:val="10"/>
        <w:numPr>
          <w:ilvl w:val="0"/>
          <w:numId w:val="1"/>
        </w:numPr>
        <w:ind w:firstLine="709"/>
      </w:pPr>
      <w:r>
        <w:t xml:space="preserve">Данными Акта осмотра сайта в сети интернет от </w:t>
      </w:r>
      <w:r>
        <w:t>18.02.2025</w:t>
      </w:r>
      <w:r>
        <w:t xml:space="preserve"> установлено, что  </w:t>
      </w:r>
      <w:r>
        <w:t xml:space="preserve">помощником прокурора Симферопольского района </w:t>
      </w:r>
      <w:r>
        <w:t>Приймаком</w:t>
      </w:r>
      <w:r>
        <w:t xml:space="preserve"> А.О., в ходе мониторинга сети Интернет установлено, что </w:t>
      </w:r>
      <w:r w:rsidR="00A86985">
        <w:t>***</w:t>
      </w:r>
      <w:r>
        <w:t xml:space="preserve"> </w:t>
      </w:r>
      <w:r>
        <w:t xml:space="preserve">осуществляется вовлечение третьих лиц в состав последователей незарегистрированного в установленном порядке религиозного объединения </w:t>
      </w:r>
      <w:r>
        <w:t>-Ц</w:t>
      </w:r>
      <w:r>
        <w:t xml:space="preserve">ентральное духовное управление мусульман - Таврический </w:t>
      </w:r>
      <w:r>
        <w:t>муфтият</w:t>
      </w:r>
      <w:r>
        <w:t xml:space="preserve"> (</w:t>
      </w:r>
      <w:r>
        <w:t>https</w:t>
      </w:r>
      <w:r w:rsidR="008C0116">
        <w:t>***</w:t>
      </w:r>
      <w:r>
        <w:t>).</w:t>
      </w:r>
    </w:p>
    <w:p w:rsidR="00E80150" w:rsidP="00E10C19">
      <w:pPr>
        <w:pStyle w:val="10"/>
        <w:ind w:left="426"/>
      </w:pPr>
      <w:r>
        <w:t>Так, в сообществе https://vk.com/</w:t>
      </w:r>
      <w:r w:rsidR="008C0116">
        <w:t>***</w:t>
      </w:r>
      <w:r>
        <w:t xml:space="preserve"> 05.04.2021 </w:t>
      </w:r>
      <w:r>
        <w:t>размещён</w:t>
      </w:r>
      <w:r>
        <w:t xml:space="preserve"> пост о сборе средств для</w:t>
      </w:r>
      <w:r>
        <w:t xml:space="preserve"> </w:t>
      </w:r>
      <w:r>
        <w:t>Д</w:t>
      </w:r>
      <w:r>
        <w:t>а’уа</w:t>
      </w:r>
      <w:r w:rsidRPr="00557EFB">
        <w:t>h</w:t>
      </w:r>
      <w:r>
        <w:t xml:space="preserve"> в Крыму. Представлены реквизиты счетов, по которым можно перечислить денежные средства, в том числе </w:t>
      </w:r>
      <w:r w:rsidR="008C0116">
        <w:t>***</w:t>
      </w:r>
      <w:r>
        <w:t xml:space="preserve">, который в настоящее время является руководителем </w:t>
      </w:r>
      <w:r w:rsidR="00A86985">
        <w:t>***</w:t>
      </w:r>
      <w:r>
        <w:t>.</w:t>
      </w:r>
      <w:r w:rsidRPr="00C925A9">
        <w:t xml:space="preserve"> </w:t>
      </w:r>
    </w:p>
    <w:p w:rsidR="00E80150" w:rsidP="00E10C19">
      <w:pPr>
        <w:pStyle w:val="10"/>
        <w:ind w:left="426"/>
      </w:pPr>
      <w:r w:rsidRPr="00E80150">
        <w:t xml:space="preserve">Также в сообществе </w:t>
      </w:r>
      <w:r w:rsidRPr="00E80150">
        <w:t>https</w:t>
      </w:r>
      <w:r w:rsidR="008C0116">
        <w:t>***</w:t>
      </w:r>
      <w:r w:rsidRPr="00E80150">
        <w:t xml:space="preserve"> 17.04.2021 размещён пост о благотворительной акции «Корзина добра» в месяц Рамадан, где активно приглашают принять участие, помочь </w:t>
      </w:r>
      <w:r w:rsidRPr="00E80150">
        <w:t>ближнему</w:t>
      </w:r>
      <w:r w:rsidRPr="00E80150">
        <w:t xml:space="preserve"> и заработать вознаграждение. Представлены реквизиты для перечисления средств </w:t>
      </w:r>
      <w:r w:rsidR="008C0116">
        <w:t>***</w:t>
      </w:r>
      <w:r w:rsidRPr="00E80150">
        <w:t xml:space="preserve">, </w:t>
      </w:r>
      <w:r w:rsidRPr="00E80150">
        <w:t>который</w:t>
      </w:r>
      <w:r w:rsidRPr="00E80150">
        <w:t xml:space="preserve"> в настоящее время является руководителем </w:t>
      </w:r>
      <w:r w:rsidR="00A86985">
        <w:t>***</w:t>
      </w:r>
      <w:r w:rsidRPr="00E80150">
        <w:t>.</w:t>
      </w:r>
    </w:p>
    <w:p w:rsidR="00C925A9" w:rsidP="00E10C19">
      <w:pPr>
        <w:pStyle w:val="10"/>
        <w:ind w:left="426"/>
      </w:pPr>
      <w:r>
        <w:t xml:space="preserve">Кроме того, в сообществе размещена информация от 19.05.2023 года об объявлении набора абитуриентов в </w:t>
      </w:r>
      <w:r>
        <w:t>МА’</w:t>
      </w:r>
      <w:r w:rsidRPr="00787E92" w:rsidR="00787E92">
        <w:t>h</w:t>
      </w:r>
      <w:r>
        <w:t>АД</w:t>
      </w:r>
      <w:r>
        <w:t xml:space="preserve"> Республики Крым, с подробной информацией об условиях поступления в который необходимо обращаться по телефону: +</w:t>
      </w:r>
      <w:r w:rsidR="008C0116">
        <w:t>***</w:t>
      </w:r>
      <w:r>
        <w:t>.</w:t>
      </w:r>
      <w:r w:rsidR="00787E92">
        <w:t xml:space="preserve"> </w:t>
      </w:r>
    </w:p>
    <w:p w:rsidR="00C925A9" w:rsidRPr="00250682" w:rsidP="00E10C19">
      <w:pPr>
        <w:pStyle w:val="10"/>
        <w:ind w:left="426"/>
      </w:pPr>
      <w:r>
        <w:t xml:space="preserve">В данном посте </w:t>
      </w:r>
      <w:r w:rsidR="00787E92">
        <w:t>идёт</w:t>
      </w:r>
      <w:r>
        <w:t xml:space="preserve"> речь об обучении в </w:t>
      </w:r>
      <w:r w:rsidR="00A86985">
        <w:t>***</w:t>
      </w:r>
      <w:r>
        <w:t xml:space="preserve"> и представлен телефонный номер его бывшего директора </w:t>
      </w:r>
      <w:r w:rsidR="00E14322">
        <w:t>***</w:t>
      </w:r>
      <w:r>
        <w:t xml:space="preserve">, </w:t>
      </w:r>
      <w:r w:rsidR="00E14322">
        <w:t>***</w:t>
      </w:r>
      <w:r>
        <w:t>, 17.01.1988 г.р.</w:t>
      </w:r>
      <w:r w:rsidR="00787E92">
        <w:t xml:space="preserve"> (</w:t>
      </w:r>
      <w:r w:rsidR="00787E92">
        <w:t>л.д</w:t>
      </w:r>
      <w:r w:rsidR="00787E92">
        <w:t xml:space="preserve">. </w:t>
      </w:r>
      <w:r w:rsidR="00BD348A">
        <w:t>19-23</w:t>
      </w:r>
      <w:r w:rsidR="00787E92">
        <w:t>).</w:t>
      </w:r>
    </w:p>
    <w:p w:rsidR="00406005" w:rsidP="00E10C19">
      <w:pPr>
        <w:pStyle w:val="10"/>
        <w:numPr>
          <w:ilvl w:val="0"/>
          <w:numId w:val="1"/>
        </w:numPr>
        <w:ind w:firstLine="709"/>
      </w:pPr>
      <w:r w:rsidRPr="00665E9B">
        <w:t xml:space="preserve">Из ответа </w:t>
      </w:r>
      <w:r w:rsidRPr="00665E9B">
        <w:t>заместителя начальника Управления Министерства Юстиции Российской Федерации</w:t>
      </w:r>
      <w:r w:rsidRPr="00665E9B">
        <w:t xml:space="preserve"> по Республике Крым на запрос Начальника отдела по надзору за исполнением законов о Федеральной безопасности, межнациональных отношениях, противодействие экстремизму и терроризму Прокуратуры Республики Крым следует</w:t>
      </w:r>
      <w:r>
        <w:t>,</w:t>
      </w:r>
      <w:r w:rsidRPr="00665E9B">
        <w:t xml:space="preserve"> что </w:t>
      </w:r>
      <w:r w:rsidRPr="00665E9B">
        <w:t xml:space="preserve">согласно </w:t>
      </w:r>
      <w:r w:rsidRPr="00665E9B">
        <w:t xml:space="preserve">данным реестра зарегистрированных некоммерческих организаций </w:t>
      </w:r>
      <w:r w:rsidR="008C0116">
        <w:t>***</w:t>
      </w:r>
      <w:r>
        <w:t xml:space="preserve"> - </w:t>
      </w:r>
      <w:r w:rsidRPr="00665E9B">
        <w:t>не зарегистрировано</w:t>
      </w:r>
      <w:r>
        <w:t xml:space="preserve"> (</w:t>
      </w:r>
      <w:r>
        <w:t>л.д</w:t>
      </w:r>
      <w:r>
        <w:t xml:space="preserve">. </w:t>
      </w:r>
      <w:r w:rsidR="00BD348A">
        <w:t>14-15</w:t>
      </w:r>
      <w:r>
        <w:t xml:space="preserve">). </w:t>
      </w:r>
    </w:p>
    <w:p w:rsidR="00406005" w:rsidRPr="00406005" w:rsidP="00E10C19">
      <w:pPr>
        <w:pStyle w:val="10"/>
      </w:pPr>
      <w:r w:rsidRPr="00406005"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F549B7" w:rsidRPr="008375A3" w:rsidP="00E10C19">
      <w:pPr>
        <w:pStyle w:val="10"/>
      </w:pPr>
      <w:r w:rsidRPr="008375A3">
        <w:t>Обстоятельств, смягчающи</w:t>
      </w:r>
      <w:r w:rsidR="00250682">
        <w:t xml:space="preserve">х или отягчающих </w:t>
      </w:r>
      <w:r w:rsidRPr="008375A3">
        <w:t xml:space="preserve">административную ответственность, </w:t>
      </w:r>
      <w:r w:rsidRPr="008375A3">
        <w:t>по делу не установлено</w:t>
      </w:r>
      <w:r w:rsidRPr="008375A3" w:rsidR="001E599A">
        <w:t>.</w:t>
      </w:r>
    </w:p>
    <w:p w:rsidR="00656108" w:rsidRPr="008375A3" w:rsidP="00E10C19">
      <w:pPr>
        <w:ind w:firstLine="709"/>
      </w:pPr>
      <w:r w:rsidRPr="008375A3"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56108" w:rsidRPr="008375A3" w:rsidP="00E10C19">
      <w:pPr>
        <w:ind w:firstLine="709"/>
      </w:pPr>
      <w:r w:rsidRPr="008375A3">
        <w:t xml:space="preserve">В соответствии с п. 21 Постановления Пленума Верховного Суда РФ от 24.03.2005 № 5 «О некоторых вопросах, возникающих у судов при применении КоАП РФ»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</w:t>
      </w:r>
      <w:r w:rsidRPr="008375A3">
        <w:t>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56108" w:rsidRPr="008375A3" w:rsidP="00E10C19">
      <w:pPr>
        <w:ind w:firstLine="709"/>
      </w:pPr>
      <w:r w:rsidRPr="008375A3">
        <w:t xml:space="preserve">С </w:t>
      </w:r>
      <w:r w:rsidRPr="008375A3" w:rsidR="00406005">
        <w:t>учётом</w:t>
      </w:r>
      <w:r w:rsidRPr="008375A3">
        <w:t xml:space="preserve"> признаков объективной стороны, административное правонарушение</w:t>
      </w:r>
      <w:r w:rsidRPr="008375A3" w:rsidR="00A36BE9">
        <w:t xml:space="preserve">, предусмотренное ч. </w:t>
      </w:r>
      <w:r w:rsidR="00787E92">
        <w:t>4</w:t>
      </w:r>
      <w:r w:rsidRPr="008375A3" w:rsidR="00A36BE9">
        <w:t xml:space="preserve"> ст. </w:t>
      </w:r>
      <w:r w:rsidR="00787E92">
        <w:t>5</w:t>
      </w:r>
      <w:r w:rsidRPr="008375A3" w:rsidR="00A36BE9">
        <w:t>.26</w:t>
      </w:r>
      <w:r w:rsidRPr="008375A3">
        <w:t xml:space="preserve"> КоАП РФ, ни при каких обстоятельствах не может быть признано малозначительными, поскольку существенно нарушают охраняемые общественные отношения</w:t>
      </w:r>
      <w:r w:rsidRPr="00787E92" w:rsidR="00787E92">
        <w:t>, связанные с обеспечением свободы совести и свободы вероисповедания и иных религиозных прав граждан.</w:t>
      </w:r>
    </w:p>
    <w:p w:rsidR="00656108" w:rsidRPr="008375A3" w:rsidP="00E10C19">
      <w:pPr>
        <w:ind w:firstLine="709"/>
      </w:pPr>
      <w:r w:rsidRPr="008375A3">
        <w:t xml:space="preserve">При изложенных обстоятельствах совершенное </w:t>
      </w:r>
      <w:r w:rsidR="00A86985">
        <w:t>***</w:t>
      </w:r>
      <w:r w:rsidRPr="00787E92" w:rsidR="00787E92">
        <w:t xml:space="preserve"> </w:t>
      </w:r>
      <w:r w:rsidRPr="008375A3">
        <w:t>правонарушение не может быть признано малозначительным, что согласуется с положениями ст. 2.9 КоАП РФ и п. 21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1E00EC" w:rsidRPr="008375A3" w:rsidP="00E10C19">
      <w:pPr>
        <w:ind w:firstLine="709"/>
      </w:pPr>
      <w:r w:rsidRPr="008375A3">
        <w:t xml:space="preserve">При определении вида и размера наказания, суд принимает во внимание характер совершенного правонарушения, </w:t>
      </w:r>
      <w:r w:rsidR="00787E92">
        <w:t>данные о</w:t>
      </w:r>
      <w:r w:rsidR="00FF3C15">
        <w:t>б</w:t>
      </w:r>
      <w:r w:rsidR="00787E92">
        <w:t xml:space="preserve"> </w:t>
      </w:r>
      <w:r w:rsidR="00A86985">
        <w:t>***</w:t>
      </w:r>
      <w:r w:rsidR="00787E92">
        <w:t xml:space="preserve">, как юридическом лице </w:t>
      </w:r>
      <w:r w:rsidRPr="008375A3">
        <w:t xml:space="preserve">и полагает возможным определить </w:t>
      </w:r>
      <w:r w:rsidRPr="008375A3" w:rsidR="009F219F">
        <w:t>наказание в пределах санкции</w:t>
      </w:r>
      <w:r w:rsidRPr="008375A3">
        <w:t>.</w:t>
      </w:r>
    </w:p>
    <w:p w:rsidR="00115082" w:rsidRPr="008375A3" w:rsidP="00E10C19">
      <w:pPr>
        <w:ind w:firstLine="709"/>
      </w:pPr>
      <w:r w:rsidRPr="008375A3">
        <w:t xml:space="preserve">На основании </w:t>
      </w:r>
      <w:r w:rsidRPr="008375A3">
        <w:t>изложенно</w:t>
      </w:r>
      <w:r w:rsidRPr="008375A3" w:rsidR="00A36BE9">
        <w:t>го</w:t>
      </w:r>
      <w:r w:rsidRPr="008375A3" w:rsidR="00A36BE9">
        <w:t xml:space="preserve">, руководствуясь ч. </w:t>
      </w:r>
      <w:r w:rsidR="00A217D8">
        <w:t>4</w:t>
      </w:r>
      <w:r w:rsidRPr="008375A3" w:rsidR="00A36BE9">
        <w:t xml:space="preserve"> ст. </w:t>
      </w:r>
      <w:r w:rsidR="00A217D8">
        <w:t>5</w:t>
      </w:r>
      <w:r w:rsidRPr="008375A3" w:rsidR="00A36BE9">
        <w:t>.26</w:t>
      </w:r>
      <w:r w:rsidRPr="008375A3">
        <w:t xml:space="preserve">, </w:t>
      </w:r>
      <w:r w:rsidRPr="008375A3" w:rsidR="00A868B0">
        <w:t xml:space="preserve">4.1, </w:t>
      </w:r>
      <w:r w:rsidRPr="008375A3">
        <w:t>ст. ст. 29.9-29.11 КоАП РФ, судья</w:t>
      </w:r>
    </w:p>
    <w:p w:rsidR="00115082" w:rsidRPr="009A3D6B" w:rsidP="00E10C19">
      <w:pPr>
        <w:pStyle w:val="Heading2"/>
        <w:ind w:firstLine="709"/>
      </w:pPr>
      <w:r w:rsidRPr="009A3D6B">
        <w:t>п</w:t>
      </w:r>
      <w:r w:rsidRPr="009A3D6B">
        <w:t xml:space="preserve"> о с т а н о в и л</w:t>
      </w:r>
      <w:r w:rsidRPr="009A3D6B" w:rsidR="009F219F">
        <w:t xml:space="preserve"> </w:t>
      </w:r>
      <w:r w:rsidRPr="009A3D6B" w:rsidR="000D49D7">
        <w:t>:</w:t>
      </w:r>
    </w:p>
    <w:p w:rsidR="006F2064" w:rsidRPr="008375A3" w:rsidP="00E10C19">
      <w:pPr>
        <w:ind w:firstLine="709"/>
      </w:pPr>
      <w:r>
        <w:t>***</w:t>
      </w:r>
      <w:r w:rsidR="00870507">
        <w:t>, место</w:t>
      </w:r>
      <w:r w:rsidRPr="00406005" w:rsidR="00406005">
        <w:t xml:space="preserve">нахождение: </w:t>
      </w:r>
      <w:r>
        <w:t>***</w:t>
      </w:r>
      <w:r w:rsidRPr="00406005" w:rsidR="00406005">
        <w:t>, ИНН </w:t>
      </w:r>
      <w:r>
        <w:t>***</w:t>
      </w:r>
      <w:r w:rsidRPr="00406005" w:rsidR="00406005">
        <w:t xml:space="preserve">, ОГРН </w:t>
      </w:r>
      <w:r>
        <w:t>***</w:t>
      </w:r>
      <w:r w:rsidRPr="00406005" w:rsidR="00406005">
        <w:t xml:space="preserve">, директор </w:t>
      </w:r>
      <w:r>
        <w:t>***</w:t>
      </w:r>
      <w:r w:rsidRPr="00406005" w:rsidR="00406005">
        <w:t>,</w:t>
      </w:r>
      <w:r w:rsidR="00406005">
        <w:t xml:space="preserve"> </w:t>
      </w:r>
      <w:r w:rsidRPr="008375A3">
        <w:t>признать виновн</w:t>
      </w:r>
      <w:r w:rsidR="00406005">
        <w:t>ой</w:t>
      </w:r>
      <w:r w:rsidRPr="008375A3">
        <w:t xml:space="preserve"> в совершении административного правонарушения</w:t>
      </w:r>
      <w:r w:rsidRPr="008375A3" w:rsidR="00A36BE9">
        <w:t xml:space="preserve">, предусмотренного ч. </w:t>
      </w:r>
      <w:r w:rsidR="006E70A3">
        <w:t>4</w:t>
      </w:r>
      <w:r w:rsidRPr="008375A3" w:rsidR="00A36BE9">
        <w:t xml:space="preserve"> ст. </w:t>
      </w:r>
      <w:r w:rsidR="006E70A3">
        <w:t>5</w:t>
      </w:r>
      <w:r w:rsidRPr="008375A3" w:rsidR="00A36BE9">
        <w:t>.26</w:t>
      </w:r>
      <w:r w:rsidRPr="008375A3">
        <w:t xml:space="preserve"> КоАП РФ, и назначить</w:t>
      </w:r>
      <w:r w:rsidRPr="008375A3" w:rsidR="00A868B0">
        <w:t xml:space="preserve"> </w:t>
      </w:r>
      <w:r w:rsidRPr="008375A3">
        <w:t xml:space="preserve">наказание в виде административного штрафа в размере </w:t>
      </w:r>
      <w:r w:rsidR="006E70A3">
        <w:t>10</w:t>
      </w:r>
      <w:r w:rsidRPr="008375A3">
        <w:t>0000 (</w:t>
      </w:r>
      <w:r w:rsidR="006E70A3">
        <w:t>сто</w:t>
      </w:r>
      <w:r w:rsidRPr="008375A3">
        <w:t xml:space="preserve"> тысяч) рублей.</w:t>
      </w:r>
    </w:p>
    <w:p w:rsidR="006F2064" w:rsidRPr="008375A3" w:rsidP="00E10C19">
      <w:pPr>
        <w:ind w:firstLine="709"/>
      </w:pPr>
      <w:r w:rsidRPr="008375A3">
        <w:t>Перечисление штрафа производить по следующим реквизитам:</w:t>
      </w:r>
    </w:p>
    <w:p w:rsidR="00171354" w:rsidRPr="00FA5D73" w:rsidP="00E10C19">
      <w:pPr>
        <w:ind w:firstLine="709"/>
      </w:pPr>
      <w:r w:rsidRPr="00FA5D73">
        <w:t xml:space="preserve">Юридический адрес: </w:t>
      </w:r>
      <w:r w:rsidRPr="00FA5D73">
        <w:t>Россия, Республика Крым, 295000,  г. Симферополь, ул. Набережная им.60-летия СССР, 28 Почтовый адрес:</w:t>
      </w:r>
      <w:r w:rsidRPr="00FA5D73">
        <w:t xml:space="preserve"> Россия, Республика Крым, 295000, 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 Лицевой счет  04752203230 в УФК по  Республике Крым, Код Сводного реестра 35220323, ОКТМО 35647000, КБК 828 1 16 01053 01 0026 140, УИН 0410760300805000512505100.</w:t>
      </w:r>
    </w:p>
    <w:p w:rsidR="00ED249E" w:rsidRPr="008375A3" w:rsidP="00E10C19">
      <w:pPr>
        <w:ind w:firstLine="709"/>
      </w:pPr>
      <w:r w:rsidRPr="008375A3">
        <w:t xml:space="preserve">Плательщик </w:t>
      </w:r>
      <w:r w:rsidR="00E14322">
        <w:t>***</w:t>
      </w:r>
      <w:r w:rsidR="006E70A3">
        <w:t>.</w:t>
      </w:r>
    </w:p>
    <w:p w:rsidR="00661D35" w:rsidRPr="008375A3" w:rsidP="00E10C19">
      <w:pPr>
        <w:ind w:firstLine="709"/>
      </w:pPr>
      <w:r w:rsidRPr="008375A3"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70507" w:rsidP="00870507">
      <w:pPr>
        <w:ind w:firstLine="709"/>
      </w:pPr>
      <w:r>
        <w:t>Квитанцию об оплате штрафа необходимо предоставить лично или переслать по почте в судебный участок № 80 Симферопольского судебного района (Симферопольский муниципальный район) Республики Крым по адресу: 295034, Республика Крым, г. Симферополь, ул. Куйбышева, 58Д.</w:t>
      </w:r>
    </w:p>
    <w:p w:rsidR="00870507" w:rsidP="00870507">
      <w:pPr>
        <w:ind w:firstLine="709"/>
      </w:pPr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</w:t>
      </w:r>
      <w: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61D35" w:rsidRPr="008375A3" w:rsidP="00870507">
      <w:pPr>
        <w:ind w:firstLine="709"/>
      </w:pPr>
      <w:r w:rsidRPr="008375A3">
        <w:t>Срок предъявления постановления к исполнению в течение двух лет со дня вступления постановления в законную силу.</w:t>
      </w:r>
    </w:p>
    <w:p w:rsidR="009143C6" w:rsidRPr="009A3D6B" w:rsidP="00E10C19">
      <w:pPr>
        <w:ind w:firstLine="709"/>
        <w:rPr>
          <w:bCs/>
        </w:rPr>
      </w:pPr>
      <w:r w:rsidRPr="009A3D6B">
        <w:t xml:space="preserve">Постановление может быть обжаловано в </w:t>
      </w:r>
      <w:r w:rsidRPr="009A3D6B" w:rsidR="00C14054">
        <w:t>Симферопольский районный суд</w:t>
      </w:r>
      <w:r w:rsidRPr="009A3D6B">
        <w:rPr>
          <w:bCs/>
        </w:rPr>
        <w:t xml:space="preserve"> Республики Крым в течени</w:t>
      </w:r>
      <w:r w:rsidRPr="009A3D6B" w:rsidR="00C14054">
        <w:rPr>
          <w:bCs/>
        </w:rPr>
        <w:t>е</w:t>
      </w:r>
      <w:r w:rsidRPr="009A3D6B">
        <w:rPr>
          <w:bCs/>
        </w:rPr>
        <w:t xml:space="preserve"> 10 </w:t>
      </w:r>
      <w:r w:rsidR="006E70A3">
        <w:rPr>
          <w:bCs/>
        </w:rPr>
        <w:t>дней</w:t>
      </w:r>
      <w:r w:rsidRPr="009A3D6B">
        <w:rPr>
          <w:bCs/>
        </w:rPr>
        <w:t xml:space="preserve"> со дня вручения или получения копии постановления.</w:t>
      </w:r>
    </w:p>
    <w:p w:rsidR="00A166EA" w:rsidRPr="008375A3" w:rsidP="00E10C19">
      <w:pPr>
        <w:spacing w:before="480"/>
        <w:ind w:firstLine="709"/>
      </w:pPr>
      <w:r w:rsidRPr="009A3D6B">
        <w:t>Мировой с</w:t>
      </w:r>
      <w:r w:rsidRPr="009A3D6B" w:rsidR="00E704D1">
        <w:t>удья</w:t>
      </w:r>
      <w:r w:rsidRPr="009A3D6B" w:rsidR="00E704D1">
        <w:tab/>
      </w:r>
      <w:r w:rsidR="009A3D6B">
        <w:tab/>
      </w:r>
      <w:r w:rsidR="009A3D6B">
        <w:tab/>
      </w:r>
      <w:r w:rsidR="009A3D6B">
        <w:tab/>
      </w:r>
      <w:r w:rsidR="009A3D6B">
        <w:tab/>
      </w:r>
      <w:r w:rsidR="009A3D6B">
        <w:tab/>
      </w:r>
      <w:r w:rsidR="009A3D6B">
        <w:tab/>
      </w:r>
      <w:r w:rsidRPr="009A3D6B">
        <w:t>И.В. Ищенко</w:t>
      </w:r>
    </w:p>
    <w:sectPr w:rsidSect="00524872">
      <w:headerReference w:type="first" r:id="rId6"/>
      <w:pgSz w:w="11907" w:h="16840"/>
      <w:pgMar w:top="567" w:right="851" w:bottom="425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4872" w:rsidP="009A3D6B">
    <w:pPr>
      <w:pStyle w:val="Header"/>
      <w:ind w:left="5103" w:firstLine="0"/>
    </w:pPr>
    <w:r w:rsidRPr="00524872">
      <w:t xml:space="preserve">Дело № </w:t>
    </w:r>
    <w:r w:rsidRPr="00524872" w:rsidR="00673BFA">
      <w:rPr>
        <w:lang w:val="uk-UA"/>
      </w:rPr>
      <w:t>05-</w:t>
    </w:r>
    <w:r w:rsidRPr="00524872" w:rsidR="00F7527F">
      <w:rPr>
        <w:lang w:val="uk-UA"/>
      </w:rPr>
      <w:t>0</w:t>
    </w:r>
    <w:r w:rsidR="00403462">
      <w:rPr>
        <w:lang w:val="uk-UA"/>
      </w:rPr>
      <w:t>0</w:t>
    </w:r>
    <w:r w:rsidRPr="00524872" w:rsidR="00F7527F">
      <w:rPr>
        <w:lang w:val="uk-UA"/>
      </w:rPr>
      <w:t>5</w:t>
    </w:r>
    <w:r w:rsidRPr="00524872" w:rsidR="00A875B8">
      <w:rPr>
        <w:lang w:val="uk-UA"/>
      </w:rPr>
      <w:t>1</w:t>
    </w:r>
    <w:r w:rsidRPr="00524872" w:rsidR="00673BFA">
      <w:rPr>
        <w:lang w:val="uk-UA"/>
      </w:rPr>
      <w:t>/80/202</w:t>
    </w:r>
    <w:r w:rsidR="00403462">
      <w:t>5</w:t>
    </w:r>
  </w:p>
  <w:p w:rsidR="00E10C19" w:rsidP="009A3D6B">
    <w:pPr>
      <w:pStyle w:val="Header"/>
      <w:ind w:left="5103" w:firstLine="0"/>
    </w:pPr>
    <w:r>
      <w:t>УИД</w:t>
    </w:r>
    <w:r w:rsidRPr="00E10C19">
      <w:t xml:space="preserve"> 91MS0080-01-2025-000262-97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2741F57"/>
    <w:multiLevelType w:val="hybridMultilevel"/>
    <w:tmpl w:val="E5405B8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821" w:allStyles="1" w:alternateStyleNames="0" w:clearFormatting="1" w:customStyles="0" w:directFormattingOnNumbering="0" w:directFormattingOnParagraphs="0" w:directFormattingOnRuns="0" w:directFormattingOnTables="1" w:headingStyles="1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4928"/>
    <w:rsid w:val="00007154"/>
    <w:rsid w:val="000154B1"/>
    <w:rsid w:val="00022CCD"/>
    <w:rsid w:val="000306EA"/>
    <w:rsid w:val="00030972"/>
    <w:rsid w:val="000326A2"/>
    <w:rsid w:val="000434B8"/>
    <w:rsid w:val="000452CE"/>
    <w:rsid w:val="00060973"/>
    <w:rsid w:val="0006503C"/>
    <w:rsid w:val="00074BF3"/>
    <w:rsid w:val="00077389"/>
    <w:rsid w:val="0008049F"/>
    <w:rsid w:val="00084573"/>
    <w:rsid w:val="00086ACC"/>
    <w:rsid w:val="00097C7D"/>
    <w:rsid w:val="000A3504"/>
    <w:rsid w:val="000A5DC9"/>
    <w:rsid w:val="000B39CE"/>
    <w:rsid w:val="000B4B38"/>
    <w:rsid w:val="000B5292"/>
    <w:rsid w:val="000B556C"/>
    <w:rsid w:val="000B5D69"/>
    <w:rsid w:val="000B61F6"/>
    <w:rsid w:val="000D3F93"/>
    <w:rsid w:val="000D4055"/>
    <w:rsid w:val="000D49D7"/>
    <w:rsid w:val="000D7A93"/>
    <w:rsid w:val="000D7B2A"/>
    <w:rsid w:val="000D7FCE"/>
    <w:rsid w:val="000E235A"/>
    <w:rsid w:val="000E5367"/>
    <w:rsid w:val="000F3EA5"/>
    <w:rsid w:val="00101BD4"/>
    <w:rsid w:val="00105F08"/>
    <w:rsid w:val="00106230"/>
    <w:rsid w:val="00110601"/>
    <w:rsid w:val="00115082"/>
    <w:rsid w:val="0014656B"/>
    <w:rsid w:val="001466BD"/>
    <w:rsid w:val="00147636"/>
    <w:rsid w:val="00151BEB"/>
    <w:rsid w:val="00156738"/>
    <w:rsid w:val="00156CFC"/>
    <w:rsid w:val="00161713"/>
    <w:rsid w:val="00171354"/>
    <w:rsid w:val="001767D8"/>
    <w:rsid w:val="00176F4A"/>
    <w:rsid w:val="00177CDB"/>
    <w:rsid w:val="00185957"/>
    <w:rsid w:val="00186088"/>
    <w:rsid w:val="001953FB"/>
    <w:rsid w:val="001955F1"/>
    <w:rsid w:val="001A2281"/>
    <w:rsid w:val="001C3219"/>
    <w:rsid w:val="001C4BCA"/>
    <w:rsid w:val="001C5DE2"/>
    <w:rsid w:val="001D31FB"/>
    <w:rsid w:val="001D3410"/>
    <w:rsid w:val="001E00EC"/>
    <w:rsid w:val="001E599A"/>
    <w:rsid w:val="001E6B16"/>
    <w:rsid w:val="001F1A7D"/>
    <w:rsid w:val="00201D72"/>
    <w:rsid w:val="00204872"/>
    <w:rsid w:val="00206866"/>
    <w:rsid w:val="00211AE1"/>
    <w:rsid w:val="00214103"/>
    <w:rsid w:val="00237C57"/>
    <w:rsid w:val="00240797"/>
    <w:rsid w:val="00241A72"/>
    <w:rsid w:val="002470F1"/>
    <w:rsid w:val="00247735"/>
    <w:rsid w:val="00250682"/>
    <w:rsid w:val="00251FEF"/>
    <w:rsid w:val="00260287"/>
    <w:rsid w:val="00260921"/>
    <w:rsid w:val="00260E94"/>
    <w:rsid w:val="002621AC"/>
    <w:rsid w:val="00265038"/>
    <w:rsid w:val="002712BF"/>
    <w:rsid w:val="002739DD"/>
    <w:rsid w:val="00282DCA"/>
    <w:rsid w:val="0028358C"/>
    <w:rsid w:val="00287CD3"/>
    <w:rsid w:val="002900A9"/>
    <w:rsid w:val="00293BAA"/>
    <w:rsid w:val="00294AF2"/>
    <w:rsid w:val="00295D37"/>
    <w:rsid w:val="002A0EFB"/>
    <w:rsid w:val="002A6605"/>
    <w:rsid w:val="002A70D5"/>
    <w:rsid w:val="002B204A"/>
    <w:rsid w:val="002B2C47"/>
    <w:rsid w:val="002B3250"/>
    <w:rsid w:val="002B34C1"/>
    <w:rsid w:val="002C05A3"/>
    <w:rsid w:val="002D0D01"/>
    <w:rsid w:val="002E73C2"/>
    <w:rsid w:val="00301B73"/>
    <w:rsid w:val="0030208E"/>
    <w:rsid w:val="003048A8"/>
    <w:rsid w:val="0031310C"/>
    <w:rsid w:val="0031428C"/>
    <w:rsid w:val="003173AB"/>
    <w:rsid w:val="00323D0B"/>
    <w:rsid w:val="00330D1E"/>
    <w:rsid w:val="00337476"/>
    <w:rsid w:val="00341426"/>
    <w:rsid w:val="00350CBF"/>
    <w:rsid w:val="00351817"/>
    <w:rsid w:val="00351EE6"/>
    <w:rsid w:val="00353CCF"/>
    <w:rsid w:val="00355645"/>
    <w:rsid w:val="00356FA3"/>
    <w:rsid w:val="00357D30"/>
    <w:rsid w:val="00357FBA"/>
    <w:rsid w:val="00380B53"/>
    <w:rsid w:val="00383547"/>
    <w:rsid w:val="00383F2D"/>
    <w:rsid w:val="0038793F"/>
    <w:rsid w:val="0039070F"/>
    <w:rsid w:val="003939E1"/>
    <w:rsid w:val="00393C65"/>
    <w:rsid w:val="003A0FBA"/>
    <w:rsid w:val="003A2BE8"/>
    <w:rsid w:val="003A445F"/>
    <w:rsid w:val="003B1D5C"/>
    <w:rsid w:val="003B66F7"/>
    <w:rsid w:val="003C4FAA"/>
    <w:rsid w:val="003D017F"/>
    <w:rsid w:val="003E5A75"/>
    <w:rsid w:val="00403462"/>
    <w:rsid w:val="00406005"/>
    <w:rsid w:val="00410EC4"/>
    <w:rsid w:val="00411E66"/>
    <w:rsid w:val="00411F4C"/>
    <w:rsid w:val="004122A6"/>
    <w:rsid w:val="0041464C"/>
    <w:rsid w:val="00415233"/>
    <w:rsid w:val="00421160"/>
    <w:rsid w:val="004310F3"/>
    <w:rsid w:val="00431C87"/>
    <w:rsid w:val="00433D6D"/>
    <w:rsid w:val="00445BF1"/>
    <w:rsid w:val="00451383"/>
    <w:rsid w:val="00456A9B"/>
    <w:rsid w:val="0045702E"/>
    <w:rsid w:val="00457090"/>
    <w:rsid w:val="00457457"/>
    <w:rsid w:val="004634F5"/>
    <w:rsid w:val="0047258E"/>
    <w:rsid w:val="00476981"/>
    <w:rsid w:val="00477F73"/>
    <w:rsid w:val="00482049"/>
    <w:rsid w:val="00484071"/>
    <w:rsid w:val="004844AE"/>
    <w:rsid w:val="004847EE"/>
    <w:rsid w:val="0048522B"/>
    <w:rsid w:val="004855E1"/>
    <w:rsid w:val="00493A1C"/>
    <w:rsid w:val="004B0E59"/>
    <w:rsid w:val="004B16F6"/>
    <w:rsid w:val="004B1D4F"/>
    <w:rsid w:val="004B3374"/>
    <w:rsid w:val="004B58E2"/>
    <w:rsid w:val="004B7193"/>
    <w:rsid w:val="004B7C00"/>
    <w:rsid w:val="004D2D7A"/>
    <w:rsid w:val="004E234D"/>
    <w:rsid w:val="004E5046"/>
    <w:rsid w:val="004E6543"/>
    <w:rsid w:val="004F573B"/>
    <w:rsid w:val="00500554"/>
    <w:rsid w:val="00503F2C"/>
    <w:rsid w:val="00505295"/>
    <w:rsid w:val="00505D5C"/>
    <w:rsid w:val="005140A5"/>
    <w:rsid w:val="00516237"/>
    <w:rsid w:val="005217EB"/>
    <w:rsid w:val="005228E8"/>
    <w:rsid w:val="00524872"/>
    <w:rsid w:val="00527BE1"/>
    <w:rsid w:val="005306D2"/>
    <w:rsid w:val="00530EF6"/>
    <w:rsid w:val="00531C4C"/>
    <w:rsid w:val="005334BE"/>
    <w:rsid w:val="00534842"/>
    <w:rsid w:val="005359DF"/>
    <w:rsid w:val="00536BEF"/>
    <w:rsid w:val="00545378"/>
    <w:rsid w:val="00547ABE"/>
    <w:rsid w:val="00550A3F"/>
    <w:rsid w:val="00551194"/>
    <w:rsid w:val="00557799"/>
    <w:rsid w:val="00557EFB"/>
    <w:rsid w:val="005611BD"/>
    <w:rsid w:val="0056218F"/>
    <w:rsid w:val="0056307E"/>
    <w:rsid w:val="005653AE"/>
    <w:rsid w:val="005668AE"/>
    <w:rsid w:val="00570E12"/>
    <w:rsid w:val="00574B99"/>
    <w:rsid w:val="0058329D"/>
    <w:rsid w:val="00583540"/>
    <w:rsid w:val="005859B9"/>
    <w:rsid w:val="005918E8"/>
    <w:rsid w:val="00592E29"/>
    <w:rsid w:val="005930DA"/>
    <w:rsid w:val="005959F3"/>
    <w:rsid w:val="00595DF6"/>
    <w:rsid w:val="005B4F77"/>
    <w:rsid w:val="005C2821"/>
    <w:rsid w:val="005C650F"/>
    <w:rsid w:val="005D197B"/>
    <w:rsid w:val="005D568C"/>
    <w:rsid w:val="00610609"/>
    <w:rsid w:val="0061372E"/>
    <w:rsid w:val="00614074"/>
    <w:rsid w:val="00616F77"/>
    <w:rsid w:val="00620FDC"/>
    <w:rsid w:val="00621BDF"/>
    <w:rsid w:val="00622F49"/>
    <w:rsid w:val="006316E5"/>
    <w:rsid w:val="0064176B"/>
    <w:rsid w:val="00644C45"/>
    <w:rsid w:val="00646A35"/>
    <w:rsid w:val="00647617"/>
    <w:rsid w:val="0065322F"/>
    <w:rsid w:val="00656108"/>
    <w:rsid w:val="00661D35"/>
    <w:rsid w:val="00664087"/>
    <w:rsid w:val="00665E9B"/>
    <w:rsid w:val="00666D8A"/>
    <w:rsid w:val="00667DC3"/>
    <w:rsid w:val="00673BFA"/>
    <w:rsid w:val="00674912"/>
    <w:rsid w:val="006768C7"/>
    <w:rsid w:val="00676BC3"/>
    <w:rsid w:val="00683457"/>
    <w:rsid w:val="00683D7A"/>
    <w:rsid w:val="00685417"/>
    <w:rsid w:val="00696325"/>
    <w:rsid w:val="006B19AA"/>
    <w:rsid w:val="006B5650"/>
    <w:rsid w:val="006B6B6D"/>
    <w:rsid w:val="006D0964"/>
    <w:rsid w:val="006D275C"/>
    <w:rsid w:val="006D31E7"/>
    <w:rsid w:val="006D3927"/>
    <w:rsid w:val="006D43CD"/>
    <w:rsid w:val="006E2CE5"/>
    <w:rsid w:val="006E70A3"/>
    <w:rsid w:val="006F2064"/>
    <w:rsid w:val="006F69AA"/>
    <w:rsid w:val="006F719A"/>
    <w:rsid w:val="00702C7A"/>
    <w:rsid w:val="00716632"/>
    <w:rsid w:val="00720DBF"/>
    <w:rsid w:val="00720E7B"/>
    <w:rsid w:val="00721FAA"/>
    <w:rsid w:val="00723BE9"/>
    <w:rsid w:val="0072426C"/>
    <w:rsid w:val="007245C2"/>
    <w:rsid w:val="00726498"/>
    <w:rsid w:val="00734D6F"/>
    <w:rsid w:val="007473B6"/>
    <w:rsid w:val="00747642"/>
    <w:rsid w:val="007568D0"/>
    <w:rsid w:val="00760566"/>
    <w:rsid w:val="007617B4"/>
    <w:rsid w:val="00761F35"/>
    <w:rsid w:val="007658D8"/>
    <w:rsid w:val="00770B52"/>
    <w:rsid w:val="007713CD"/>
    <w:rsid w:val="007723DE"/>
    <w:rsid w:val="00783EBF"/>
    <w:rsid w:val="00784257"/>
    <w:rsid w:val="007879B6"/>
    <w:rsid w:val="00787E92"/>
    <w:rsid w:val="007B2396"/>
    <w:rsid w:val="007B43C7"/>
    <w:rsid w:val="007B68F3"/>
    <w:rsid w:val="007C4DFD"/>
    <w:rsid w:val="007D1854"/>
    <w:rsid w:val="007D2272"/>
    <w:rsid w:val="007E0EC4"/>
    <w:rsid w:val="007E3D63"/>
    <w:rsid w:val="007F0674"/>
    <w:rsid w:val="007F067C"/>
    <w:rsid w:val="007F3C54"/>
    <w:rsid w:val="007F4503"/>
    <w:rsid w:val="007F4E96"/>
    <w:rsid w:val="00803829"/>
    <w:rsid w:val="00804E16"/>
    <w:rsid w:val="0080546E"/>
    <w:rsid w:val="008079AE"/>
    <w:rsid w:val="00807FC6"/>
    <w:rsid w:val="008118DD"/>
    <w:rsid w:val="00816BB3"/>
    <w:rsid w:val="00817A9C"/>
    <w:rsid w:val="00821234"/>
    <w:rsid w:val="0082713D"/>
    <w:rsid w:val="00827B54"/>
    <w:rsid w:val="008375A3"/>
    <w:rsid w:val="00845272"/>
    <w:rsid w:val="008515A6"/>
    <w:rsid w:val="00870507"/>
    <w:rsid w:val="0087084A"/>
    <w:rsid w:val="008741F1"/>
    <w:rsid w:val="00876C1E"/>
    <w:rsid w:val="00877441"/>
    <w:rsid w:val="00890E58"/>
    <w:rsid w:val="00891F53"/>
    <w:rsid w:val="00894D67"/>
    <w:rsid w:val="008A1CCA"/>
    <w:rsid w:val="008A462D"/>
    <w:rsid w:val="008C0116"/>
    <w:rsid w:val="008C3204"/>
    <w:rsid w:val="008C5B30"/>
    <w:rsid w:val="008C5CCC"/>
    <w:rsid w:val="008E36B2"/>
    <w:rsid w:val="008E47EA"/>
    <w:rsid w:val="008E6D9D"/>
    <w:rsid w:val="008F3207"/>
    <w:rsid w:val="008F6A2C"/>
    <w:rsid w:val="008F7F2A"/>
    <w:rsid w:val="00900B0B"/>
    <w:rsid w:val="00902CE5"/>
    <w:rsid w:val="00906F27"/>
    <w:rsid w:val="009076FD"/>
    <w:rsid w:val="009143C6"/>
    <w:rsid w:val="009208AC"/>
    <w:rsid w:val="00922E31"/>
    <w:rsid w:val="00926A92"/>
    <w:rsid w:val="00932A3F"/>
    <w:rsid w:val="00936110"/>
    <w:rsid w:val="009406B9"/>
    <w:rsid w:val="00942B84"/>
    <w:rsid w:val="0094672B"/>
    <w:rsid w:val="009475EC"/>
    <w:rsid w:val="009576E0"/>
    <w:rsid w:val="009709D6"/>
    <w:rsid w:val="00983A48"/>
    <w:rsid w:val="00984457"/>
    <w:rsid w:val="00990747"/>
    <w:rsid w:val="00997D28"/>
    <w:rsid w:val="009A0617"/>
    <w:rsid w:val="009A3D6B"/>
    <w:rsid w:val="009B241C"/>
    <w:rsid w:val="009B2EED"/>
    <w:rsid w:val="009B3A9E"/>
    <w:rsid w:val="009B3F9A"/>
    <w:rsid w:val="009B3FFA"/>
    <w:rsid w:val="009B65C1"/>
    <w:rsid w:val="009B7525"/>
    <w:rsid w:val="009C6398"/>
    <w:rsid w:val="009D096C"/>
    <w:rsid w:val="009D5B49"/>
    <w:rsid w:val="009D61F4"/>
    <w:rsid w:val="009D683B"/>
    <w:rsid w:val="009E0338"/>
    <w:rsid w:val="009E62BC"/>
    <w:rsid w:val="009E6A0E"/>
    <w:rsid w:val="009F088E"/>
    <w:rsid w:val="009F1146"/>
    <w:rsid w:val="009F219F"/>
    <w:rsid w:val="009F3B8D"/>
    <w:rsid w:val="00A12436"/>
    <w:rsid w:val="00A134D9"/>
    <w:rsid w:val="00A166EA"/>
    <w:rsid w:val="00A217D8"/>
    <w:rsid w:val="00A2611A"/>
    <w:rsid w:val="00A26BC9"/>
    <w:rsid w:val="00A307A1"/>
    <w:rsid w:val="00A307B8"/>
    <w:rsid w:val="00A36629"/>
    <w:rsid w:val="00A36BE9"/>
    <w:rsid w:val="00A4017A"/>
    <w:rsid w:val="00A42201"/>
    <w:rsid w:val="00A42509"/>
    <w:rsid w:val="00A43CB0"/>
    <w:rsid w:val="00A61056"/>
    <w:rsid w:val="00A62692"/>
    <w:rsid w:val="00A66039"/>
    <w:rsid w:val="00A674BD"/>
    <w:rsid w:val="00A729D4"/>
    <w:rsid w:val="00A75911"/>
    <w:rsid w:val="00A80E50"/>
    <w:rsid w:val="00A832FF"/>
    <w:rsid w:val="00A868B0"/>
    <w:rsid w:val="00A86985"/>
    <w:rsid w:val="00A86D68"/>
    <w:rsid w:val="00A875B8"/>
    <w:rsid w:val="00A92B82"/>
    <w:rsid w:val="00A94A2A"/>
    <w:rsid w:val="00A96898"/>
    <w:rsid w:val="00AA6FB0"/>
    <w:rsid w:val="00AB040B"/>
    <w:rsid w:val="00AB1BAB"/>
    <w:rsid w:val="00AB5522"/>
    <w:rsid w:val="00AB64AC"/>
    <w:rsid w:val="00AC1FB5"/>
    <w:rsid w:val="00AC5404"/>
    <w:rsid w:val="00AD4C1D"/>
    <w:rsid w:val="00AD70A8"/>
    <w:rsid w:val="00AD7D9B"/>
    <w:rsid w:val="00AE0D20"/>
    <w:rsid w:val="00AE3528"/>
    <w:rsid w:val="00AE5212"/>
    <w:rsid w:val="00AF04D1"/>
    <w:rsid w:val="00AF2A5F"/>
    <w:rsid w:val="00AF56D0"/>
    <w:rsid w:val="00B07BB9"/>
    <w:rsid w:val="00B14392"/>
    <w:rsid w:val="00B144B4"/>
    <w:rsid w:val="00B15EED"/>
    <w:rsid w:val="00B164AE"/>
    <w:rsid w:val="00B1700B"/>
    <w:rsid w:val="00B17F6F"/>
    <w:rsid w:val="00B263FE"/>
    <w:rsid w:val="00B266ED"/>
    <w:rsid w:val="00B30643"/>
    <w:rsid w:val="00B34BF3"/>
    <w:rsid w:val="00B42890"/>
    <w:rsid w:val="00B479D5"/>
    <w:rsid w:val="00B50609"/>
    <w:rsid w:val="00B55892"/>
    <w:rsid w:val="00B559C6"/>
    <w:rsid w:val="00B6730C"/>
    <w:rsid w:val="00B710F7"/>
    <w:rsid w:val="00B816D4"/>
    <w:rsid w:val="00B81EB8"/>
    <w:rsid w:val="00B821B0"/>
    <w:rsid w:val="00B835A4"/>
    <w:rsid w:val="00B8416F"/>
    <w:rsid w:val="00B87D8F"/>
    <w:rsid w:val="00B97F84"/>
    <w:rsid w:val="00BA26DF"/>
    <w:rsid w:val="00BB0D55"/>
    <w:rsid w:val="00BB5DF8"/>
    <w:rsid w:val="00BB7C9A"/>
    <w:rsid w:val="00BC3FA0"/>
    <w:rsid w:val="00BC756F"/>
    <w:rsid w:val="00BD1E1A"/>
    <w:rsid w:val="00BD348A"/>
    <w:rsid w:val="00BD653C"/>
    <w:rsid w:val="00BE5A1F"/>
    <w:rsid w:val="00BF346A"/>
    <w:rsid w:val="00BF3543"/>
    <w:rsid w:val="00BF5398"/>
    <w:rsid w:val="00BF5604"/>
    <w:rsid w:val="00BF6496"/>
    <w:rsid w:val="00BF66CD"/>
    <w:rsid w:val="00BF7926"/>
    <w:rsid w:val="00C14054"/>
    <w:rsid w:val="00C15AA5"/>
    <w:rsid w:val="00C2047A"/>
    <w:rsid w:val="00C20769"/>
    <w:rsid w:val="00C246F5"/>
    <w:rsid w:val="00C2681A"/>
    <w:rsid w:val="00C269F7"/>
    <w:rsid w:val="00C40E1E"/>
    <w:rsid w:val="00C444D7"/>
    <w:rsid w:val="00C50D3B"/>
    <w:rsid w:val="00C5155D"/>
    <w:rsid w:val="00C52FCF"/>
    <w:rsid w:val="00C62149"/>
    <w:rsid w:val="00C65722"/>
    <w:rsid w:val="00C65BAA"/>
    <w:rsid w:val="00C81C8C"/>
    <w:rsid w:val="00C874F9"/>
    <w:rsid w:val="00C925A9"/>
    <w:rsid w:val="00C93CC8"/>
    <w:rsid w:val="00CA1455"/>
    <w:rsid w:val="00CC494B"/>
    <w:rsid w:val="00CD7A47"/>
    <w:rsid w:val="00CF7BDB"/>
    <w:rsid w:val="00D02BF5"/>
    <w:rsid w:val="00D05ADB"/>
    <w:rsid w:val="00D0669D"/>
    <w:rsid w:val="00D2247E"/>
    <w:rsid w:val="00D25D31"/>
    <w:rsid w:val="00D26D23"/>
    <w:rsid w:val="00D26E08"/>
    <w:rsid w:val="00D30152"/>
    <w:rsid w:val="00D30B9E"/>
    <w:rsid w:val="00D33E4D"/>
    <w:rsid w:val="00D360B9"/>
    <w:rsid w:val="00D43606"/>
    <w:rsid w:val="00D45E80"/>
    <w:rsid w:val="00D56690"/>
    <w:rsid w:val="00D62306"/>
    <w:rsid w:val="00D62DC8"/>
    <w:rsid w:val="00D74C16"/>
    <w:rsid w:val="00D77BE7"/>
    <w:rsid w:val="00D85B54"/>
    <w:rsid w:val="00D867D6"/>
    <w:rsid w:val="00D96271"/>
    <w:rsid w:val="00D97649"/>
    <w:rsid w:val="00DA2C71"/>
    <w:rsid w:val="00DA6677"/>
    <w:rsid w:val="00DB4033"/>
    <w:rsid w:val="00DB58A3"/>
    <w:rsid w:val="00DC3760"/>
    <w:rsid w:val="00DC40DF"/>
    <w:rsid w:val="00DD1FA8"/>
    <w:rsid w:val="00DD2E16"/>
    <w:rsid w:val="00DE593A"/>
    <w:rsid w:val="00DE5C2C"/>
    <w:rsid w:val="00DF19D0"/>
    <w:rsid w:val="00DF7B76"/>
    <w:rsid w:val="00E017A2"/>
    <w:rsid w:val="00E01E38"/>
    <w:rsid w:val="00E02F72"/>
    <w:rsid w:val="00E106BC"/>
    <w:rsid w:val="00E10C19"/>
    <w:rsid w:val="00E14322"/>
    <w:rsid w:val="00E23F0A"/>
    <w:rsid w:val="00E246C2"/>
    <w:rsid w:val="00E266C5"/>
    <w:rsid w:val="00E33869"/>
    <w:rsid w:val="00E36925"/>
    <w:rsid w:val="00E37A10"/>
    <w:rsid w:val="00E432EC"/>
    <w:rsid w:val="00E46E66"/>
    <w:rsid w:val="00E525C8"/>
    <w:rsid w:val="00E52BA9"/>
    <w:rsid w:val="00E576FD"/>
    <w:rsid w:val="00E620CE"/>
    <w:rsid w:val="00E67C7B"/>
    <w:rsid w:val="00E704D1"/>
    <w:rsid w:val="00E71BD6"/>
    <w:rsid w:val="00E80150"/>
    <w:rsid w:val="00E823BB"/>
    <w:rsid w:val="00E91421"/>
    <w:rsid w:val="00E92351"/>
    <w:rsid w:val="00E92DEC"/>
    <w:rsid w:val="00E9381B"/>
    <w:rsid w:val="00EA3E7B"/>
    <w:rsid w:val="00EA593D"/>
    <w:rsid w:val="00EB495B"/>
    <w:rsid w:val="00EB4A41"/>
    <w:rsid w:val="00EB5738"/>
    <w:rsid w:val="00EB5BAB"/>
    <w:rsid w:val="00EB746D"/>
    <w:rsid w:val="00EB755C"/>
    <w:rsid w:val="00EC200A"/>
    <w:rsid w:val="00EC6EDD"/>
    <w:rsid w:val="00ED249E"/>
    <w:rsid w:val="00EE086E"/>
    <w:rsid w:val="00EE1929"/>
    <w:rsid w:val="00EE1ADF"/>
    <w:rsid w:val="00EE1D0C"/>
    <w:rsid w:val="00EE72CD"/>
    <w:rsid w:val="00EF71F1"/>
    <w:rsid w:val="00F10026"/>
    <w:rsid w:val="00F10625"/>
    <w:rsid w:val="00F12ECA"/>
    <w:rsid w:val="00F32D41"/>
    <w:rsid w:val="00F403AE"/>
    <w:rsid w:val="00F40A69"/>
    <w:rsid w:val="00F40D49"/>
    <w:rsid w:val="00F549B7"/>
    <w:rsid w:val="00F550A7"/>
    <w:rsid w:val="00F570D9"/>
    <w:rsid w:val="00F63D7F"/>
    <w:rsid w:val="00F66C87"/>
    <w:rsid w:val="00F7466E"/>
    <w:rsid w:val="00F7527F"/>
    <w:rsid w:val="00F825B3"/>
    <w:rsid w:val="00F8351D"/>
    <w:rsid w:val="00F84448"/>
    <w:rsid w:val="00F932D6"/>
    <w:rsid w:val="00F942AF"/>
    <w:rsid w:val="00FA213B"/>
    <w:rsid w:val="00FA3E85"/>
    <w:rsid w:val="00FA5051"/>
    <w:rsid w:val="00FA5D73"/>
    <w:rsid w:val="00FB2335"/>
    <w:rsid w:val="00FB2F69"/>
    <w:rsid w:val="00FB3077"/>
    <w:rsid w:val="00FC198A"/>
    <w:rsid w:val="00FC3431"/>
    <w:rsid w:val="00FD70D3"/>
    <w:rsid w:val="00FE0577"/>
    <w:rsid w:val="00FE20FA"/>
    <w:rsid w:val="00FE7B62"/>
    <w:rsid w:val="00FF2ADE"/>
    <w:rsid w:val="00FF3C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1" w:qFormat="1"/>
    <w:lsdException w:name="heading 3" w:semiHidden="0" w:uiPriority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5"/>
    <w:lsdException w:name="toc 2" w:semiHidden="0" w:uiPriority="5"/>
    <w:lsdException w:name="caption" w:qFormat="1"/>
    <w:lsdException w:name="List" w:semiHidden="0" w:uiPriority="4"/>
    <w:lsdException w:name="Title" w:qFormat="1"/>
    <w:lsdException w:name="Default Paragraph Font" w:uiPriority="0" w:unhideWhenUsed="1"/>
    <w:lsdException w:name="Body Text" w:semiHidden="0" w:uiPriority="3"/>
    <w:lsdException w:name="Subtitle" w:qFormat="1"/>
    <w:lsdException w:name="Strong" w:semiHidden="0" w:uiPriority="0" w:qFormat="1"/>
    <w:lsdException w:name="Emphasis" w:qFormat="1"/>
    <w:lsdException w:name="Document Map" w:uiPriority="0" w:unhideWhenUsed="1"/>
    <w:lsdException w:name="HTML Top of Form" w:uiPriority="0" w:unhideWhenUsed="1"/>
    <w:lsdException w:name="HTML Bottom of Form" w:uiPriority="0" w:unhideWhenUsed="1"/>
    <w:lsdException w:name="Normal Table" w:uiPriority="0" w:unhideWhenUsed="1"/>
    <w:lsdException w:name="No List" w:uiPriority="0" w:unhideWhenUsed="1"/>
    <w:lsdException w:name="Outline List 1" w:uiPriority="0" w:unhideWhenUsed="1"/>
    <w:lsdException w:name="Outline List 2" w:uiPriority="0" w:unhideWhenUsed="1"/>
    <w:lsdException w:name="Outline List 3" w:uiPriority="0" w:unhideWhenUsed="1"/>
    <w:lsdException w:name="Table Simple 1" w:uiPriority="0" w:unhideWhenUsed="1"/>
    <w:lsdException w:name="Table Simple 2" w:uiPriority="0" w:unhideWhenUsed="1"/>
    <w:lsdException w:name="Table Simple 3" w:uiPriority="0" w:unhideWhenUsed="1"/>
    <w:lsdException w:name="Table Classic 1" w:uiPriority="0" w:unhideWhenUsed="1"/>
    <w:lsdException w:name="Table Classic 2" w:uiPriority="0" w:unhideWhenUsed="1"/>
    <w:lsdException w:name="Table Classic 3" w:uiPriority="0" w:unhideWhenUsed="1"/>
    <w:lsdException w:name="Table Classic 4" w:uiPriority="0" w:unhideWhenUsed="1"/>
    <w:lsdException w:name="Table Colorful 1" w:uiPriority="0" w:unhideWhenUsed="1"/>
    <w:lsdException w:name="Table Colorful 2" w:uiPriority="0" w:unhideWhenUsed="1"/>
    <w:lsdException w:name="Table Colorful 3" w:uiPriority="0" w:unhideWhenUsed="1"/>
    <w:lsdException w:name="Table Columns 1" w:uiPriority="0" w:unhideWhenUsed="1"/>
    <w:lsdException w:name="Table Columns 2" w:uiPriority="0" w:unhideWhenUsed="1"/>
    <w:lsdException w:name="Table Columns 3" w:uiPriority="0" w:unhideWhenUsed="1"/>
    <w:lsdException w:name="Table Columns 4" w:uiPriority="0" w:unhideWhenUsed="1"/>
    <w:lsdException w:name="Table Columns 5" w:uiPriority="0" w:unhideWhenUsed="1"/>
    <w:lsdException w:name="Table Grid 1" w:uiPriority="0" w:unhideWhenUsed="1"/>
    <w:lsdException w:name="Table Grid 2" w:uiPriority="0" w:unhideWhenUsed="1"/>
    <w:lsdException w:name="Table Grid 3" w:uiPriority="0" w:unhideWhenUsed="1"/>
    <w:lsdException w:name="Table Grid 4" w:uiPriority="0" w:unhideWhenUsed="1"/>
    <w:lsdException w:name="Table Grid 5" w:uiPriority="0" w:unhideWhenUsed="1"/>
    <w:lsdException w:name="Table Grid 6" w:uiPriority="0" w:unhideWhenUsed="1"/>
    <w:lsdException w:name="Table Grid 7" w:uiPriority="0" w:unhideWhenUsed="1"/>
    <w:lsdException w:name="Table Grid 8" w:uiPriority="0" w:unhideWhenUsed="1"/>
    <w:lsdException w:name="Table List 1" w:uiPriority="0" w:unhideWhenUsed="1"/>
    <w:lsdException w:name="Table List 2" w:uiPriority="0" w:unhideWhenUsed="1"/>
    <w:lsdException w:name="Table List 3" w:uiPriority="0" w:unhideWhenUsed="1"/>
    <w:lsdException w:name="Table List 4" w:uiPriority="0" w:unhideWhenUsed="1"/>
    <w:lsdException w:name="Table List 5" w:uiPriority="0" w:unhideWhenUsed="1"/>
    <w:lsdException w:name="Table List 6" w:uiPriority="0" w:unhideWhenUsed="1"/>
    <w:lsdException w:name="Table List 7" w:uiPriority="0" w:unhideWhenUsed="1"/>
    <w:lsdException w:name="Table List 8" w:uiPriority="0" w:unhideWhenUsed="1"/>
    <w:lsdException w:name="Table 3D effects 1" w:uiPriority="0" w:unhideWhenUsed="1"/>
    <w:lsdException w:name="Table 3D effects 2" w:uiPriority="0" w:unhideWhenUsed="1"/>
    <w:lsdException w:name="Table 3D effects 3" w:uiPriority="0" w:unhideWhenUsed="1"/>
    <w:lsdException w:name="Table Contemporary" w:uiPriority="0" w:unhideWhenUsed="1"/>
    <w:lsdException w:name="Table Elegant" w:uiPriority="0" w:unhideWhenUsed="1"/>
    <w:lsdException w:name="Table Professional" w:uiPriority="0" w:unhideWhenUsed="1"/>
    <w:lsdException w:name="Table Subtle 1" w:uiPriority="0" w:unhideWhenUsed="1"/>
    <w:lsdException w:name="Table Subtle 2" w:uiPriority="0" w:unhideWhenUsed="1"/>
    <w:lsdException w:name="Table Web 1" w:uiPriority="0" w:unhideWhenUsed="1"/>
    <w:lsdException w:name="Table Web 2" w:uiPriority="0" w:unhideWhenUsed="1"/>
    <w:lsdException w:name="Table Web 3" w:uiPriority="0" w:unhideWhenUsed="1"/>
    <w:lsdException w:name="Balloon Text" w:uiPriority="0" w:unhideWhenUsed="1"/>
    <w:lsdException w:name="Table Grid" w:semiHidden="0" w:uiPriority="0"/>
    <w:lsdException w:name="Table Theme" w:uiPriority="0" w:unhideWhenUsed="1"/>
    <w:lsdException w:name="No Spacing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qFormat="1"/>
    <w:lsdException w:name="Intense Quote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</w:latentStyles>
  <w:style w:type="paragraph" w:default="1" w:styleId="Normal">
    <w:name w:val="Normal"/>
    <w:uiPriority w:val="2"/>
    <w:qFormat/>
    <w:rsid w:val="009A3D6B"/>
    <w:pPr>
      <w:tabs>
        <w:tab w:val="left" w:pos="1560"/>
      </w:tabs>
      <w:ind w:firstLine="567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1"/>
    <w:qFormat/>
    <w:rsid w:val="00524872"/>
    <w:p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2"/>
    <w:uiPriority w:val="1"/>
    <w:qFormat/>
    <w:rsid w:val="009A3D6B"/>
    <w:pPr>
      <w:spacing w:before="120" w:after="120"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uiPriority w:val="99"/>
    <w:semiHidden/>
    <w:rsid w:val="002E73C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uiPriority w:val="99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semiHidden/>
    <w:rsid w:val="00E704D1"/>
    <w:pPr>
      <w:widowControl w:val="0"/>
      <w:autoSpaceDE w:val="0"/>
      <w:autoSpaceDN w:val="0"/>
      <w:adjustRightInd w:val="0"/>
      <w:spacing w:line="274" w:lineRule="exact"/>
      <w:ind w:firstLine="427"/>
    </w:pPr>
  </w:style>
  <w:style w:type="character" w:customStyle="1" w:styleId="FontStyle11">
    <w:name w:val="Font Style11"/>
    <w:uiPriority w:val="99"/>
    <w:semiHidden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semiHidden/>
    <w:rsid w:val="00E704D1"/>
    <w:rPr>
      <w:rFonts w:ascii="Times New Roman" w:hAnsi="Times New Roman" w:cs="Times New Roman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uiPriority w:val="1"/>
    <w:rsid w:val="00524872"/>
    <w:rPr>
      <w:b/>
      <w:color w:val="000000"/>
      <w:sz w:val="28"/>
    </w:rPr>
  </w:style>
  <w:style w:type="paragraph" w:customStyle="1" w:styleId="10">
    <w:name w:val="Стиль1"/>
    <w:basedOn w:val="Normal"/>
    <w:uiPriority w:val="99"/>
    <w:semiHidden/>
    <w:qFormat/>
    <w:rsid w:val="00C15AA5"/>
    <w:pPr>
      <w:ind w:firstLine="709"/>
    </w:pPr>
    <w:rPr>
      <w:szCs w:val="28"/>
    </w:rPr>
  </w:style>
  <w:style w:type="character" w:styleId="Strong">
    <w:name w:val="Strong"/>
    <w:basedOn w:val="DefaultParagraphFont"/>
    <w:uiPriority w:val="99"/>
    <w:semiHidden/>
    <w:qFormat/>
    <w:rsid w:val="00C15AA5"/>
    <w:rPr>
      <w:b/>
      <w:bCs/>
    </w:rPr>
  </w:style>
  <w:style w:type="character" w:customStyle="1" w:styleId="2">
    <w:name w:val="Заголовок 2 Знак"/>
    <w:basedOn w:val="DefaultParagraphFont"/>
    <w:link w:val="Heading2"/>
    <w:uiPriority w:val="1"/>
    <w:rsid w:val="009A3D6B"/>
    <w:rPr>
      <w:b/>
      <w:sz w:val="24"/>
      <w:szCs w:val="24"/>
    </w:rPr>
  </w:style>
  <w:style w:type="paragraph" w:styleId="Header">
    <w:name w:val="header"/>
    <w:basedOn w:val="Normal"/>
    <w:link w:val="a"/>
    <w:uiPriority w:val="99"/>
    <w:semiHidden/>
    <w:rsid w:val="00524872"/>
    <w:pPr>
      <w:tabs>
        <w:tab w:val="clear" w:pos="1560"/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524872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rsid w:val="00524872"/>
    <w:pPr>
      <w:tabs>
        <w:tab w:val="clear" w:pos="1560"/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524872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0773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vk.com/cdumk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62411-43FE-4693-97BD-6E0DA3D5A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