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05-0052/80/2019</w:t>
      </w:r>
    </w:p>
    <w:p w:rsidR="00A77B3E"/>
    <w:p w:rsidR="00A77B3E">
      <w:r>
        <w:t xml:space="preserve">П О С Т А Н О В Л Е Н И Е  </w:t>
      </w:r>
    </w:p>
    <w:p w:rsidR="00A77B3E"/>
    <w:p w:rsidR="00A77B3E">
      <w:r>
        <w:t xml:space="preserve">          </w:t>
      </w:r>
      <w:r>
        <w:tab/>
        <w:t>12 марта 2019 года</w:t>
      </w:r>
      <w:r>
        <w:tab/>
        <w:t xml:space="preserve">         </w:t>
      </w:r>
      <w:r>
        <w:tab/>
        <w:t xml:space="preserve">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рассмотрев дело об административном правонарушении в отношении 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адрес, изъ</w:t>
      </w:r>
      <w:r>
        <w:t xml:space="preserve">ято, </w:t>
      </w:r>
    </w:p>
    <w:p w:rsidR="00A77B3E">
      <w:r>
        <w:t xml:space="preserve">по факту совершения административного правонарушения, предусмотренного ч. 1.2 ст. 8.37 КоАП РФ </w:t>
      </w:r>
    </w:p>
    <w:p w:rsidR="00A77B3E">
      <w:r>
        <w:t xml:space="preserve">                                                                  </w:t>
      </w:r>
    </w:p>
    <w:p w:rsidR="00A77B3E">
      <w:r>
        <w:t>у с т а н о в и л:</w:t>
      </w:r>
    </w:p>
    <w:p w:rsidR="00A77B3E"/>
    <w:p w:rsidR="00A77B3E">
      <w:r>
        <w:tab/>
        <w:t xml:space="preserve">дата в время в охотничьих угодьях наименование организации вблизи </w:t>
      </w:r>
      <w:r>
        <w:t xml:space="preserve">изъято </w:t>
      </w:r>
      <w:r>
        <w:t>фио</w:t>
      </w:r>
      <w:r>
        <w:t xml:space="preserve"> осуществлял охоту на пернатую дичь с принадлежащей ему охотничьей винтовкой изъято без разрешения на добычу охотничьих ресурсов в запрещенные для охоты сроки. На момент проверки добыл одну особь куропатки серой. Своими действиями </w:t>
      </w:r>
      <w:r>
        <w:t>фио</w:t>
      </w:r>
      <w:r>
        <w:t xml:space="preserve"> нарушил ч.3</w:t>
      </w:r>
      <w:r>
        <w:t xml:space="preserve"> статьи 14, часть 3 статьи 23 Федерального закона от 24.07.2009 N 209-ФЗ (ред. от 03.08.2018) «Об охоте и о сохранении охотничьих ресурсов, и о внесении изменений в отдельные законодательные акты Российской Федерации» (с изм. и доп., вступ. в силу с дата),</w:t>
      </w:r>
      <w:r>
        <w:t xml:space="preserve"> пункты 3.1, 3.2., 36 Правил охоты утвержденных Приказом Минприроды России от дата N 512 (ред. от дата) «Об утверждении Правил охоты» (Зарегистрирован в Минюсте России дата N 19704), п. 4.1.2 Указа Главы Республики Крым от 24.07.2015 N 192-У(ред. от дата) </w:t>
      </w:r>
      <w:r>
        <w:t>«Об определении видов разрешенной охоты и параметров осуществления охоты в охотничьих угодьях Республики Крым, за исключением особо охраняемых природных территорий федерального значения», чем совершил административное правонарушение, предусмотренное частью</w:t>
      </w:r>
      <w:r>
        <w:t xml:space="preserve"> 1.2 статьи 8.37 КоАП РФ, т.е. осуществление охоты с нарушением установленных правилами охоты сроков охоты.</w:t>
      </w:r>
    </w:p>
    <w:p w:rsidR="00A77B3E">
      <w:r>
        <w:tab/>
        <w:t xml:space="preserve">Допрошенный в судебном заседании </w:t>
      </w:r>
      <w:r>
        <w:t>Алинкин</w:t>
      </w:r>
      <w:r>
        <w:t xml:space="preserve"> В.А. свою вину в свершении указанного правонарушения признал частично и показал, что, следуя на своем авто</w:t>
      </w:r>
      <w:r>
        <w:t>мобиле по указанному в протоколе участку автодороги, услышал выстрелы и в лесопосадке вблизи обочины обнаружил убитую куропатку серую, которую положил в салон своего автомобиля для своего домашнего пса. Не отрицал, что на момент досмотра его автомобиля еге</w:t>
      </w:r>
      <w:r>
        <w:t xml:space="preserve">рями, одним из которых был свидетель </w:t>
      </w:r>
      <w:r>
        <w:t>фио</w:t>
      </w:r>
      <w:r>
        <w:t>, указанная куропатка находилась в салоне его автомобиля, а ружье изъято также находилось в салоне его автомобиля накрытое тряпкой и не зачехленное. Указал, что координаты, указанные в протоколе, не соответствуют дей</w:t>
      </w:r>
      <w:r>
        <w:t>ствительному месту составления протокола, а место составления протокола верно указано на фотографии приобщенной им к материалам дела. Заявил, что указанную в протоколе куропатку серую он не убивал, поскольку входное отверстие на ее трупе не соответствует к</w:t>
      </w:r>
      <w:r>
        <w:t xml:space="preserve">алибру его винтовки. Считает, что протокол об административном правонарушении и протокол изъятия вещей и документов </w:t>
      </w:r>
      <w:r>
        <w:t xml:space="preserve">удостоверен не надлежащими свидетелями, а потому не могут быть приняты в качестве доказательств по делу. Подтвердил данные указанные на </w:t>
      </w:r>
      <w:r>
        <w:t>фото</w:t>
      </w:r>
      <w:r>
        <w:t>таблицах</w:t>
      </w:r>
      <w:r>
        <w:t xml:space="preserve">, приобщенных к материалам дела. Заявил, что в протоколе об административном правонарушении писал письменные пояснения и, поскольку их нет в рассматриваемом судом протоколе, считает его не надлежащим доказательством.  </w:t>
      </w:r>
    </w:p>
    <w:p w:rsidR="00A77B3E">
      <w:r>
        <w:tab/>
        <w:t xml:space="preserve">Заслушав </w:t>
      </w:r>
      <w:r>
        <w:t>Алинкина</w:t>
      </w:r>
      <w:r>
        <w:t xml:space="preserve"> В.А., лицо</w:t>
      </w:r>
      <w:r>
        <w:t xml:space="preserve"> составившее протокол об административном правонарушении </w:t>
      </w:r>
      <w:r>
        <w:t>фио</w:t>
      </w:r>
      <w:r>
        <w:t xml:space="preserve">, свидетеля </w:t>
      </w:r>
      <w:r>
        <w:t>фио</w:t>
      </w:r>
      <w:r>
        <w:t>, исследовав материалы дела, суд приходит к следующему.</w:t>
      </w:r>
    </w:p>
    <w:p w:rsidR="00A77B3E">
      <w:r>
        <w:tab/>
        <w:t>Несмотря на частичное признание своей вины в совершении административного правонарушения, предусмотренного ч. 1.2 ст. 8.37 К</w:t>
      </w:r>
      <w:r>
        <w:t xml:space="preserve">оАП РФ, </w:t>
      </w:r>
      <w:r>
        <w:t>Алинкиным</w:t>
      </w:r>
      <w:r>
        <w:t xml:space="preserve"> В.А., его вина в совершении указанного правонарушения подтверждается следующим. </w:t>
      </w:r>
    </w:p>
    <w:p w:rsidR="00A77B3E">
      <w:r>
        <w:tab/>
        <w:t xml:space="preserve">Так, из показаний лица составившего протокол об административном правонарушении </w:t>
      </w:r>
      <w:r>
        <w:t>фио</w:t>
      </w:r>
      <w:r>
        <w:t xml:space="preserve">, следует, что на момент составления протокола в салоне автомобиля </w:t>
      </w:r>
      <w:r>
        <w:t>Алинки</w:t>
      </w:r>
      <w:r>
        <w:t>на</w:t>
      </w:r>
      <w:r>
        <w:t xml:space="preserve"> В.А. находился труп куропатки серой и не зачехлённое ружье ТОЗ 8М. Указал, что координаты места составления протокола соответствуют данным его штатного прибора для их определения. Согласился, что протокол был составлен в месте, указанном на </w:t>
      </w:r>
      <w:r>
        <w:t>фототаблице</w:t>
      </w:r>
      <w:r>
        <w:t>,</w:t>
      </w:r>
      <w:r>
        <w:t xml:space="preserve"> приобщенной </w:t>
      </w:r>
      <w:r>
        <w:t>Алинкиным</w:t>
      </w:r>
      <w:r>
        <w:t xml:space="preserve"> В.А. Пояснил, что недостатки указанные в определении судьи от дата были устранены и копия протокола с исправлениями была отправлена правонарушителю. Настаивает, что каких-либо письменных пояснений в протоколе об административном прав</w:t>
      </w:r>
      <w:r>
        <w:t xml:space="preserve">онарушении </w:t>
      </w:r>
      <w:r>
        <w:t>Алинкин</w:t>
      </w:r>
      <w:r>
        <w:t xml:space="preserve"> В.А. не давал.</w:t>
      </w:r>
    </w:p>
    <w:p w:rsidR="00A77B3E">
      <w:r>
        <w:tab/>
        <w:t xml:space="preserve"> Аналогичные показания дал суду свидетель </w:t>
      </w:r>
      <w:r>
        <w:t>фио</w:t>
      </w:r>
      <w:r>
        <w:t>, работающий егерем в наименование организации. Уточнил, что о том, что осуществляется незаконная охота в районе адрес он и его напарник получили информацию. Подтвердил, что пр</w:t>
      </w:r>
      <w:r>
        <w:t xml:space="preserve">и осмотре автомобиля </w:t>
      </w:r>
      <w:r>
        <w:t>Алинкана</w:t>
      </w:r>
      <w:r>
        <w:t xml:space="preserve"> В.А. в салоне были обнаружены труп куропатки серой и не зачехлённое ружье изъято. Наставил, что </w:t>
      </w:r>
      <w:r>
        <w:t>Алинкин</w:t>
      </w:r>
      <w:r>
        <w:t xml:space="preserve"> В.А. не был лишен возможности дать объяснение как в протоколе об административном правонарушении, так и на отдельном бланк</w:t>
      </w:r>
      <w:r>
        <w:t xml:space="preserve">е. Подтвердил, что таких заявлений от </w:t>
      </w:r>
      <w:r>
        <w:t>Алинкина</w:t>
      </w:r>
      <w:r>
        <w:t xml:space="preserve"> В.А. он не слышал. Согласился, что местом составления протокола является место, указанное в </w:t>
      </w:r>
      <w:r>
        <w:t>фототаблице</w:t>
      </w:r>
      <w:r>
        <w:t xml:space="preserve">, приложенной </w:t>
      </w:r>
      <w:r>
        <w:t>Алинкиным</w:t>
      </w:r>
      <w:r>
        <w:t xml:space="preserve"> В.А.</w:t>
      </w:r>
    </w:p>
    <w:p w:rsidR="00A77B3E">
      <w:r>
        <w:tab/>
        <w:t>Доказательствами по делу, исследованными судом:</w:t>
      </w:r>
    </w:p>
    <w:p w:rsidR="00A77B3E">
      <w:r>
        <w:t>- из протокола об администра</w:t>
      </w:r>
      <w:r>
        <w:t xml:space="preserve">тивном правонарушении следует, что </w:t>
      </w:r>
      <w:r>
        <w:t>Алинкин</w:t>
      </w:r>
      <w:r>
        <w:t xml:space="preserve"> В.А. дата в время в охотничьих угодьях наименование организации вблизи с. </w:t>
      </w:r>
      <w:r>
        <w:t>Равнополье</w:t>
      </w:r>
      <w:r>
        <w:t xml:space="preserve"> Симферопольского района Республики Крым осуществлял охоту на пернатую дичь с принадлежащей ему охотничьей винтовкой изъято без р</w:t>
      </w:r>
      <w:r>
        <w:t xml:space="preserve">азрешения на добычу охотничьих ресурсов в запрещенные для охоты сроки. На момент проверки добыл одну особь куропатки серой; указанная куропатка была изъята протоколом изъятия вещей и документов; - к протоколу, лицо его составившее, изготовило </w:t>
      </w:r>
      <w:r>
        <w:t>фототаблицы</w:t>
      </w:r>
      <w:r>
        <w:t xml:space="preserve"> с</w:t>
      </w:r>
      <w:r>
        <w:t xml:space="preserve"> изображениями охотничьей винтовкой изъято и трупа куропатки серой. Данные протоколов и </w:t>
      </w:r>
      <w:r>
        <w:t>фототаблицы</w:t>
      </w:r>
      <w:r>
        <w:t xml:space="preserve"> подтвердили суду как лицо, его составившее </w:t>
      </w:r>
      <w:r>
        <w:t>фио</w:t>
      </w:r>
      <w:r>
        <w:t xml:space="preserve">, так и свидетель </w:t>
      </w:r>
      <w:r>
        <w:t>фио</w:t>
      </w:r>
      <w:r>
        <w:t xml:space="preserve">, работающий егерем в наименование организации. </w:t>
      </w:r>
      <w:r>
        <w:t>Алинкин</w:t>
      </w:r>
      <w:r>
        <w:t xml:space="preserve"> В.А. не отрицал данных протокола </w:t>
      </w:r>
      <w:r>
        <w:t xml:space="preserve">и </w:t>
      </w:r>
      <w:r>
        <w:t>фототаблиц</w:t>
      </w:r>
      <w:r>
        <w:t xml:space="preserve"> возражал о том, что отсутствует его пояснение в протоколе (</w:t>
      </w:r>
      <w:r>
        <w:t>л.д</w:t>
      </w:r>
      <w:r>
        <w:t xml:space="preserve">. 1-2, 8-9);    </w:t>
      </w:r>
    </w:p>
    <w:p w:rsidR="00A77B3E">
      <w:r>
        <w:t xml:space="preserve">- данными </w:t>
      </w:r>
      <w:r>
        <w:t>фототаблицы</w:t>
      </w:r>
      <w:r>
        <w:t xml:space="preserve"> и схемы места составления протокола уточнено место его составления, что подтвердили суду как сам </w:t>
      </w:r>
      <w:r>
        <w:t>Алинкин</w:t>
      </w:r>
      <w:r>
        <w:t xml:space="preserve"> В.А., так и лицо, его составившее </w:t>
      </w:r>
      <w:r>
        <w:t>фио</w:t>
      </w:r>
      <w:r>
        <w:t xml:space="preserve"> и свидетель </w:t>
      </w:r>
      <w:r>
        <w:t>фио</w:t>
      </w:r>
      <w:r>
        <w:t xml:space="preserve"> (</w:t>
      </w:r>
      <w:r>
        <w:t>л.д</w:t>
      </w:r>
      <w:r>
        <w:t xml:space="preserve">. 47). </w:t>
      </w:r>
    </w:p>
    <w:p w:rsidR="00A77B3E">
      <w:r>
        <w:t>Согласно пункту 5 статьи 1 Федерального закона от дата N 209-ФЗ «Об охоте и о сохранении охотничьих ресурсов, и о внесении изменений в отдельные законодательные акты Российской Федерации», охотой признается деятельность, связан</w:t>
      </w:r>
      <w:r>
        <w:t>ная с поиском, выслеживанием, преследованием охотничьих ресурсов, их добычей, первичной переработкой и транспортировкой.</w:t>
      </w:r>
    </w:p>
    <w:p w:rsidR="00A77B3E">
      <w:r>
        <w:t>В соответствии с частью 3 статьи 14 названного закона от 24.07.2009 N 209-ФЗ (ред. от 03.08.2018) «Об охоте и о сохранении охотничьих р</w:t>
      </w:r>
      <w:r>
        <w:t>есурсов, и о внесении изменений в отдельные законодательные акты Российской Федерации» (с изм. и доп., вступ. в силу с дата) любительская и спортивная охота в закрепленных охотничьих угодьях осуществляется при наличии путевки (документа, подтверждающего за</w:t>
      </w:r>
      <w:r>
        <w:t xml:space="preserve">ключение договора об оказании услуг в сфере охотничьего хозяйства) и разрешения на добычу охотничьих ресурсов, выданного лицу, указанному в части 1 статьи 20 настоящего Федерального закона. </w:t>
      </w:r>
    </w:p>
    <w:p w:rsidR="00A77B3E">
      <w:r>
        <w:t xml:space="preserve">Частью 3 статьи 23 этого же закона правила охоты обязательны для </w:t>
      </w:r>
      <w:r>
        <w:t xml:space="preserve">исполнения физическими лицами и юридическими лицами, осуществляющими виды деятельности в сфере охотничьего хозяйства. </w:t>
      </w:r>
    </w:p>
    <w:p w:rsidR="00A77B3E">
      <w:r>
        <w:t xml:space="preserve">В силу части 2 статьи 57 названного Федерального закона к охоте приравнивается нахождение в охотничьих угодьях физических лиц с орудиями </w:t>
      </w:r>
      <w:r>
        <w:t>охоты и (или) продукцией охоты, собаками охотничьих пород, ловчими птицами.</w:t>
      </w:r>
    </w:p>
    <w:p w:rsidR="00A77B3E">
      <w:r>
        <w:t>Пунктами 3.1, 3.2 Правил охоты, утвержденных Приказом Минприроды России от дата N 512 (ред. от дата) «Об утверждении Правил охоты» (Зарегистрирован в Минюсте России дата N 19704)3.</w:t>
      </w:r>
      <w:r>
        <w:t xml:space="preserve"> При осуществлении охоты охотник обязан: 3.1. соблюдать настоящие Правила; 3.2. иметь при себе: а) охотничий билет; б) в случае осуществления охоты с охотничьим огнестрельным и (или) пневматическим оружием разрешение на хранение и ношение охотничьего оружи</w:t>
      </w:r>
      <w:r>
        <w:t>я, в соответствии с Федеральным законом от дата N 150-ФЗ "Об оружии" (Собрание законодательства Российской Федерации, 1996, N 51, ст. 5681; 1998, N 30, ст. 3613; N 31, ст. 3834; N 51, ст. 6269; 1999, N 47, ст. 5612; 2000, N 16, ст. 1640; 2001, N 31, ст. 31</w:t>
      </w:r>
      <w:r>
        <w:t>71; N 33, ст. 3435; N 49, ст. 4558; 2002, N 26, ст. 2516; N 30, ст. 3029; 2003, N 2, ст. 167; N 27, ст. 2700; N 50, ст. 4856; 2004, N 18, ст. 1683; N 27, ст. 2711; 2006, N 31, ст. 3420; 2007, N 1, ст. 21; N 32, ст. 4121; 2008, N 10, ст. 900; N 52, ст. 6227</w:t>
      </w:r>
      <w:r>
        <w:t>; 2009, N 1, ст. 17; N 7, ст. 770; N 11, ст. 1261; N 30, ст. 3735; 2010, N 14, ст. 1554, ст. 1555; N 23, ст. 2793); в) в случае осуществления охоты в общедоступных охотничьих угодьях разрешение на добычу охотничьих ресурсов, выданное в установленном порядк</w:t>
      </w:r>
      <w:r>
        <w:t xml:space="preserve">е; г) в случае осуществления охоты в закрепленных охотничьих угодьях разрешение на добычу охотничьих ресурсов, выданное в установленном порядке, и путевку, в случаях, предусмотренных Федеральным законом от дата N 209-ФЗ "Об охоте и о сохранении охотничьих </w:t>
      </w:r>
      <w:r>
        <w:t>ресурсов и о внесении изменений в отдельные законодательные акты Российской Федерации" (далее - Федеральный закон об охоте) (Собрание законодательства Российской Федерации, 2009, N 30, ст. 3735; 2009, N 52, ст. 6441, ст. 6450; 2010, N 23, ст. 2793); д) в с</w:t>
      </w:r>
      <w:r>
        <w:t xml:space="preserve">лучае осуществления охоты на иных территориях, являющихся средой обитания охотничьих животных, разрешение на добычу охотничьих ресурсов, выданное уполномоченными в </w:t>
      </w:r>
      <w:r>
        <w:t>соответствии с законодательством Российской Федерации органами государственной власти или пр</w:t>
      </w:r>
      <w:r>
        <w:t xml:space="preserve">иродоохранными учреждениями в установленном порядке. </w:t>
      </w:r>
    </w:p>
    <w:p w:rsidR="00A77B3E">
      <w:r>
        <w:t>Пунктом 36 этих же правил определена охота на боровую, степную и полевую, болотно-луговую, водоплавающую, горную дичь (далее - пернатая дичь) осуществляется в соответствии с нормативами и нормами в обла</w:t>
      </w:r>
      <w:r>
        <w:t>сти охоты и сохранения охотничьих ресурсов.</w:t>
      </w:r>
    </w:p>
    <w:p w:rsidR="00A77B3E">
      <w:r>
        <w:t>В соответствии с пунктом 53.1 Правил охоты при осуществлении охоты запрещается нахождение в охотничьих угодьях в (на) механических транспортных средствах с включенным мотором, в том числе не прекративших движение</w:t>
      </w:r>
      <w:r>
        <w:t xml:space="preserve">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оружием.</w:t>
      </w:r>
    </w:p>
    <w:p w:rsidR="00A77B3E">
      <w:r>
        <w:t xml:space="preserve">Пунктом 4.1.2 Приложения 2 к Указу Главы Республики Крым от 24.07.2015 N 192-У(ред. от дата) «Об </w:t>
      </w:r>
      <w:r>
        <w:t>определении видов разрешенной охоты и параметров осуществления охоты в охотничьих угодьях Республики Крым, за исключением особо охраняемых природных территорий федерального значения» определяющим Параметры осуществления охоты в охотничьих угодьях Республик</w:t>
      </w:r>
      <w:r>
        <w:t>и Крым, за исключением особо охраняемых природных территорий федерального значения закреплены правила о том, что охота на серую куропатку и фазана осуществляется с дата по дата.</w:t>
      </w:r>
    </w:p>
    <w:p w:rsidR="00A77B3E">
      <w:r>
        <w:t xml:space="preserve">С учетом изложенного, суд приходит к выводу о том, что в действиях </w:t>
      </w:r>
      <w:r>
        <w:t>Алинкина</w:t>
      </w:r>
      <w:r>
        <w:t xml:space="preserve"> </w:t>
      </w:r>
      <w:r>
        <w:t>В.А. имеется состав административного правонарушения, предусмотренного частью 1.2 статьи 8.37 КоАП РФ, т.е. осуществление охоты с нарушением установленных правилами охоты сроков охоты.</w:t>
      </w:r>
    </w:p>
    <w:p w:rsidR="00A77B3E">
      <w:r>
        <w:t xml:space="preserve">Место совершения административного правонарушения было уточнено в ходе </w:t>
      </w:r>
      <w:r>
        <w:t xml:space="preserve">судебного заседания и соответствует как данным протокола, так и показаниям самого правонарушителя. Доводы </w:t>
      </w:r>
      <w:r>
        <w:t>Алинкина</w:t>
      </w:r>
      <w:r>
        <w:t xml:space="preserve"> В.А. о том, что он не застрелил куропатку, а только подобрал уже убитую кем-то, суд расценивает как реализацию им права на защиту, поскольку </w:t>
      </w:r>
      <w:r>
        <w:t>он является охотником, в его автомобиле на момент проверки находились как не зачехлённое ружье, так и труп куропатки. При этом согласно пункту 5 статьи 1 Федерального закона «Об охоте и о сохранении охотничьих ресурсов и о внесении изменений в отдельные за</w:t>
      </w:r>
      <w:r>
        <w:t>конодательные акты Российской Федерации» под охотой понимается деятельность, связанная с поиском, выслеживанием, преследованием охотничьих ресурсов, их добычей, первичной переработкой и транспортировкой. С учетом вышеприведенной нормы закона размер входног</w:t>
      </w:r>
      <w:r>
        <w:t xml:space="preserve">о отверстия на трупе куропатки для квалификации действий </w:t>
      </w:r>
      <w:r>
        <w:t>Алинкина</w:t>
      </w:r>
      <w:r>
        <w:t xml:space="preserve"> В.А. правового значения не имеет. Также как реализацию права на защиту суд расценивает доводы </w:t>
      </w:r>
      <w:r>
        <w:t>Алинкина</w:t>
      </w:r>
      <w:r>
        <w:t xml:space="preserve"> В.А. о том, что он давал пояснения в протоколе, поскольку он был не лишен права потребо</w:t>
      </w:r>
      <w:r>
        <w:t xml:space="preserve">вать отдельный бланк объяснения и дать объяснение в нем. Отсутствие записи об отказе от объяснения в экземпляре протокола </w:t>
      </w:r>
      <w:r>
        <w:t>Алинкина</w:t>
      </w:r>
      <w:r>
        <w:t xml:space="preserve"> В.А. суд не расценивает как нарушение, поскольку данные об отказе указаны в первом экземпляре. Нарушения, допущенные при указ</w:t>
      </w:r>
      <w:r>
        <w:t>ании данных о свидетелях в протоколе, были устранены лицом, составившим протокол, о чем был уведомлен сам правонарушитель (</w:t>
      </w:r>
      <w:r>
        <w:t>л.д</w:t>
      </w:r>
      <w:r>
        <w:t xml:space="preserve">. 19-20, 34) Доказательств, которые могли бы опорочить показания как лица, </w:t>
      </w:r>
      <w:r>
        <w:t xml:space="preserve">составившего протокол </w:t>
      </w:r>
      <w:r>
        <w:t>фио</w:t>
      </w:r>
      <w:r>
        <w:t xml:space="preserve">, так и свидетеля </w:t>
      </w:r>
      <w:r>
        <w:t>фио</w:t>
      </w:r>
      <w:r>
        <w:t>, суду не</w:t>
      </w:r>
      <w:r>
        <w:t xml:space="preserve"> представлено. Не противоречит требованиям части 1 статьи 25.6. КоАП РФ указание </w:t>
      </w:r>
      <w:r>
        <w:t>фио</w:t>
      </w:r>
      <w:r>
        <w:t>, работающий егерем в наименование организации в качестве свидетеля.</w:t>
      </w:r>
    </w:p>
    <w:p w:rsidR="00A77B3E">
      <w:r>
        <w:t xml:space="preserve">Обстоятельством, смягчающим административную ответственность </w:t>
      </w:r>
      <w:r>
        <w:t>Алинкину</w:t>
      </w:r>
      <w:r>
        <w:t xml:space="preserve"> В.А., суд признает частичное приз</w:t>
      </w:r>
      <w:r>
        <w:t>нание совей вины.</w:t>
      </w:r>
    </w:p>
    <w:p w:rsidR="00A77B3E">
      <w:r>
        <w:t xml:space="preserve">Обстоятельств, отягчающих административную ответственность </w:t>
      </w:r>
      <w:r>
        <w:t>Алинкину</w:t>
      </w:r>
      <w:r>
        <w:t xml:space="preserve"> В.А., суд не усматривает.</w:t>
      </w:r>
    </w:p>
    <w:p w:rsidR="00A77B3E">
      <w:r>
        <w:t xml:space="preserve">При определении вида и размера наказания, суд принимает во внимание данные о личности нарушителя, а также характер совершенного правонарушения, </w:t>
      </w:r>
      <w:r>
        <w:t>учитывает, что указанное правонарушение совершено непосредственно возле обочины проезжей части дороги, и полагает возможным определить наказание в пределе, предусмотренном санкцией статьи, а именно лишение специального права, предоставленного физическому л</w:t>
      </w:r>
      <w:r>
        <w:t>ицу, права осуществлять охоту.</w:t>
      </w:r>
    </w:p>
    <w:p w:rsidR="00A77B3E">
      <w:r>
        <w:t xml:space="preserve">На основании изложенного, руководствуясь ч. 1.2 ст. 8.37., </w:t>
      </w:r>
      <w:r>
        <w:t>ст.ст</w:t>
      </w:r>
      <w:r>
        <w:t>. 29.9-29.11 КоАП РФ, судья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 признать виновным в совершении административного правонарушения, предусмотренного част</w:t>
      </w:r>
      <w:r>
        <w:t>ью 1.2 статьи 8.37.КоАП РФ, и назначить наказание в виде лишения специального права, предоставленного физическому лицу, права осуществлять охоту сроком на один год и шесть месяцев.</w:t>
      </w:r>
      <w:r>
        <w:tab/>
      </w:r>
    </w:p>
    <w:p w:rsidR="00A77B3E">
      <w:r>
        <w:t>Исполнение данного постановления в части изъятия охотничьего билета единог</w:t>
      </w:r>
      <w:r>
        <w:t xml:space="preserve">о федерального образца возложить на </w:t>
      </w:r>
      <w:r>
        <w:t>фио</w:t>
      </w:r>
      <w:r>
        <w:t>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</w:t>
      </w:r>
      <w: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</w:t>
      </w:r>
      <w:r>
        <w:t>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</w:t>
      </w:r>
      <w:r>
        <w:t>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</w:t>
      </w:r>
      <w:r>
        <w:t xml:space="preserve">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</w:t>
      </w:r>
    </w:p>
    <w:p w:rsidR="00A77B3E">
      <w:r>
        <w:t xml:space="preserve">Мировой судья </w:t>
      </w:r>
      <w:r>
        <w:tab/>
      </w:r>
      <w:r>
        <w:tab/>
        <w:t xml:space="preserve">                                                 И.В. Ищенко</w:t>
      </w:r>
      <w:r>
        <w:tab/>
      </w:r>
      <w:r>
        <w:tab/>
        <w:t xml:space="preserve">   </w:t>
      </w:r>
      <w:r>
        <w:tab/>
      </w:r>
    </w:p>
    <w:p w:rsidR="00A77B3E">
      <w:r>
        <w:tab/>
      </w:r>
    </w:p>
    <w:p w:rsidR="00F824D8">
      <w:r>
        <w:t xml:space="preserve">Согласовано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8"/>
    <w:rsid w:val="00A77B3E"/>
    <w:rsid w:val="00F82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