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05-0054/80/2020 </w:t>
      </w:r>
    </w:p>
    <w:p w:rsidR="00A77B3E">
      <w:r>
        <w:t>ПОСТАНОВЛЕНИЕ</w:t>
      </w:r>
    </w:p>
    <w:p w:rsidR="00A77B3E"/>
    <w:p w:rsidR="00A77B3E">
      <w:r>
        <w:t>17 февраля 2020 года</w:t>
      </w:r>
      <w:r>
        <w:tab/>
        <w:t xml:space="preserve">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изъято, </w:t>
      </w:r>
      <w:r>
        <w:t>прож</w:t>
      </w:r>
      <w:r>
        <w:t xml:space="preserve">.: адрес, изъято, временно неработающего,  </w:t>
      </w:r>
    </w:p>
    <w:p w:rsidR="00A77B3E">
      <w:r>
        <w:t>о привлечении к административной ответственности по части 1 статьи 5.17 КоАП РФ</w:t>
      </w:r>
    </w:p>
    <w:p w:rsidR="00A77B3E"/>
    <w:p w:rsidR="00A77B3E">
      <w:r>
        <w:t>у с т а н о в и л :</w:t>
      </w:r>
    </w:p>
    <w:p w:rsidR="00A77B3E"/>
    <w:p w:rsidR="00A77B3E">
      <w:r>
        <w:t>Решением территориальной избирательной комиссии Симферопольского района (с полном</w:t>
      </w:r>
      <w:r>
        <w:t xml:space="preserve">очиями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округа) от дата № 147/2316-1 гр. </w:t>
      </w:r>
      <w:r>
        <w:t>фио</w:t>
      </w:r>
      <w:r>
        <w:t xml:space="preserve"> зарегистрирован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</w:t>
      </w:r>
      <w:r>
        <w:t>вскому</w:t>
      </w:r>
      <w:r>
        <w:t xml:space="preserve"> </w:t>
      </w:r>
      <w:r>
        <w:t>десятимандатному</w:t>
      </w:r>
      <w:r>
        <w:t xml:space="preserve"> избирательному округу. </w:t>
      </w:r>
    </w:p>
    <w:p w:rsidR="00A77B3E">
      <w:r>
        <w:t>В соответствии с п.9 статьи 59 Федерального Закона от дата № 67-ФЗ «Об основных гарантиях избирательных прав и права на участие в референдуме граждан Российской Федерации», пунктом 2 части 2 статьи 72, частью</w:t>
      </w:r>
      <w:r>
        <w:t xml:space="preserve"> 4 статьи 72 Закона Республики Крым от дата N 17-ЗРК (ред. от дата) «О выборах депутатов представительных органов муниципальных образований в Республике Крым»: кандидат, избирательное объединение представляют в окружную избирательную комиссию, избирательну</w:t>
      </w:r>
      <w:r>
        <w:t>ю комиссию муниципального образования итоговый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образования. К итоговому финансовому отчету прилагаются пер</w:t>
      </w:r>
      <w:r>
        <w:t>вичные финансовые документы, подтверждающие поступление средств в избирательный фонд кандидата, избирательного объединения и расходование этих средств, справки об оставшихся средствах и (или) о закрытии указанного счета. Обязанность представления в соответ</w:t>
      </w:r>
      <w:r>
        <w:t>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 обязанность предоставления финансового отчета возлагается на гра</w:t>
      </w:r>
      <w:r>
        <w:t>жданина, являвшегося кандидатом.</w:t>
      </w:r>
    </w:p>
    <w:p w:rsidR="00A77B3E">
      <w:r>
        <w:t xml:space="preserve">Результаты выборов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опубликованы в газете «Сельский труженик адрес» от дата № 35 (10017).</w:t>
      </w:r>
    </w:p>
    <w:p w:rsidR="00A77B3E">
      <w:r>
        <w:t xml:space="preserve">В установленный законом 30-ти </w:t>
      </w:r>
      <w:r>
        <w:t>дневный</w:t>
      </w:r>
      <w:r>
        <w:t xml:space="preserve"> </w:t>
      </w:r>
      <w:r>
        <w:t xml:space="preserve">срок (до дата включительно) гр. </w:t>
      </w:r>
      <w:r>
        <w:t>фио</w:t>
      </w:r>
      <w:r>
        <w:t xml:space="preserve"> не предоставил в территориальную избирательную комиссию Симферопольского </w:t>
      </w:r>
      <w:r>
        <w:t xml:space="preserve">района, на которую возложены полномочия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округа, итоговый финансовый о</w:t>
      </w:r>
      <w:r>
        <w:t>тчет.</w:t>
      </w:r>
    </w:p>
    <w:p w:rsidR="00A77B3E">
      <w:r>
        <w:t xml:space="preserve">Данный факт подтверждается служебной запиской руководителя Контрольно-ревизионной службы при территориальной избирательной комиссии Симферопольского района </w:t>
      </w:r>
      <w:r>
        <w:t>фио</w:t>
      </w:r>
      <w:r>
        <w:t xml:space="preserve"> от дата.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5.17 КоАП РФ.  </w:t>
      </w:r>
    </w:p>
    <w:p w:rsidR="00A77B3E">
      <w:r>
        <w:t>фио</w:t>
      </w:r>
      <w:r>
        <w:t xml:space="preserve"> в судебном заседании</w:t>
      </w:r>
      <w:r>
        <w:t xml:space="preserve"> вину признал, подтвердил факты, изложенные в материалах дела, в содеянном раскаялся. Пояснил произошедшее незнанием закона. Показал, что итоговый финансовый отчет в территориальную избирательную комиссию Симферопольского района, на которую возложены полно</w:t>
      </w:r>
      <w:r>
        <w:t xml:space="preserve">мочия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 не сдавал. Добавил, что в настоящее время является безработным, имеет на иждивении несовершеннолетнего сына.  </w:t>
      </w:r>
    </w:p>
    <w:p w:rsidR="00A77B3E">
      <w:r>
        <w:t xml:space="preserve">Исследовав материалы дела, оценив доказательства в их </w:t>
      </w:r>
      <w:r>
        <w:t xml:space="preserve">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 ст. 5.17 КоАП РФ, т.е. </w:t>
      </w:r>
      <w:r>
        <w:t>непредоставление</w:t>
      </w:r>
      <w:r>
        <w:t xml:space="preserve"> кандидатом, лицом, являвшимся кандидатом, лицом, избранным депутатом или на иную выборную должность, либо избира</w:t>
      </w:r>
      <w:r>
        <w:t>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</w:t>
      </w:r>
      <w:r>
        <w:t>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сведений, доказана.</w:t>
      </w:r>
    </w:p>
    <w:p w:rsidR="00A77B3E">
      <w:r>
        <w:t>Факт совершения администра</w:t>
      </w:r>
      <w:r>
        <w:t xml:space="preserve">тивного правонарушения и виновность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от дата № 15 (</w:t>
      </w:r>
      <w:r>
        <w:t>л.д</w:t>
      </w:r>
      <w:r>
        <w:t>. 1-2); - из постановления Избирательно</w:t>
      </w:r>
      <w:r>
        <w:t>й комиссии Республики Крым от дата № 4/61-1 «О формировании территориальной избирательной комиссии Симферопольского района» следует, что в дата в Симферопольском районе Республики Крым была сформирована территориальная избирательная комиссия Симферопольско</w:t>
      </w:r>
      <w:r>
        <w:t>го района в количестве 14 членов с правом решающего голоса (</w:t>
      </w:r>
      <w:r>
        <w:t>л.д</w:t>
      </w:r>
      <w:r>
        <w:t>. 3-4); - из постановления Избирательной комиссии Республики Крым от дата № 4/62-1 «О назначении председателя территориальной избирательной комиссии Симферопольского района» следует, что предсе</w:t>
      </w:r>
      <w:r>
        <w:t xml:space="preserve">дателем территориальной избирательной комиссии Симферопольского района назначена </w:t>
      </w:r>
      <w:r>
        <w:t>фио</w:t>
      </w:r>
      <w:r>
        <w:t xml:space="preserve"> (</w:t>
      </w:r>
      <w:r>
        <w:t>л.д</w:t>
      </w:r>
      <w:r>
        <w:t>. 5); - постановлением Избирательной комиссии Республики Крым от дата № 5/101-2 «О продлении полномочий территориальных избирательных комиссий Республики Крым, сформир</w:t>
      </w:r>
      <w:r>
        <w:t>ованных на территории Республики Крым в дата» следует, что срок полномочий территориальных избирательных комиссий Республики Крым, сформированных на территории Республики Крым в дата, продлен до окончания избирательной кампании по выборам депутатов Государ</w:t>
      </w:r>
      <w:r>
        <w:t>ственного Совета Республики Крым второго созыва (</w:t>
      </w:r>
      <w:r>
        <w:t>л.д</w:t>
      </w:r>
      <w:r>
        <w:t xml:space="preserve">. 6); - постановлением Избирательной комиссии Республики Крым от дата № 3/54-2 «О возложении полномочий </w:t>
      </w:r>
      <w:r>
        <w:t>избирательных комиссий муниципальных образований адрес района Республики Крым на территориальную изб</w:t>
      </w:r>
      <w:r>
        <w:t xml:space="preserve">ирательную комиссию Симферопольского района Республики Крым» на территориальную избирательную комиссию Симферопольского района Республики Крым возложены полномочия избирательных комиссий муниципальных образований, в том числе: - </w:t>
      </w:r>
      <w:r>
        <w:t>Скворцовского</w:t>
      </w:r>
      <w:r>
        <w:t xml:space="preserve"> сельского пос</w:t>
      </w:r>
      <w:r>
        <w:t>еления (</w:t>
      </w:r>
      <w:r>
        <w:t>л.д</w:t>
      </w:r>
      <w:r>
        <w:t>. 7-8); -  из постановления Избирательной комиссии Республики Крым от дата № 47/363-2 «О формировании территориальной избирательной комиссии Симферопольского района Республики Крым» следует, что в территориальную избирательную комиссию Симферопо</w:t>
      </w:r>
      <w:r>
        <w:t xml:space="preserve">льского района Республики Крым вошла, в том числе: </w:t>
      </w:r>
      <w:r>
        <w:t>фио</w:t>
      </w:r>
      <w:r>
        <w:t xml:space="preserve"> (</w:t>
      </w:r>
      <w:r>
        <w:t>л.д</w:t>
      </w:r>
      <w:r>
        <w:t>. 9-10); - постановлением Избирательной комиссии Республики Крым от дата № 47/364-2 «О назначении председателя территориальной избирательной комиссии Симферопольского района Республики Крым» предсе</w:t>
      </w:r>
      <w:r>
        <w:t xml:space="preserve">дателем  территориальной избирательной комиссии Симферопольского района Республики Крым назначена </w:t>
      </w:r>
      <w:r>
        <w:t>фио</w:t>
      </w:r>
      <w:r>
        <w:t xml:space="preserve"> (</w:t>
      </w:r>
      <w:r>
        <w:t>л.д</w:t>
      </w:r>
      <w:r>
        <w:t xml:space="preserve">. 11); - решением территориальной избирательной комиссии Симферопольского района от дата № 136/1918-1 «О возложении полномочий окружных избирательных </w:t>
      </w:r>
      <w:r>
        <w:t>комиссий на выборах депутатов представительных органов муниципальных образований Симферопольского района Республики Крым второго созыва на территориальную избирательную комиссию Симферопольского района» на территориальную избирательную комиссию Симферополь</w:t>
      </w:r>
      <w:r>
        <w:t>ского района возложены предусмотренные Федеральным законом от дата № 67-ФЗ (ред. от дата) «Об основных гарантиях избирательных прав и права на участие в референдуме граждан Российской Федерации», Законом Республики Крым от дата № 17-ЗРК (ред. от дата) «О в</w:t>
      </w:r>
      <w:r>
        <w:t>ыборах депутатов представительных органов муниципальных образований в Республике Крым» (принят Государственным Советом Республики Крым дата) на выборах депутатов представительных органов муниципальных образований Симферопольского района Республики Крым вто</w:t>
      </w:r>
      <w:r>
        <w:t xml:space="preserve">рого созыва полномочия следующих окружных избирательных комиссий: - по выборам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- полномочия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</w:t>
      </w:r>
      <w:r>
        <w:t>ательного округа (</w:t>
      </w:r>
      <w:r>
        <w:t>л.д</w:t>
      </w:r>
      <w:r>
        <w:t>. 12-13); - решением территориальной избирательной комиссии Симферопольского района (с полномочиями избирательных комиссий муниципальных образований Симферопольского района Республики Крым) от дата № 137/1961-1 «О Контрольно-ревизионно</w:t>
      </w:r>
      <w:r>
        <w:t>й службе при территориальной избирательной комиссии Симферопольского района в период подготовки и проведения выборов депутатов представительных органов муниципальных образований Симферопольского района Республики Крым второго созыва» был утвержден состав К</w:t>
      </w:r>
      <w:r>
        <w:t>онтрольно-ревизионной службы территориальной избирательной комиссии Симферопольского района на период подготовки и проведения, выборов депутатов представительных органов муниципальных образований Симферопольского района Республики Крым второго созыва, в то</w:t>
      </w:r>
      <w:r>
        <w:t xml:space="preserve">м числе: - председателем Контрольно-ревизионной службы при территориальной избирательной комиссии утверждена </w:t>
      </w:r>
      <w:r>
        <w:t>фио</w:t>
      </w:r>
      <w:r>
        <w:t xml:space="preserve"> (</w:t>
      </w:r>
      <w:r>
        <w:t>л.д</w:t>
      </w:r>
      <w:r>
        <w:t>. 14-15); - решением Контрольно-ревизионной службы территориальной избирательной комиссии Симферопольского района от дата № 43 «О не предос</w:t>
      </w:r>
      <w:r>
        <w:t xml:space="preserve">тавлении в установленный законом срок итогового финансового отчета о поступлении и расходовании средств </w:t>
      </w:r>
      <w:r>
        <w:t xml:space="preserve">избирательного фонда </w:t>
      </w:r>
      <w:r>
        <w:t>фио</w:t>
      </w:r>
      <w:r>
        <w:t xml:space="preserve">, являвшимся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</w:t>
      </w:r>
      <w:r>
        <w:t>рцовскому</w:t>
      </w:r>
      <w:r>
        <w:t xml:space="preserve"> </w:t>
      </w:r>
      <w:r>
        <w:t>десятимандатному</w:t>
      </w:r>
      <w:r>
        <w:t xml:space="preserve"> избирательному округу» перед территориальной избирательной комиссией Симферопольского района Республики Крым поставлен вопрос о составлении протокола об административном правонарушении в отношении </w:t>
      </w:r>
      <w:r>
        <w:t>фио</w:t>
      </w:r>
      <w:r>
        <w:t>, являвшегося кандидатом в де</w:t>
      </w:r>
      <w:r>
        <w:t xml:space="preserve">путаты </w:t>
      </w:r>
      <w:r>
        <w:t>Скворцовского</w:t>
      </w:r>
      <w:r>
        <w:t xml:space="preserve"> сельского совета  Симферопольского района Республики Крым второго созыва, за совершение административного правонарушения, предусмотренного частью 1 статьи 5.17 КоАП РФ (</w:t>
      </w:r>
      <w:r>
        <w:t>л.д</w:t>
      </w:r>
      <w:r>
        <w:t>. 16); - решением Территориальной избирательной комиссии Симфер</w:t>
      </w:r>
      <w:r>
        <w:t xml:space="preserve">опольского района от дата № 174/2924-1 «О составлении протоколов об административных правонарушениях в отношении лиц, являвшихся кандидатами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</w:t>
      </w:r>
      <w:r>
        <w:t>есятимандатному</w:t>
      </w:r>
      <w:r>
        <w:t xml:space="preserve"> избирательному округу за не предоставление в установленный законом срок итогового финансового отчета о поступлении и расходовании средств избирательного фонда» признано, что в действиях лиц, являвшихся кандидатами в депутаты </w:t>
      </w:r>
      <w:r>
        <w:t>Скворцовского</w:t>
      </w:r>
      <w:r>
        <w:t xml:space="preserve"> с</w:t>
      </w:r>
      <w:r>
        <w:t xml:space="preserve">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округу, в том числе: - у </w:t>
      </w:r>
      <w:r>
        <w:t>фио</w:t>
      </w:r>
      <w:r>
        <w:t>, выдвинутого в порядке самовыдвижения; - как не предоставившего в установленный законом срок в Территориаль</w:t>
      </w:r>
      <w:r>
        <w:t xml:space="preserve">ную избирательную комиссию Симферопольского района (с полномочиями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округа) итоговый финансовый отчет, усматривается состав административного правонарушения, предусмотренного част</w:t>
      </w:r>
      <w:r>
        <w:t>ью 1 статьи 5.17 КоАП РФ (</w:t>
      </w:r>
      <w:r>
        <w:t>л.д</w:t>
      </w:r>
      <w:r>
        <w:t>. 17-18); - Инструкцией о порядке формирования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представительных органов</w:t>
      </w:r>
      <w:r>
        <w:t xml:space="preserve"> муниципальных образований Республики Крым, утверждена Решением территориальной избирательной комиссии Симферопольского района от дата № 134/1870-1 (</w:t>
      </w:r>
      <w:r>
        <w:t>л.д</w:t>
      </w:r>
      <w:r>
        <w:t>. 19-22); - решением территориальной избирательной комиссии Симферопольского района Республики Крым от 0</w:t>
      </w:r>
      <w:r>
        <w:t>2.15.2019 года № 1/6-2 «О создании Рабочей группы и возложении полномочий на членов Территориальной избирательной комиссии Симферопольского района Республики Крым с правом решающего голоса по составлению протоколов об административных правонарушениях терри</w:t>
      </w:r>
      <w:r>
        <w:t>ториальной избирательной комиссии Республики Крым» в состав Рабочей группы по составлению протоколов об административных правонарушениях территориальной избирательной комиссии Симферопольского района Республики Крым была включена, как член  территориальной</w:t>
      </w:r>
      <w:r>
        <w:t xml:space="preserve"> избирательной комиссии Симферопольского района Республики Крым с правом решающего голоса </w:t>
      </w:r>
      <w:r>
        <w:t>фио</w:t>
      </w:r>
      <w:r>
        <w:t xml:space="preserve"> (</w:t>
      </w:r>
      <w:r>
        <w:t>л.д</w:t>
      </w:r>
      <w:r>
        <w:t xml:space="preserve">. 23); - решением территориальной избирательной комиссии Симферопольского района Республики Крым (с полномочиями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округа) от дата № 147/2316-1 «Об отказе в регистрации </w:t>
      </w:r>
      <w:r>
        <w:t>фио</w:t>
      </w:r>
      <w:r>
        <w:t xml:space="preserve">, выдвинутому в порядке самовыдвижения,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</w:t>
      </w:r>
      <w:r>
        <w:t>есятимандатному</w:t>
      </w:r>
      <w:r>
        <w:t xml:space="preserve"> избирательному округу» </w:t>
      </w:r>
      <w:r>
        <w:t xml:space="preserve">установлено, что количество достоверных подписей, представленных кандидатом </w:t>
      </w:r>
      <w:r>
        <w:t>фио</w:t>
      </w:r>
      <w:r>
        <w:t xml:space="preserve"> в поддержку своего выдвижения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</w:t>
      </w:r>
      <w:r>
        <w:t xml:space="preserve">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округу, составляет 0 подписей избирателей, что является недостаточным для его регистрации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</w:t>
      </w:r>
      <w:r>
        <w:t>цовскому</w:t>
      </w:r>
      <w:r>
        <w:t xml:space="preserve"> </w:t>
      </w:r>
      <w:r>
        <w:t>десятимандатному</w:t>
      </w:r>
      <w:r>
        <w:t xml:space="preserve"> избирательному округу. В соответствии с пунктом 7 части 3 статьи 48 Закона Республики Крым № 17-ЗРК, недостаточное количество достоверных подписей избирателей, представленных для регистрации кандидата, является основанием отказа в</w:t>
      </w:r>
      <w:r>
        <w:t xml:space="preserve"> регистрации кандидата. </w:t>
      </w:r>
      <w:r>
        <w:t>фио</w:t>
      </w:r>
      <w:r>
        <w:t xml:space="preserve">, выдвинутому в порядке самовыдвижения, в регистрации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 отказано и </w:t>
      </w:r>
      <w:r>
        <w:t>предложено не позднее дата представить в территориальную избирательную комиссию Симферопольского района Республики Крым итоговый финансовый отчёт о поступлении и расходовании средств избирательного фонда (</w:t>
      </w:r>
      <w:r>
        <w:t>л.д</w:t>
      </w:r>
      <w:r>
        <w:t xml:space="preserve">. 24-25); - из заявления </w:t>
      </w:r>
      <w:r>
        <w:t>фио</w:t>
      </w:r>
      <w:r>
        <w:t xml:space="preserve"> от дата следует его</w:t>
      </w:r>
      <w:r>
        <w:t xml:space="preserve">  согласие баллотироваться кандидатом в депутаты </w:t>
      </w:r>
      <w:r>
        <w:t>Скворцовского</w:t>
      </w:r>
      <w:r>
        <w:tab/>
        <w:t xml:space="preserve">сельского совета Симферопольского района Республики Крым второго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 (</w:t>
      </w:r>
      <w:r>
        <w:t>л.д</w:t>
      </w:r>
      <w:r>
        <w:t>. 29); - документы, представленных для уведомления о выдвижен</w:t>
      </w:r>
      <w:r>
        <w:t xml:space="preserve">ии в порядке самовыдвижения, </w:t>
      </w:r>
      <w:r>
        <w:t>фио</w:t>
      </w:r>
      <w:r>
        <w:t xml:space="preserve">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 на выборах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сданы в Территориальную избирательную комиссию Симферопольск</w:t>
      </w:r>
      <w:r>
        <w:t>ого района Республики Крым (</w:t>
      </w:r>
      <w:r>
        <w:t>л.д</w:t>
      </w:r>
      <w:r>
        <w:t xml:space="preserve">. 30-32); - из газеты «Сельский труженик адрес» дата № 35 (10017) следует, что результаты выборов депутатов </w:t>
      </w:r>
      <w:r>
        <w:t>Скворцовского</w:t>
      </w:r>
      <w:r>
        <w:t xml:space="preserve"> сельского совета Симферопольского района Республики Крым второго созыва опубликованы дата (</w:t>
      </w:r>
      <w:r>
        <w:t>л.д</w:t>
      </w:r>
      <w:r>
        <w:t>. 33-34);</w:t>
      </w:r>
      <w:r>
        <w:t xml:space="preserve"> - из данных трудовой книжки </w:t>
      </w:r>
      <w:r>
        <w:t>фио</w:t>
      </w:r>
      <w:r>
        <w:t xml:space="preserve"> следует, что он является безработным, а из копии свидетельства об установлении отцовства следует, что он приходится отцом </w:t>
      </w:r>
      <w:r>
        <w:t>фио</w:t>
      </w:r>
      <w:r>
        <w:t xml:space="preserve"> – паспортные данные (</w:t>
      </w:r>
      <w:r>
        <w:t>л.д</w:t>
      </w:r>
      <w:r>
        <w:t>. 35-37, 51-55); - из письма территориальной избирательной комиссии Симфе</w:t>
      </w:r>
      <w:r>
        <w:t xml:space="preserve">ропольского района Республики Крым следует, что </w:t>
      </w:r>
      <w:r>
        <w:t>фио</w:t>
      </w:r>
      <w:r>
        <w:t xml:space="preserve"> уведомление о намерении не создавать избирательный фонд, предусмотренное частью 1 статьи 58 Федерального закона от дата N 67-ФЗ "Об основных гарантиях избирательных прав и права на участие в референдуме г</w:t>
      </w:r>
      <w:r>
        <w:t xml:space="preserve">раждан Российской Федерации", в Территориальную избирательную комиссию Симферопольского района (с полномочиями окружной избирательной комиссии </w:t>
      </w:r>
      <w:r>
        <w:t>Скворцовского</w:t>
      </w:r>
      <w:r>
        <w:t xml:space="preserve"> </w:t>
      </w:r>
      <w:r>
        <w:t>десятимандатного</w:t>
      </w:r>
      <w:r>
        <w:t xml:space="preserve"> избирательного округа) не направлял, а численность избирателей, зарегистрированных</w:t>
      </w:r>
      <w:r>
        <w:t xml:space="preserve"> на территории </w:t>
      </w:r>
      <w:r>
        <w:t>Скворцовского</w:t>
      </w:r>
      <w:r>
        <w:t xml:space="preserve"> сельского поселения Симферопольского района Республики Крым по состоянию на дата (день выборов депутатов муниципальных образований Симферопольского района Республики Крым) составила 2715 человек (</w:t>
      </w:r>
      <w:r>
        <w:t>л.д</w:t>
      </w:r>
      <w:r>
        <w:t>. 42-43).</w:t>
      </w:r>
    </w:p>
    <w:p w:rsidR="00A77B3E">
      <w:r>
        <w:t>Данные, зафиксиров</w:t>
      </w:r>
      <w:r>
        <w:t xml:space="preserve">анные в указанных документах, </w:t>
      </w:r>
      <w:r>
        <w:t>фио</w:t>
      </w:r>
      <w:r>
        <w:t xml:space="preserve"> подтвердил суду.</w:t>
      </w:r>
    </w:p>
    <w:p w:rsidR="00A77B3E">
      <w:r>
        <w:t xml:space="preserve">Обстоятельствами, смягчающим административную ответственность </w:t>
      </w:r>
      <w:r>
        <w:t>фио</w:t>
      </w:r>
      <w:r>
        <w:t xml:space="preserve">, является признание вины, раскаяние в содеянном, временное отсутствие работы, наличие на </w:t>
      </w:r>
      <w:r>
        <w:t>иждивении ребенка паспортные данные. Обстоятельств</w:t>
      </w:r>
      <w:r>
        <w:t xml:space="preserve">, отягчающих административную ответственность </w:t>
      </w:r>
      <w:r>
        <w:t>фио</w:t>
      </w:r>
      <w:r>
        <w:t>,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</w:t>
      </w:r>
      <w:r>
        <w:t xml:space="preserve">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</w:t>
      </w:r>
      <w:r>
        <w:t xml:space="preserve">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</w:t>
      </w:r>
      <w:r>
        <w:t>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Состав правонарушения, предусмотренного ч. 1 ст. 5.17 КоАП РФ является формальным и в данном случае уг</w:t>
      </w:r>
      <w:r>
        <w:t>роза охраняемым общественным отношениям заключается не только в наступлении каких-либо неблагоприятных последствий правонарушения, но и в пренебрежительном отношении к исполнению своих публично-правовых обязанностей, установленных законодательством.</w:t>
      </w:r>
    </w:p>
    <w:p w:rsidR="00A77B3E">
      <w:r>
        <w:t xml:space="preserve">При </w:t>
      </w:r>
      <w:r>
        <w:t xml:space="preserve">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</w:t>
      </w:r>
      <w:r>
        <w:t>менении Кодекса Российской Федерации об административных правонарушениях».</w:t>
      </w:r>
    </w:p>
    <w:p w:rsidR="00A77B3E">
      <w:r>
        <w:t xml:space="preserve">При назначении наказания суд принимает во внимание, что </w:t>
      </w:r>
      <w:r>
        <w:t>фио</w:t>
      </w:r>
      <w:r>
        <w:t xml:space="preserve">, как лицо, являвшееся кандидатом в депутаты </w:t>
      </w:r>
      <w:r>
        <w:t>Скворцовского</w:t>
      </w:r>
      <w:r>
        <w:t xml:space="preserve"> сельского совета Симферопольского района Республики Крым второг</w:t>
      </w:r>
      <w:r>
        <w:t xml:space="preserve">о созыва по </w:t>
      </w:r>
      <w:r>
        <w:t>Скворцовскому</w:t>
      </w:r>
      <w:r>
        <w:t xml:space="preserve"> </w:t>
      </w:r>
      <w:r>
        <w:t>десятимандатному</w:t>
      </w:r>
      <w:r>
        <w:t xml:space="preserve"> избирательному округу, чистосердечно раскаялся и признал свою  вину, у него нет постоянной работы и других источников дохода, также наличие на иждивении ребенка паспортные данные, характер совершенного правонаруше</w:t>
      </w:r>
      <w:r>
        <w:t>ния, общественную опасность содеянного, что в своей совокупности следует признать исключительными обстоятельствами и позволяет возможным определить ему наказание в виде административного штрафа, в размере менее минимального размера административного штрафа</w:t>
      </w:r>
      <w:r>
        <w:t>, предусмотренного частью 1 статьи 5.17 КоАП РФ, с применением положений частей 2.2, 2.3 статьи 4.1 КоАП РФ.</w:t>
      </w:r>
    </w:p>
    <w:p w:rsidR="00A77B3E">
      <w:r>
        <w:t>На основании изложенного, руководствуясь статьей 4.1, частью 1 статьи 5.17, статьями 29.9- 29.11 КоАП РФ, судья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</w:t>
      </w:r>
      <w:r>
        <w:t>ь виновным в совершении административного правонарушения, предусмотренного частью 1 статьи 5.17 КоАП РФ, и назначить ему наказание, с учетом положений частей 2.2, 2.3 статьи 4.1 КоАП РФ, в виде административного штрафа в размере 10000 (десять тысяч) рублей</w:t>
      </w:r>
      <w:r>
        <w:t>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>Получатель платежа: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</w:t>
      </w:r>
      <w:r>
        <w:t xml:space="preserve">я ЦБРФ, БИК: телефон Счет: 40101810335100010001 ОКТМО телефон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</w:t>
      </w:r>
      <w:r>
        <w:t xml:space="preserve">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в законную </w:t>
      </w:r>
      <w:r>
        <w:t>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 В. Ищенко</w:t>
      </w:r>
    </w:p>
    <w:p w:rsidR="00A77B3E"/>
    <w:p w:rsidR="00A77B3E">
      <w:r>
        <w:t xml:space="preserve"> 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ED"/>
    <w:rsid w:val="006D3F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