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05-0058/80/2020</w:t>
      </w:r>
    </w:p>
    <w:p w:rsidR="00A77B3E"/>
    <w:p w:rsidR="00A77B3E">
      <w:r>
        <w:t xml:space="preserve">П О С Т А Н О В Л Е Н И Е                                                      </w:t>
      </w:r>
    </w:p>
    <w:p w:rsidR="00A77B3E">
      <w:r>
        <w:tab/>
      </w:r>
    </w:p>
    <w:p w:rsidR="00A77B3E">
      <w:r>
        <w:t>14 февраля 2020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И.В., рассмотрев в помещении судебного участка № 80 Симфе</w:t>
      </w:r>
      <w:r>
        <w:t>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адрес, зарегистрирован и проживает: из</w:t>
      </w:r>
      <w:r>
        <w:t>ъято, адрес,</w:t>
      </w:r>
    </w:p>
    <w:p w:rsidR="00A77B3E">
      <w:r>
        <w:tab/>
        <w:t>о привлечении к административной ответственности по части 1 статьи 20.25 КоАП РФ</w:t>
      </w:r>
    </w:p>
    <w:p w:rsidR="00A77B3E"/>
    <w:p w:rsidR="00A77B3E">
      <w:r>
        <w:t>у с т а н о в и л:</w:t>
      </w:r>
    </w:p>
    <w:p w:rsidR="00A77B3E"/>
    <w:p w:rsidR="00A77B3E">
      <w:r>
        <w:t xml:space="preserve">Постановлением по делу об административном правонарушении от дата № 383/19/82021-АП </w:t>
      </w:r>
      <w:r>
        <w:t>Фарион</w:t>
      </w:r>
      <w:r>
        <w:t xml:space="preserve"> О.А. признан виновным в совершении административн</w:t>
      </w:r>
      <w:r>
        <w:t xml:space="preserve">ого правонарушения, предусмотренного ч. 1 ст. 17.14 КоАП РФ, и ему назначено наказание в виде административного штрафа в размере 1000 рублей. Постановление вступило в законную силу. В срок, установленный ст. 32.2 КоАП РФ, </w:t>
      </w:r>
      <w:r>
        <w:t>Фарион</w:t>
      </w:r>
      <w:r>
        <w:t xml:space="preserve"> О.А. добровольно не уплатил</w:t>
      </w:r>
      <w:r>
        <w:t xml:space="preserve"> штраф, его действия квалифицированы по части 1 статьи 20.25 КоАП РФ. </w:t>
      </w:r>
    </w:p>
    <w:p w:rsidR="00A77B3E">
      <w:r>
        <w:t>Фарион</w:t>
      </w:r>
      <w:r>
        <w:t xml:space="preserve"> О.А. в судебном заседании вину признал, в содеянном раскаялся. Подтвердил факты, изложенные в материалах дела.</w:t>
      </w:r>
    </w:p>
    <w:p w:rsidR="00A77B3E">
      <w:r>
        <w:t xml:space="preserve">Заслушав </w:t>
      </w:r>
      <w:r>
        <w:t>Фарион</w:t>
      </w:r>
      <w:r>
        <w:t xml:space="preserve"> О.А., исследовав материалы дела, оценив доказательс</w:t>
      </w:r>
      <w:r>
        <w:t>тва в их совокупности, считаю, что его вина 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A77B3E">
      <w:r>
        <w:t>Фак</w:t>
      </w:r>
      <w:r>
        <w:t xml:space="preserve">т совершения административного правонарушения и вина </w:t>
      </w:r>
      <w:r>
        <w:t>Фарион</w:t>
      </w:r>
      <w:r>
        <w:t xml:space="preserve"> О.А. подтверждены совокупностью доказательств, достоверность и допустимость которых сомнений не вызывают, а именно: - актом от дата об обнаружении административного правонарушения (</w:t>
      </w:r>
      <w:r>
        <w:t>л.д</w:t>
      </w:r>
      <w:r>
        <w:t>. 1); - прот</w:t>
      </w:r>
      <w:r>
        <w:t>околом об административном правонарушении 44/20/82021-АП  от дата (</w:t>
      </w:r>
      <w:r>
        <w:t>л.д</w:t>
      </w:r>
      <w:r>
        <w:t>. 2-3); - копией постановления о привлечении к административной ответственности от дата № 383/19/82021-АП (</w:t>
      </w:r>
      <w:r>
        <w:t>л.д</w:t>
      </w:r>
      <w:r>
        <w:t>. 5); - копией платежного поручения № 512 от дата (</w:t>
      </w:r>
      <w:r>
        <w:t>л.д</w:t>
      </w:r>
      <w:r>
        <w:t xml:space="preserve">. 6); - объяснениями </w:t>
      </w:r>
      <w:r>
        <w:t>Ф</w:t>
      </w:r>
      <w:r>
        <w:t>арион</w:t>
      </w:r>
      <w:r>
        <w:t xml:space="preserve"> О.А. от дата (</w:t>
      </w:r>
      <w:r>
        <w:t>л.д</w:t>
      </w:r>
      <w:r>
        <w:t>. 7); - постановлением о возбуждении исполнительного производства от дата (</w:t>
      </w:r>
      <w:r>
        <w:t>л.д</w:t>
      </w:r>
      <w:r>
        <w:t xml:space="preserve">. 8-9). Данные зафиксированные в указанных доказательствах </w:t>
      </w:r>
      <w:r>
        <w:t>Фарион</w:t>
      </w:r>
      <w:r>
        <w:t xml:space="preserve"> О.А. суду подтвердил.</w:t>
      </w:r>
    </w:p>
    <w:p w:rsidR="00A77B3E">
      <w:r>
        <w:t>Обстоятельством, смягчающим административную ответственность являет</w:t>
      </w:r>
      <w:r>
        <w:t>ся признание вины, раскаяние в содеянном. Обстоятельств,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</w:t>
      </w:r>
      <w:r>
        <w:t>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A77B3E">
      <w:r>
        <w:t xml:space="preserve">На основании изложенного, руководствуясь ч. 1 ст. 20.25, </w:t>
      </w:r>
      <w:r>
        <w:t>ст.ст</w:t>
      </w:r>
      <w:r>
        <w:t>. 4.1, 29.9-29.11 КоАП РФ, судья</w:t>
      </w:r>
    </w:p>
    <w:p w:rsidR="00A77B3E"/>
    <w:p w:rsidR="00A77B3E">
      <w:r>
        <w:t>п о с т</w:t>
      </w:r>
      <w:r>
        <w:t xml:space="preserve"> а н о в и л:</w:t>
      </w:r>
    </w:p>
    <w:p w:rsidR="00A77B3E"/>
    <w:p w:rsidR="00A77B3E">
      <w:r>
        <w:t>Фарион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2000 (две тысячи) рублей. </w:t>
      </w:r>
      <w:r>
        <w:tab/>
      </w:r>
    </w:p>
    <w:p w:rsidR="00A77B3E">
      <w:r>
        <w:t>Перечисление штрафа производ</w:t>
      </w:r>
      <w:r>
        <w:t>ить по следующим реквизитам:</w:t>
      </w:r>
    </w:p>
    <w:p w:rsidR="00A77B3E">
      <w:r>
        <w:t>получатель – УФК по Республике Крым (Министерство юстиции Республики Крым, л/с 04752203230) ИНН: телефон КПП: телефон Банк получателя: Отделение по Республике Крым Южного главного управления ЦБРФ, БИК: телефон Счет: 40101810335</w:t>
      </w:r>
      <w:r>
        <w:t xml:space="preserve">100010001 ОКТМО: телефон, КБК: телефон </w:t>
      </w:r>
      <w:r>
        <w:t>телефон</w:t>
      </w:r>
      <w:r>
        <w:t>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>
        <w:t>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</w:t>
      </w:r>
      <w:r>
        <w:t>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>
        <w:t>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</w:t>
      </w:r>
      <w:r>
        <w:t>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/>
    <w:p w:rsidR="00A77B3E">
      <w:r w:rsidRPr="008E757A">
        <w:t>Согласовано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7A"/>
    <w:rsid w:val="008E75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