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 xml:space="preserve">                                                                                            Дело № 05-0066/80/2021</w:t>
      </w:r>
    </w:p>
    <w:p w:rsidR="00A77B3E"/>
    <w:p w:rsidR="00A77B3E">
      <w:r>
        <w:t xml:space="preserve">П О С Т А Н О В Л Е Н И Е                                                      </w:t>
      </w:r>
    </w:p>
    <w:p w:rsidR="00A77B3E">
      <w:r>
        <w:tab/>
      </w:r>
    </w:p>
    <w:p w:rsidR="00A77B3E">
      <w:r>
        <w:t>01 июня 2021 года</w:t>
      </w:r>
      <w:r>
        <w:tab/>
      </w:r>
      <w:r>
        <w:t xml:space="preserve">                                               </w:t>
      </w:r>
      <w:r>
        <w:tab/>
        <w:t>город Симферополь</w:t>
      </w:r>
    </w:p>
    <w:p w:rsidR="00A77B3E"/>
    <w:p w:rsidR="00A77B3E">
      <w:r>
        <w:t>Мировой судья судебного участка № 80 Симферопольского судебного района (Симферопольский муниципальный район) Республики Крым Ищенко И.В., рассмотрев в помещении судебного участка № 80 Симфе</w:t>
      </w:r>
      <w:r>
        <w:t>ропольского судебного района (Симферопольский муниципальный район) Республики Крым (295034, Республика Крым, город Симферополь, ул. Куйбышева, 58д) административный материал в отношении</w:t>
      </w:r>
    </w:p>
    <w:p w:rsidR="00A77B3E">
      <w:r>
        <w:t xml:space="preserve">Мороз </w:t>
      </w:r>
      <w:r>
        <w:t>фио</w:t>
      </w:r>
      <w:r>
        <w:t xml:space="preserve">, паспортные данные, </w:t>
      </w:r>
      <w:r>
        <w:t>урож</w:t>
      </w:r>
      <w:r>
        <w:t>.: изъято, зарегистрированного и про</w:t>
      </w:r>
      <w:r>
        <w:t xml:space="preserve">живающего  по адресу: адрес, </w:t>
      </w:r>
      <w:r>
        <w:t>адресизъято</w:t>
      </w:r>
      <w:r>
        <w:tab/>
      </w:r>
    </w:p>
    <w:p w:rsidR="00A77B3E">
      <w:r>
        <w:t>о привлечении к административной ответственности по статье 17.17 КоАП РФ</w:t>
      </w:r>
    </w:p>
    <w:p w:rsidR="00A77B3E">
      <w:r>
        <w:t>у с т а н о в и л:</w:t>
      </w:r>
    </w:p>
    <w:p w:rsidR="00A77B3E"/>
    <w:p w:rsidR="00A77B3E">
      <w:r>
        <w:t>В соответствии с постановлением о возбуждении исполнительного производства от дата № изъято Мороз Ю.С. является должником</w:t>
      </w:r>
      <w:r>
        <w:t>. Судебным приставом – исполнителем в отношении Мороз Ю.С. вынесено постановление от дата № изъято о временном ограничении на пользование должником специальным правом в виде права управления транспортным средством.</w:t>
      </w:r>
    </w:p>
    <w:p w:rsidR="00A77B3E">
      <w:r>
        <w:t>дата в время Мороз Ю.С. нарушил установле</w:t>
      </w:r>
      <w:r>
        <w:t xml:space="preserve">нное в соответствии с законодательством об исполнительном производстве временное ограничение на пользование специальным правом в виде права управления транспортным средством, а именно: находясь на участке адрес изъято управлял транспортным средством марка </w:t>
      </w:r>
      <w:r>
        <w:t xml:space="preserve">автомобиля изъято государственный регистрационный номер № на основании водительского удостоверения, на которое введено временное ограничение. Действия Мороз Ю.С.  квалифицированы по статье 17.17 КоАП РФ. </w:t>
      </w:r>
    </w:p>
    <w:p w:rsidR="00A77B3E">
      <w:r>
        <w:t>Мороз Ю.С.  в судебное заседание не явился, о месте</w:t>
      </w:r>
      <w:r>
        <w:t xml:space="preserve"> и времени рассмотрения дела извещен надлежащим образом, о причинах неявки суд не уведомил, ходатайств об отложении рассмотрения дела в соответствии ч. 2 ст. 24.4 КоАП РФ суду не подавал.</w:t>
      </w:r>
    </w:p>
    <w:p w:rsidR="00A77B3E">
      <w:r>
        <w:t>В соответствии с ч. 2 ст. 25.1 КоАП РФ, суд считает возможным рассмо</w:t>
      </w:r>
      <w:r>
        <w:t>треть дело об административном правонарушении в отсутствие привлекаемого лица.</w:t>
      </w:r>
    </w:p>
    <w:p w:rsidR="00A77B3E">
      <w:r>
        <w:t>Исследовав материалы дела, оценив доказательства в их совокупности, считаю, что вина Мороз Ю.С. в совершении административного правонарушения, предусмотренного ст. 17.17 КоАП РФ</w:t>
      </w:r>
      <w:r>
        <w:t>, т.е. 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 доказана.</w:t>
      </w:r>
    </w:p>
    <w:p w:rsidR="00A77B3E">
      <w:r>
        <w:t>Факт совершения административного</w:t>
      </w:r>
      <w:r>
        <w:t xml:space="preserve"> правонарушения и вина Мороз Ю.С. подтверждены:</w:t>
      </w:r>
    </w:p>
    <w:p w:rsidR="00A77B3E">
      <w:r>
        <w:t>- из показаний, допрошенной в качестве свидетеля судебного пристава – исполнителя Шевчук Д.Г. следует, что постановление о временном ограничении на пользование должником специальным правом в виде права управл</w:t>
      </w:r>
      <w:r>
        <w:t>ения транспортным средством не обжаловано, а его копия получена должником, что также подтверждено материалами исполнительного производства в отношении Мороз Ю.С., представленных на обозрение суду (</w:t>
      </w:r>
      <w:r>
        <w:t>л.д</w:t>
      </w:r>
      <w:r>
        <w:t>. 23-27);</w:t>
      </w:r>
    </w:p>
    <w:p w:rsidR="00A77B3E">
      <w:r>
        <w:t>- оглашенными и исследованными в судебном засе</w:t>
      </w:r>
      <w:r>
        <w:t>дании доказательствами, достоверность и допустимость которых сомнений не вызывают, а именно: - из протокола об административном правонарушении 50 АО № 821512 от дата следует, что Мороз Ю.С. управлял транспортным средством марка автомобиля изъято государств</w:t>
      </w:r>
      <w:r>
        <w:t>енный регистрационный номер № на основании водительского удостоверения на которое введено временное ограничение, что также подтверждено сведениями ГИБДД. Данные о приостановлении действия права управления транспортными средствами внесены в базу данных ГИБД</w:t>
      </w:r>
      <w:r>
        <w:t>Д (</w:t>
      </w:r>
      <w:r>
        <w:t>л.д</w:t>
      </w:r>
      <w:r>
        <w:t>. 1, 2).</w:t>
      </w:r>
    </w:p>
    <w:p w:rsidR="00A77B3E">
      <w: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A77B3E">
      <w:r>
        <w:t>Обстоятельств</w:t>
      </w:r>
      <w:r>
        <w:t xml:space="preserve">, смягчающих, отягчающих административную ответственность по делу не установлено. </w:t>
      </w:r>
    </w:p>
    <w:p w:rsidR="00A77B3E">
      <w:r>
        <w:t>При определении вида и размера наказания, суд принимает во внимание характер совершенного правонарушения, общественную опасность содеянного, сведения о виновном лице и полаг</w:t>
      </w:r>
      <w:r>
        <w:t>ает возможным определить наказание в пределах санкции ст. 17.17 КоАП РФ.</w:t>
      </w:r>
    </w:p>
    <w:p w:rsidR="00A77B3E">
      <w:r>
        <w:t xml:space="preserve">На основании изложенного, руководствуясь ст. 17.17, </w:t>
      </w:r>
      <w:r>
        <w:t>ст.ст</w:t>
      </w:r>
      <w:r>
        <w:t>. 4.1, 29.9-29.11 КоАП РФ, судья</w:t>
      </w:r>
    </w:p>
    <w:p w:rsidR="00A77B3E">
      <w:r>
        <w:t>п о с т а н о в и л:</w:t>
      </w:r>
    </w:p>
    <w:p w:rsidR="00A77B3E"/>
    <w:p w:rsidR="00A77B3E">
      <w:r>
        <w:t xml:space="preserve">Мороз </w:t>
      </w:r>
      <w:r>
        <w:t>фио</w:t>
      </w:r>
      <w:r>
        <w:t xml:space="preserve"> признать виновным в совершении административного правонарушен</w:t>
      </w:r>
      <w:r>
        <w:t>ия, предусмотренного ч. 1 ст. 20.25 КоАП РФ, и назначить ему наказание в виде лишения права управления транспортным средством сроком на 1 (один) год.</w:t>
      </w:r>
    </w:p>
    <w:p w:rsidR="00A77B3E">
      <w:r>
        <w:t>Срок предъявления постановления к исполнению в течение двух лет со дня вступления постановления в законную</w:t>
      </w:r>
      <w:r>
        <w:t xml:space="preserve"> силу.</w:t>
      </w:r>
    </w:p>
    <w:p w:rsidR="00A77B3E">
      <w:r>
        <w:t>Исполнение данного постановления в части изъятия водительского удостоверения поручить компетентному органу ГИБДД ОМВД России.</w:t>
      </w:r>
    </w:p>
    <w:p w:rsidR="00A77B3E">
      <w:r>
        <w:t>Течение срока лишения специального права начинается со дня вступления в законную силу постановления о назначении администра</w:t>
      </w:r>
      <w:r>
        <w:t>тивного наказания в виде лишения соответствующего специального права.</w:t>
      </w:r>
    </w:p>
    <w:p w:rsidR="00A77B3E">
      <w: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w:t>
      </w:r>
      <w:r>
        <w:t>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w:t>
      </w:r>
      <w:r>
        <w:t>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w:t>
      </w:r>
      <w:r>
        <w:t>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 истечении срока лишения специальн</w:t>
      </w:r>
      <w:r>
        <w:t>ого права за совершение административных правонарушений, предусмотренных статьей 9.3 и главой 12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w:t>
      </w:r>
      <w:r>
        <w:t>ого наказания, возвращаются после проверки знания им Правил дорожного движения, а за совершение административных правонарушений, предусмотренных частями 1 и 4 статьи 12.8, частью 1 статьи 12.26 и частью 3 статьи 12.27 настоящего Кодекса, также медицинского</w:t>
      </w:r>
      <w:r>
        <w:t xml:space="preserve"> освидетельствования данного лица на наличие медицинских противопоказаний к управлению транспортным средством.</w:t>
      </w:r>
    </w:p>
    <w:p w:rsidR="00A77B3E">
      <w:r>
        <w:t>Постановление может быть обжаловано в Симферопольский районный суд Республики Крым в течение 10 суток со дня вручения или получения копии постано</w:t>
      </w:r>
      <w:r>
        <w:t>вления.</w:t>
      </w:r>
    </w:p>
    <w:p w:rsidR="00A77B3E"/>
    <w:p w:rsidR="00A77B3E">
      <w:r>
        <w:t xml:space="preserve">Мировой судья </w:t>
      </w:r>
      <w:r>
        <w:tab/>
        <w:t xml:space="preserve">    </w:t>
      </w:r>
      <w:r>
        <w:tab/>
      </w:r>
      <w:r>
        <w:tab/>
        <w:t xml:space="preserve">   </w:t>
      </w:r>
      <w:r>
        <w:tab/>
        <w:t xml:space="preserve">                               И.В. Ищенко</w:t>
      </w:r>
    </w:p>
    <w:p w:rsidR="00A77B3E"/>
    <w:p w:rsidR="0075063B" w:rsidP="0075063B">
      <w:r>
        <w:t>Согласованно</w:t>
      </w:r>
    </w:p>
    <w:p w:rsidR="0075063B" w:rsidP="0075063B"/>
    <w:p w:rsidR="00A77B3E" w:rsidP="0075063B">
      <w:r>
        <w:t>Помощник м/</w:t>
      </w:r>
      <w:r>
        <w:t>с</w:t>
      </w:r>
    </w:p>
    <w:p w:rsidR="00A77B3E"/>
    <w:sectPr w:rsidSect="0075063B">
      <w:pgSz w:w="12240" w:h="15840"/>
      <w:pgMar w:top="567" w:right="758"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63B"/>
    <w:rsid w:val="0075063B"/>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