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05-0121/80/2020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04 июня 2020 года                                                       город Симферополь</w:t>
      </w:r>
    </w:p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.; адрес, зарегистрирован: адрес, </w:t>
      </w:r>
      <w:r>
        <w:t>прож</w:t>
      </w:r>
      <w:r>
        <w:t xml:space="preserve">.: адрес, </w:t>
      </w:r>
    </w:p>
    <w:p w:rsidR="00A77B3E">
      <w:r>
        <w:t xml:space="preserve">о привлечении к административной ответственности по части 1 статьи 12.26 КоАП РФ              </w:t>
      </w:r>
      <w:r>
        <w:t xml:space="preserve">        </w:t>
      </w:r>
    </w:p>
    <w:p w:rsidR="00A77B3E">
      <w:r>
        <w:t>у с т а н о в и л:</w:t>
      </w:r>
    </w:p>
    <w:p w:rsidR="00A77B3E"/>
    <w:p w:rsidR="00A77B3E">
      <w:r>
        <w:t xml:space="preserve">дата в время, находясь на участке адрес + 200 м, адрес, вблизи Николаевка, водитель </w:t>
      </w:r>
      <w:r>
        <w:t>фио</w:t>
      </w:r>
      <w:r>
        <w:t xml:space="preserve"> управлял автомобилем марка автомобиля, государственный регистрационный номер .... </w:t>
      </w:r>
      <w:r>
        <w:t>фио</w:t>
      </w:r>
      <w:r>
        <w:t xml:space="preserve"> не выполнил законные требования уполномоченного должн</w:t>
      </w:r>
      <w:r>
        <w:t xml:space="preserve">остного лица о прохождении освидетельствования на состояние опьянения при наличии признаков такового: запах алкоголя изо рта, нарушение речи, неустойчивость позы. </w:t>
      </w:r>
      <w:r>
        <w:t>фио</w:t>
      </w:r>
      <w:r>
        <w:t xml:space="preserve"> отказался от прохождения освидетельствования на состояние алкогольного опьянения в медици</w:t>
      </w:r>
      <w:r>
        <w:t xml:space="preserve">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</w:t>
      </w:r>
      <w:r>
        <w:t>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 водителем транспортного средства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 xml:space="preserve">В силу п. 2.7 Правил дорожного движения Российской Федерации водителю запрещается управлять транспортным </w:t>
      </w:r>
      <w: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Согласно п. 2.3.2 Правил </w:t>
      </w:r>
      <w:r>
        <w:t>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Из материалов дела усматривается, что критериями, при наличии которых у сотрудника ГИБДД </w:t>
      </w:r>
      <w:r>
        <w:t xml:space="preserve">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</w:t>
      </w:r>
      <w:r>
        <w:t>алкоголя изо рта, нарушение речи, неустойчивость позы. Изложенное</w:t>
      </w:r>
      <w:r>
        <w:t xml:space="preserve">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</w:t>
      </w:r>
      <w:r>
        <w:t>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61 АГ 750015 (</w:t>
      </w:r>
      <w:r>
        <w:t>л.д</w:t>
      </w:r>
      <w:r>
        <w:t>. 1); - протоколом об</w:t>
      </w:r>
      <w:r>
        <w:t xml:space="preserve"> отстранении </w:t>
      </w:r>
      <w:r>
        <w:t>фио</w:t>
      </w:r>
      <w:r>
        <w:t xml:space="preserve"> от управления транспортным средством от дата 82 ОТ № 015636 (</w:t>
      </w:r>
      <w:r>
        <w:t>л.д</w:t>
      </w:r>
      <w:r>
        <w:t xml:space="preserve">. 2); - из протокола 50 МВ № 040901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на видео</w:t>
      </w:r>
      <w:r>
        <w:t>записи, объяснениями (</w:t>
      </w:r>
      <w:r>
        <w:t>л.д</w:t>
      </w:r>
      <w:r>
        <w:t xml:space="preserve">. 3, 5, 16); - из справки ИАЗ ОГИБДД ОМВД России по адрес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13, 14). </w:t>
      </w:r>
    </w:p>
    <w:p w:rsidR="00A77B3E">
      <w:r>
        <w:t>Обстоятельством, смягчающим административную</w:t>
      </w:r>
      <w:r>
        <w:t xml:space="preserve"> ответственность является признание вины, раскаялся в содеянном. Обстоятельств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</w:t>
      </w:r>
      <w:r>
        <w:t xml:space="preserve">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</w:t>
      </w:r>
      <w:r>
        <w:t>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</w:t>
      </w:r>
      <w:r>
        <w:t>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</w:t>
      </w:r>
      <w:r>
        <w:t xml:space="preserve">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изложенных обстоятельствах совер</w:t>
      </w:r>
      <w:r>
        <w:t xml:space="preserve">шенное </w:t>
      </w:r>
      <w:r>
        <w:t>фио</w:t>
      </w:r>
      <w:r>
        <w:t xml:space="preserve"> суду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</w:t>
      </w:r>
      <w:r>
        <w:t>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</w:t>
      </w:r>
      <w:r>
        <w:t>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</w:t>
      </w:r>
      <w:r>
        <w:t>ного ч. 1 ст. 12.26 КоАП РФ и назначить ему наказание в 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 xml:space="preserve">Перечисление штрафа производить по </w:t>
      </w:r>
      <w:r>
        <w:t>следующим реквизитам:</w:t>
      </w:r>
    </w:p>
    <w:p w:rsidR="00A77B3E">
      <w:r>
        <w:t>УФК по Республике Крым (ОМВД России по адрес) ИНН: 9102002300 КПП: 910201001, р/с: 40101810335100010001, банк получателя: Отделение по Республике Крым ЮГУ Центрального наименование организации, БИК: 043510001, ОКТМО: 35647000, УИН: 18</w:t>
      </w:r>
      <w:r>
        <w:t>810491202700001994.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</w:t>
      </w:r>
      <w:r>
        <w:t>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t>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</w:t>
      </w:r>
      <w:r>
        <w:t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</w:t>
      </w:r>
      <w:r>
        <w:t>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</w:t>
      </w:r>
      <w:r>
        <w:t>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</w:t>
      </w:r>
      <w:r>
        <w:t xml:space="preserve">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</w:t>
      </w:r>
      <w:r>
        <w:t>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</w:t>
      </w:r>
      <w:r>
        <w:t>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</w:t>
      </w:r>
      <w:r>
        <w:t>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</w:t>
      </w:r>
      <w:r>
        <w:t>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>
        <w:t>Согласовано</w:t>
      </w:r>
      <w:r>
        <w:t xml:space="preserve">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E5"/>
    <w:rsid w:val="003933E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