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05-0125/80/2017</w:t>
      </w:r>
    </w:p>
    <w:p w:rsidR="00A77B3E"/>
    <w:p w:rsidR="00A77B3E">
      <w:r>
        <w:t>П О С Т А Н О В Л Е Н И Е</w:t>
      </w:r>
    </w:p>
    <w:p w:rsidR="00A77B3E"/>
    <w:p w:rsidR="00A77B3E">
      <w:r>
        <w:t>«27» июля 2017 года                                                                    г. Симферополь</w:t>
      </w:r>
    </w:p>
    <w:p w:rsidR="00A77B3E">
      <w:r>
        <w:t xml:space="preserve">И.о. мирового судьи судебного участка №80 Симферопольского судебного района (Симферопольский </w:t>
      </w:r>
      <w:r>
        <w:t>муниципальный район) адрес - мировой судья судебного участка №75 Симферопольского судебного района (Симферопольский муниципальный район) адрес Чумаченко Е.В., рассмотрев дело об административном правонарушении по ч. 12 ст. 19.5 Кодекса Российской Федерации</w:t>
      </w:r>
      <w:r>
        <w:t xml:space="preserve"> об административных правонарушениях в отношении </w:t>
      </w:r>
      <w:r>
        <w:t>фио</w:t>
      </w:r>
      <w:r>
        <w:t>, паспортные данные, УССР, зарегистрированного по адресу: адрес, проживающего по адресу: адрес, директора наименование организации, -</w:t>
      </w:r>
    </w:p>
    <w:p w:rsidR="00A77B3E"/>
    <w:p w:rsidR="00A77B3E">
      <w:r>
        <w:t xml:space="preserve">у с т а </w:t>
      </w:r>
      <w:r>
        <w:t>н</w:t>
      </w:r>
      <w:r>
        <w:t xml:space="preserve"> о в и л:</w:t>
      </w:r>
    </w:p>
    <w:p w:rsidR="00A77B3E"/>
    <w:p w:rsidR="00A77B3E">
      <w:r>
        <w:t>фио</w:t>
      </w:r>
      <w:r>
        <w:t>, являясь директором наименование организации,</w:t>
      </w:r>
      <w:r>
        <w:t xml:space="preserve"> </w:t>
      </w:r>
      <w:r>
        <w:t>ОНомер</w:t>
      </w:r>
      <w:r>
        <w:t xml:space="preserve"> ИНН телефон, КПП телефон, не выполнил в установленный срок до дата предписание об устранении нарушений в пансионате ФИО» требований пожарной безопасности № 11/1/1 от дата, а именно: не обеспечил наличие на дверях помещений производственного и склад</w:t>
      </w:r>
      <w:r>
        <w:t>ского назначения обозначения их категорий по взрывопожарной и пожарной опасности, а также классы зоны в соответствии с гл. 5,7 и 8 Федерального закона «Технический регламент о требованиях пожарной безопасности» (п.20 Правил противопожарного режима в Россий</w:t>
      </w:r>
      <w:r>
        <w:t>ской Федерации, утвержденных постановлением Правительства Российской Федерации от дата № 390); не определил порядок и сроки проведения работ по очистке вентиляционных камер и воздуховодов с проведением работ не реже 1 раза в год в помещениях пансионата  (п</w:t>
      </w:r>
      <w:r>
        <w:t>.50 Правил противопожарного режима в Российской Федерации, утвержденных постановлением Правительства Российской Федерации от дата № 390); допустил замену армированного стекла обычным в остеклении дверей и фрамуг при эксплуатации эвакуационных путей, эвакуа</w:t>
      </w:r>
      <w:r>
        <w:t>ционных и аварийных выходов (п.36 подпункт «е» Правил противопожарного режима в Российской Федерации, утвержденных постановлением Правительства Российской Федерации от дата № 390); допустил эксплуатацию электропроводов и кабелей с видимыми нарушениями изол</w:t>
      </w:r>
      <w:r>
        <w:t xml:space="preserve">яции в помещениях пансионата (п.42 подпункт «а» Правил противопожарного режима в Российской Федерации, утвержденных постановлением Правительства Российской Федерации от дата № 390); допустил использование временной электропроводки, а также удлинителей для </w:t>
      </w:r>
      <w:r>
        <w:t xml:space="preserve">питания электроприборов в помещениях пансионата (п.42 подпункт «а» Правил противопожарного режима в Российской Федерации, утвержденных постановлением Правительства Российской Федерации от дата № 390); допустил эксплуатацию дверей </w:t>
      </w:r>
      <w:r>
        <w:t>электрощитовых</w:t>
      </w:r>
      <w:r>
        <w:t xml:space="preserve"> не в против</w:t>
      </w:r>
      <w:r>
        <w:t>опожарном исполнении (п.61 Правил противопожарного режима в Российской Федерации, утвержденных постановлением Правительства Российской Федерации от дата № 390); в помещениях котельной и ремонтной мастерской допустил эксплуатацию электропроводов и кабелей с</w:t>
      </w:r>
      <w:r>
        <w:t xml:space="preserve"> видимыми нарушениями изоляции (п.42 Правил </w:t>
      </w:r>
      <w:r>
        <w:t xml:space="preserve">противопожарного режима в Российской Федерации, утвержденных постановлением Правительства Российской Федерации от дата № 390); не обеспечил исправное состояние пожарных </w:t>
      </w:r>
      <w:r>
        <w:t>насосов-повысителей</w:t>
      </w:r>
      <w:r>
        <w:t xml:space="preserve"> (п.59 Правил противопож</w:t>
      </w:r>
      <w:r>
        <w:t xml:space="preserve">арного режима в Российской Федерации, утвержденных постановлением Правительства Российской Федерации от дата № 390), чем совершил правонарушение, предусмотренное ч. 12 ст. 19.5 Кодекса Российской Федерации об административных правонарушениях. </w:t>
      </w:r>
    </w:p>
    <w:p w:rsidR="00A77B3E">
      <w:r>
        <w:t xml:space="preserve">В отношении </w:t>
      </w:r>
      <w:r>
        <w:t xml:space="preserve">директора наименование организации </w:t>
      </w:r>
      <w:r>
        <w:t>фио</w:t>
      </w:r>
      <w:r>
        <w:t xml:space="preserve"> дата главным государственным инспектором по пожарному надзору адрес </w:t>
      </w:r>
      <w:r>
        <w:t>фио</w:t>
      </w:r>
      <w:r>
        <w:t xml:space="preserve"> составлен протокол об административном правонарушении № 13/2017/72. </w:t>
      </w:r>
    </w:p>
    <w:p w:rsidR="00A77B3E">
      <w:r>
        <w:t xml:space="preserve">В суде </w:t>
      </w:r>
      <w:r>
        <w:t>фио</w:t>
      </w:r>
      <w:r>
        <w:t xml:space="preserve"> вину в совершении административного правонарушения признал, в сод</w:t>
      </w:r>
      <w:r>
        <w:t>еянном раскаялся, по существу совершенного правонарушения суду пояснил в соответствии с протоколом об административном правонарушении. Дополнительно указал, что нарушения по мере возможности будут устранены. Частичное выполнение предписания № 11/1/1 от дат</w:t>
      </w:r>
      <w:r>
        <w:t xml:space="preserve">а связано с финансированием, а также невозможностью устранения на сегодняшний день в связи с сезоном отдыха.   </w:t>
      </w:r>
    </w:p>
    <w:p w:rsidR="00A77B3E">
      <w:r>
        <w:t xml:space="preserve">Изучив протокол об административном правонарушении, заслушав </w:t>
      </w:r>
      <w:r>
        <w:t>фио</w:t>
      </w:r>
      <w:r>
        <w:t>, исследовав материалы дела об административном правонарушении и оценив все имею</w:t>
      </w:r>
      <w:r>
        <w:t>щиеся по делу доказательства в их совокупности, мировой судья приходит к следующим выводам.</w:t>
      </w:r>
    </w:p>
    <w:p w:rsidR="00A77B3E">
      <w:r>
        <w:t xml:space="preserve">Часть 12 ст. 19.5 Кодекса Российской Федерации об административных правонарушениях предусматривает административную ответственность за невыполнение в установленный </w:t>
      </w:r>
      <w:r>
        <w:t>срок законного предписания органа, осуществляющего федеральный государственный пожарный надзор, и влечет наложение административного штрафа на граждан в размере от одной тысячи пятисот до сумма прописью; на должностных лиц - от трех тысяч до сумма прописью</w:t>
      </w:r>
      <w:r>
        <w:t>; на юридических лиц - от семидесяти тысяч до сумма прописью.</w:t>
      </w:r>
    </w:p>
    <w:p w:rsidR="00A77B3E">
      <w:r>
        <w:t>Согласно материалам дела об административном правонарушении, во исполнение распоряжения главного государственного инспектора адрес по пожарному надзору от дата № дата начальником отделения надзо</w:t>
      </w:r>
      <w:r>
        <w:t xml:space="preserve">рной деятельности по адрес УНД ГУ МЧС России по адрес </w:t>
      </w:r>
      <w:r>
        <w:t>фио</w:t>
      </w:r>
      <w:r>
        <w:t xml:space="preserve">, главным специалистом отделения надзорной деятельности по адрес УНД ГУ МЧС России по адрес </w:t>
      </w:r>
      <w:r>
        <w:t>фио</w:t>
      </w:r>
      <w:r>
        <w:t xml:space="preserve"> проведена проверка юридического лица – наименование организации, пансионата ФИО», расположенного по адр</w:t>
      </w:r>
      <w:r>
        <w:t>есу: адрес.</w:t>
      </w:r>
    </w:p>
    <w:p w:rsidR="00A77B3E">
      <w:r>
        <w:t xml:space="preserve">По результатам указанной проверки начальником отделения надзорной деятельности по адрес УНД ГУ МЧС России по адрес </w:t>
      </w:r>
      <w:r>
        <w:t>фио</w:t>
      </w:r>
      <w:r>
        <w:t xml:space="preserve"> дата наименование организации, пансионат ФИО» выдано предписание № 11/1/1 об устранении нарушений требований пожарной безопас</w:t>
      </w:r>
      <w:r>
        <w:t>ности, о проведении мероприятий по обеспечению пожарной безопасности на объектах защиты и по предотвращению угрозы возникновения пожара в срок до дата.</w:t>
      </w:r>
    </w:p>
    <w:p w:rsidR="00A77B3E">
      <w:r>
        <w:t>В ходе внеплановой выездной проверки, проведенной дата на основании распоряжения от дата № 94 о проведен</w:t>
      </w:r>
      <w:r>
        <w:t xml:space="preserve">ии внеплановой выездной проверки юридического лица,  установлено, что директор наименование организации </w:t>
      </w:r>
      <w:r>
        <w:t>фио</w:t>
      </w:r>
      <w:r>
        <w:t xml:space="preserve"> в установленный срок до дата выполнено предписание № 11/1/1 от дата не в полном объеме.</w:t>
      </w:r>
    </w:p>
    <w:p w:rsidR="00A77B3E">
      <w:r>
        <w:t xml:space="preserve">Фактические обстоятельства дела подтверждаются имеющимися в </w:t>
      </w:r>
      <w:r>
        <w:t xml:space="preserve">материалах дела доказательствами, а именно: </w:t>
      </w:r>
    </w:p>
    <w:p w:rsidR="00A77B3E">
      <w:r>
        <w:t xml:space="preserve">- протоколом об административном правонарушении № 13/2017/72 от дата, в котором указано, что директор наименование организации </w:t>
      </w:r>
      <w:r>
        <w:t>фио</w:t>
      </w:r>
      <w:r>
        <w:t xml:space="preserve"> не выполнил в срок предписание об устранении нарушений требований пожарной безоп</w:t>
      </w:r>
      <w:r>
        <w:t>асности № 11/1/1 от дата;</w:t>
      </w:r>
    </w:p>
    <w:p w:rsidR="00A77B3E">
      <w:r>
        <w:t>- предписанием № 11/1/1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согласно к</w:t>
      </w:r>
      <w:r>
        <w:t xml:space="preserve">оторого директору наименование организации </w:t>
      </w:r>
      <w:r>
        <w:t>фио</w:t>
      </w:r>
      <w:r>
        <w:t xml:space="preserve"> необходимо было в срок до дата устранить указанные в нем нарушения;</w:t>
      </w:r>
    </w:p>
    <w:p w:rsidR="00A77B3E">
      <w:r>
        <w:t xml:space="preserve">- распоряжением о проведении внеплановой выездной проверки юридического лица, на основании которого была проведена проверка с целью контроля </w:t>
      </w:r>
      <w:r>
        <w:t>за устранением нарушений выявленных ранее при проведении проверки и указанных в предписании № 11/1/1 от дата;</w:t>
      </w:r>
    </w:p>
    <w:p w:rsidR="00A77B3E">
      <w:r>
        <w:t>- предписанием № 94/1/1 от дата об устранении нарушений требований пожарной безопасности, о проведении мероприятий по обеспечению пожарной безопас</w:t>
      </w:r>
      <w:r>
        <w:t xml:space="preserve">ности на объектах защиты и по предотвращению угрозы возникновения пожара, согласно которого директору наименование организации </w:t>
      </w:r>
      <w:r>
        <w:t>фио</w:t>
      </w:r>
      <w:r>
        <w:t xml:space="preserve"> необходимо в срок до дата и в части в срок до дата устранить установленные нарушения;</w:t>
      </w:r>
    </w:p>
    <w:p w:rsidR="00A77B3E">
      <w:r>
        <w:t xml:space="preserve">- актом проверки № 94 от дата, которым </w:t>
      </w:r>
      <w:r>
        <w:t xml:space="preserve">установлено не выполнение директором наименование организации </w:t>
      </w:r>
      <w:r>
        <w:t>фио</w:t>
      </w:r>
      <w:r>
        <w:t xml:space="preserve"> предписания № 11/1/1 от дата.</w:t>
      </w:r>
    </w:p>
    <w:p w:rsidR="00A77B3E">
      <w:r>
        <w:t>Указанное предписание № 11/1/1 от дата об устранении нарушений требований пожарной безопасности, о проведении мероприятий по обеспечению пожарной безопасности н</w:t>
      </w:r>
      <w:r>
        <w:t xml:space="preserve">а объектах защиты и по предотвращению угрозы возникновения пожара является законным, поскольку выдано уполномоченным должностным лицом - начальником отделения надзорной деятельности по адрес УНД ГУ МЧС России по адрес </w:t>
      </w:r>
      <w:r>
        <w:t>фио</w:t>
      </w:r>
      <w:r>
        <w:t>, с соблюдением процедуры его вынес</w:t>
      </w:r>
      <w:r>
        <w:t xml:space="preserve">ения, без нарушения прав проверяемого лица и в установленном законом порядке предписание не обжаловалось, не признано судом незаконным и не отменено, а нарушения, указанные в предписании, в установленный срок директором наименование организации </w:t>
      </w:r>
      <w:r>
        <w:t>фио</w:t>
      </w:r>
      <w:r>
        <w:t xml:space="preserve"> выполне</w:t>
      </w:r>
      <w:r>
        <w:t>ны в части.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директора наименование организации </w:t>
      </w:r>
      <w:r>
        <w:t>фио</w:t>
      </w:r>
      <w:r>
        <w:t xml:space="preserve"> в совершении административного правонарушения, предусмотренного ч. 12 ст. 19.5 Кодекса Российской Федерац</w:t>
      </w:r>
      <w:r>
        <w:t>ии об административных правонарушениях,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  <w:r>
        <w:t>, его имущественное положение.</w:t>
      </w:r>
    </w:p>
    <w:p w:rsidR="00A77B3E">
      <w:r>
        <w:t>Обстоятельств, отягчающих административную ответственнос</w:t>
      </w:r>
      <w:r>
        <w:t>ть, не установлено.</w:t>
      </w:r>
    </w:p>
    <w:p w:rsidR="00A77B3E">
      <w:r>
        <w:t xml:space="preserve">Обстоятельством, смягчающим административную ответственность, мировой судья признает раскаяние </w:t>
      </w:r>
      <w:r>
        <w:t>фио</w:t>
      </w:r>
      <w:r>
        <w:t xml:space="preserve"> в совершении административного правонарушения.</w:t>
      </w:r>
    </w:p>
    <w:p w:rsidR="00A77B3E">
      <w:r>
        <w:t>Оценив все изложенное в совокупности, мировой судья приходит к выводу о назначении директо</w:t>
      </w:r>
      <w:r>
        <w:t xml:space="preserve">ру наименование организации </w:t>
      </w:r>
      <w:r>
        <w:t>фио</w:t>
      </w:r>
      <w:r>
        <w:t xml:space="preserve"> административного  наказания в пределах санкции ч. 12 ст. 19.5 Кодекса Российской Федерации об </w:t>
      </w:r>
      <w:r>
        <w:t>административных правонарушениях – в виде административного штрафа в размере сумма.</w:t>
      </w:r>
    </w:p>
    <w:p w:rsidR="00A77B3E">
      <w:r>
        <w:t xml:space="preserve">Руководствуясь ст.ст. 29.10-29.11 Кодекса </w:t>
      </w:r>
      <w:r>
        <w:t>Российской Федерации об административных правонарушениях,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/>
    <w:p w:rsidR="00A77B3E">
      <w:r>
        <w:t xml:space="preserve">Признать директора наименование организации </w:t>
      </w:r>
      <w:r>
        <w:t>фио</w:t>
      </w:r>
      <w:r>
        <w:t xml:space="preserve">, паспортные данные, УССР виновным в совершении административного правонарушения, предусмотренного ч. 12 </w:t>
      </w:r>
      <w:r>
        <w:t>ст. 19.5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</w:t>
      </w:r>
      <w:r>
        <w:t xml:space="preserve">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УФК по адрес (ГУ МЧС России по адрес) в Отделении Республика Крым г. Симферополь, ИНН те</w:t>
      </w:r>
      <w:r>
        <w:t>лефон, КБК 17711607000016000140, КПП телефон, БИК телефон, ОКТМО телефон, вид платежа «денежные взыскания (штрафы) за административные правонарушения».</w:t>
      </w:r>
    </w:p>
    <w:p w:rsidR="00A77B3E">
      <w:r>
        <w:t>Оригинал квитанции об уплате штрафа предоставить на судебный участок №80 Симферопольского судебного райо</w:t>
      </w:r>
      <w:r>
        <w:t>на (Симферопольский муниципальный район) адрес по адресу: адрес.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</w:t>
      </w:r>
      <w:r>
        <w:t xml:space="preserve">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</w:t>
      </w:r>
      <w:r>
        <w:t xml:space="preserve">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</w:t>
      </w:r>
      <w:r>
        <w:t xml:space="preserve">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адрес в течение десяти суток со дня вручения или получения копии постановления через судебный участок №80 Симферопольского судебного района </w:t>
      </w:r>
      <w:r>
        <w:t>(Симферопольский муниципальный район) адрес.</w:t>
      </w:r>
    </w:p>
    <w:p w:rsidR="00A77B3E">
      <w:r>
        <w:t>Согласовано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  <w:t xml:space="preserve">Е.В. Чумаченко </w:t>
      </w:r>
    </w:p>
    <w:p w:rsidR="00A77B3E"/>
    <w:p w:rsidR="00A77B3E">
      <w:r>
        <w:t>5</w:t>
      </w:r>
    </w:p>
    <w:p w:rsidR="00A77B3E"/>
    <w:p w:rsidR="00A77B3E"/>
    <w:sectPr w:rsidSect="003A3D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D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