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2B2" w:rsidRPr="005A1507" w:rsidP="005A1507">
      <w:pPr>
        <w:ind w:firstLine="567"/>
        <w:rPr>
          <w:b/>
          <w:color w:val="auto"/>
          <w:sz w:val="20"/>
          <w:szCs w:val="28"/>
          <w:lang w:val="uk-UA"/>
        </w:rPr>
      </w:pPr>
      <w:r w:rsidRPr="005A1507">
        <w:rPr>
          <w:b/>
          <w:i/>
          <w:color w:val="auto"/>
          <w:sz w:val="20"/>
          <w:szCs w:val="28"/>
        </w:rPr>
        <w:t xml:space="preserve">                                                                         </w:t>
      </w:r>
      <w:r w:rsidRPr="005A1507">
        <w:rPr>
          <w:b/>
          <w:color w:val="auto"/>
          <w:sz w:val="20"/>
          <w:szCs w:val="28"/>
        </w:rPr>
        <w:t xml:space="preserve">Дело № </w:t>
      </w:r>
      <w:r w:rsidRPr="005A1507" w:rsidR="00CF7BDB">
        <w:rPr>
          <w:b/>
          <w:color w:val="auto"/>
          <w:sz w:val="20"/>
          <w:szCs w:val="28"/>
          <w:lang w:val="uk-UA"/>
        </w:rPr>
        <w:t>05-0</w:t>
      </w:r>
      <w:r w:rsidRPr="005A1507" w:rsidR="006F7B16">
        <w:rPr>
          <w:b/>
          <w:color w:val="auto"/>
          <w:sz w:val="20"/>
          <w:szCs w:val="28"/>
          <w:lang w:val="uk-UA"/>
        </w:rPr>
        <w:t>13</w:t>
      </w:r>
      <w:r w:rsidRPr="005A1507" w:rsidR="00B72F10">
        <w:rPr>
          <w:b/>
          <w:color w:val="auto"/>
          <w:sz w:val="20"/>
          <w:szCs w:val="28"/>
          <w:lang w:val="uk-UA"/>
        </w:rPr>
        <w:t>8</w:t>
      </w:r>
      <w:r w:rsidRPr="005A1507" w:rsidR="00CF7BDB">
        <w:rPr>
          <w:b/>
          <w:color w:val="auto"/>
          <w:sz w:val="20"/>
          <w:szCs w:val="28"/>
          <w:lang w:val="uk-UA"/>
        </w:rPr>
        <w:t>/80</w:t>
      </w:r>
      <w:r w:rsidRPr="005A1507" w:rsidR="000A3504">
        <w:rPr>
          <w:b/>
          <w:color w:val="auto"/>
          <w:sz w:val="20"/>
          <w:szCs w:val="28"/>
          <w:lang w:val="uk-UA"/>
        </w:rPr>
        <w:t>/</w:t>
      </w:r>
      <w:r w:rsidRPr="005A1507" w:rsidR="00AB1BAB">
        <w:rPr>
          <w:b/>
          <w:color w:val="auto"/>
          <w:sz w:val="20"/>
          <w:szCs w:val="28"/>
          <w:lang w:val="uk-UA"/>
        </w:rPr>
        <w:t>20</w:t>
      </w:r>
      <w:r w:rsidRPr="005A1507" w:rsidR="006F7B16">
        <w:rPr>
          <w:b/>
          <w:color w:val="auto"/>
          <w:sz w:val="20"/>
          <w:szCs w:val="28"/>
          <w:lang w:val="uk-UA"/>
        </w:rPr>
        <w:t>21</w:t>
      </w:r>
    </w:p>
    <w:p w:rsidR="000D49D7" w:rsidRPr="005A1507" w:rsidP="005A1507">
      <w:pPr>
        <w:pStyle w:val="Heading1"/>
        <w:ind w:firstLine="567"/>
        <w:jc w:val="left"/>
        <w:rPr>
          <w:color w:val="auto"/>
          <w:sz w:val="16"/>
          <w:szCs w:val="28"/>
        </w:rPr>
      </w:pPr>
      <w:r w:rsidRPr="005A1507">
        <w:rPr>
          <w:i w:val="0"/>
          <w:color w:val="auto"/>
          <w:sz w:val="20"/>
          <w:szCs w:val="28"/>
          <w:u w:val="none"/>
        </w:rPr>
        <w:t>П</w:t>
      </w:r>
      <w:r w:rsidRPr="005A1507">
        <w:rPr>
          <w:i w:val="0"/>
          <w:color w:val="auto"/>
          <w:sz w:val="20"/>
          <w:szCs w:val="28"/>
          <w:u w:val="none"/>
        </w:rPr>
        <w:t xml:space="preserve"> О С Т А Н О В Л Е Н И Е</w:t>
      </w:r>
      <w:r w:rsidRPr="005A1507">
        <w:rPr>
          <w:color w:val="auto"/>
          <w:sz w:val="16"/>
          <w:szCs w:val="28"/>
        </w:rPr>
        <w:t xml:space="preserve">                                    </w:t>
      </w:r>
      <w:r w:rsidRPr="005A1507" w:rsidR="008F6A2C">
        <w:rPr>
          <w:color w:val="auto"/>
          <w:sz w:val="16"/>
          <w:szCs w:val="28"/>
        </w:rPr>
        <w:t xml:space="preserve">   </w:t>
      </w:r>
      <w:r w:rsidRPr="005A1507" w:rsidR="00DA6677">
        <w:rPr>
          <w:color w:val="auto"/>
          <w:sz w:val="16"/>
          <w:szCs w:val="28"/>
        </w:rPr>
        <w:t xml:space="preserve">   </w:t>
      </w:r>
      <w:r w:rsidRPr="005A1507">
        <w:rPr>
          <w:color w:val="auto"/>
          <w:sz w:val="16"/>
          <w:szCs w:val="28"/>
        </w:rPr>
        <w:t xml:space="preserve"> </w:t>
      </w:r>
    </w:p>
    <w:p w:rsidR="006148DF" w:rsidRPr="005A1507" w:rsidP="005A1507">
      <w:pPr>
        <w:ind w:firstLine="567"/>
        <w:rPr>
          <w:color w:val="auto"/>
          <w:sz w:val="20"/>
          <w:szCs w:val="28"/>
        </w:rPr>
      </w:pPr>
      <w:r w:rsidRPr="005A1507">
        <w:rPr>
          <w:color w:val="auto"/>
          <w:sz w:val="20"/>
          <w:szCs w:val="28"/>
        </w:rPr>
        <w:t>15 июля 2021</w:t>
      </w:r>
      <w:r w:rsidRPr="005A1507" w:rsidR="00B72F10">
        <w:rPr>
          <w:color w:val="auto"/>
          <w:sz w:val="20"/>
          <w:szCs w:val="28"/>
        </w:rPr>
        <w:t xml:space="preserve"> </w:t>
      </w:r>
      <w:r w:rsidRPr="005A1507" w:rsidR="004855E1">
        <w:rPr>
          <w:color w:val="auto"/>
          <w:sz w:val="20"/>
          <w:szCs w:val="28"/>
        </w:rPr>
        <w:t>года</w:t>
      </w:r>
      <w:r w:rsidRPr="005A1507" w:rsidR="004855E1">
        <w:rPr>
          <w:color w:val="auto"/>
          <w:sz w:val="20"/>
          <w:szCs w:val="28"/>
        </w:rPr>
        <w:tab/>
        <w:t xml:space="preserve">                                    </w:t>
      </w:r>
      <w:r w:rsidRPr="005A1507" w:rsidR="004855E1">
        <w:rPr>
          <w:color w:val="auto"/>
          <w:sz w:val="20"/>
          <w:szCs w:val="28"/>
        </w:rPr>
        <w:tab/>
      </w:r>
      <w:r w:rsidRPr="005A1507" w:rsidR="006E6787">
        <w:rPr>
          <w:color w:val="auto"/>
          <w:sz w:val="20"/>
          <w:szCs w:val="28"/>
        </w:rPr>
        <w:t xml:space="preserve">     </w:t>
      </w:r>
      <w:r w:rsidRPr="005A1507" w:rsidR="004855E1">
        <w:rPr>
          <w:color w:val="auto"/>
          <w:sz w:val="20"/>
          <w:szCs w:val="28"/>
        </w:rPr>
        <w:t>город Симферополь</w:t>
      </w:r>
    </w:p>
    <w:p w:rsidR="00157C41" w:rsidRPr="005A1507" w:rsidP="005A1507">
      <w:pPr>
        <w:ind w:firstLine="567"/>
        <w:rPr>
          <w:color w:val="auto"/>
          <w:sz w:val="20"/>
          <w:szCs w:val="28"/>
        </w:rPr>
      </w:pPr>
      <w:r w:rsidRPr="005A1507">
        <w:rPr>
          <w:color w:val="auto"/>
          <w:sz w:val="20"/>
          <w:szCs w:val="28"/>
        </w:rPr>
        <w:t xml:space="preserve">Мировой </w:t>
      </w:r>
      <w:r w:rsidRPr="005A1507">
        <w:rPr>
          <w:color w:val="auto"/>
          <w:sz w:val="20"/>
          <w:szCs w:val="28"/>
        </w:rPr>
        <w:t>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5A1507" w:rsidR="004855E1">
        <w:rPr>
          <w:color w:val="auto"/>
          <w:sz w:val="20"/>
          <w:szCs w:val="28"/>
        </w:rPr>
        <w:t xml:space="preserve"> </w:t>
      </w:r>
      <w:r w:rsidRPr="005A1507" w:rsidR="00505295">
        <w:rPr>
          <w:color w:val="auto"/>
          <w:sz w:val="20"/>
          <w:szCs w:val="28"/>
        </w:rPr>
        <w:t xml:space="preserve">рассмотрев в помещении </w:t>
      </w:r>
      <w:r w:rsidRPr="005A1507">
        <w:rPr>
          <w:color w:val="auto"/>
          <w:sz w:val="20"/>
          <w:szCs w:val="28"/>
        </w:rPr>
        <w:t>судебного участка № 80 Симферопольского судебного района (Симферопольский муниципальный район) Республик</w:t>
      </w:r>
      <w:r w:rsidRPr="005A1507">
        <w:rPr>
          <w:color w:val="auto"/>
          <w:sz w:val="20"/>
          <w:szCs w:val="28"/>
        </w:rPr>
        <w:t xml:space="preserve">и Крым (295034, Республика Крым, город Симферополь, ул. Куйбышева, 58д) </w:t>
      </w:r>
      <w:r w:rsidRPr="005A1507" w:rsidR="00505295">
        <w:rPr>
          <w:color w:val="auto"/>
          <w:sz w:val="20"/>
          <w:szCs w:val="28"/>
        </w:rPr>
        <w:t>административный материал в отношении</w:t>
      </w:r>
    </w:p>
    <w:p w:rsidR="009A0305" w:rsidRPr="005A1507" w:rsidP="005A1507">
      <w:pPr>
        <w:ind w:firstLine="567"/>
        <w:rPr>
          <w:color w:val="auto"/>
          <w:sz w:val="20"/>
          <w:szCs w:val="28"/>
          <w:lang w:bidi="ru-RU"/>
        </w:rPr>
      </w:pPr>
      <w:r w:rsidRPr="005A1507">
        <w:rPr>
          <w:color w:val="auto"/>
          <w:sz w:val="20"/>
          <w:szCs w:val="28"/>
          <w:lang w:bidi="ru-RU"/>
        </w:rPr>
        <w:t>фио</w:t>
      </w:r>
      <w:r w:rsidRPr="005A1507" w:rsidR="006F7B16">
        <w:rPr>
          <w:color w:val="auto"/>
          <w:sz w:val="20"/>
          <w:szCs w:val="28"/>
          <w:lang w:bidi="ru-RU"/>
        </w:rPr>
        <w:t xml:space="preserve">, г.р., </w:t>
      </w:r>
      <w:r w:rsidRPr="005A1507" w:rsidR="006F7B16">
        <w:rPr>
          <w:color w:val="auto"/>
          <w:sz w:val="20"/>
          <w:szCs w:val="28"/>
          <w:lang w:bidi="ru-RU"/>
        </w:rPr>
        <w:t>урож</w:t>
      </w:r>
      <w:r w:rsidRPr="005A1507" w:rsidR="006F7B16">
        <w:rPr>
          <w:color w:val="auto"/>
          <w:sz w:val="20"/>
          <w:szCs w:val="28"/>
          <w:lang w:bidi="ru-RU"/>
        </w:rPr>
        <w:t xml:space="preserve">.:., </w:t>
      </w:r>
      <w:r w:rsidRPr="005A1507" w:rsidR="006F7B16">
        <w:rPr>
          <w:color w:val="auto"/>
          <w:sz w:val="20"/>
          <w:szCs w:val="28"/>
          <w:lang w:bidi="ru-RU"/>
        </w:rPr>
        <w:t>прож.: генеральный директора ООО «БАХУС», ИНН (</w:t>
      </w:r>
      <w:r w:rsidRPr="005A1507">
        <w:rPr>
          <w:color w:val="auto"/>
          <w:sz w:val="20"/>
          <w:szCs w:val="28"/>
          <w:lang w:bidi="ru-RU"/>
        </w:rPr>
        <w:t>адрес</w:t>
      </w:r>
      <w:r w:rsidRPr="005A1507" w:rsidR="006F7B16">
        <w:rPr>
          <w:color w:val="auto"/>
          <w:sz w:val="20"/>
          <w:szCs w:val="28"/>
          <w:lang w:bidi="ru-RU"/>
        </w:rPr>
        <w:t>),</w:t>
      </w:r>
    </w:p>
    <w:p w:rsidR="006148DF" w:rsidRPr="005A1507" w:rsidP="005A1507">
      <w:pPr>
        <w:ind w:firstLine="567"/>
        <w:rPr>
          <w:color w:val="auto"/>
          <w:sz w:val="20"/>
          <w:szCs w:val="28"/>
        </w:rPr>
      </w:pPr>
      <w:r w:rsidRPr="005A1507">
        <w:rPr>
          <w:color w:val="auto"/>
          <w:sz w:val="20"/>
          <w:szCs w:val="28"/>
        </w:rPr>
        <w:t xml:space="preserve"> о привлечении к административной ответственности по стать</w:t>
      </w:r>
      <w:r w:rsidRPr="005A1507" w:rsidR="00C70491">
        <w:rPr>
          <w:color w:val="auto"/>
          <w:sz w:val="20"/>
          <w:szCs w:val="28"/>
        </w:rPr>
        <w:t>е</w:t>
      </w:r>
      <w:r w:rsidRPr="005A1507">
        <w:rPr>
          <w:color w:val="auto"/>
          <w:sz w:val="20"/>
          <w:szCs w:val="28"/>
        </w:rPr>
        <w:t xml:space="preserve"> 15.</w:t>
      </w:r>
      <w:r w:rsidRPr="005A1507" w:rsidR="00C70491">
        <w:rPr>
          <w:color w:val="auto"/>
          <w:sz w:val="20"/>
          <w:szCs w:val="28"/>
        </w:rPr>
        <w:t>5</w:t>
      </w:r>
      <w:r w:rsidRPr="005A1507">
        <w:rPr>
          <w:color w:val="auto"/>
          <w:sz w:val="20"/>
          <w:szCs w:val="28"/>
        </w:rPr>
        <w:t xml:space="preserve"> </w:t>
      </w:r>
      <w:r w:rsidRPr="005A1507" w:rsidR="00157C41">
        <w:rPr>
          <w:color w:val="auto"/>
          <w:sz w:val="20"/>
          <w:szCs w:val="28"/>
        </w:rPr>
        <w:t>КоАП РФ</w:t>
      </w:r>
    </w:p>
    <w:p w:rsidR="006148DF" w:rsidRPr="005A1507" w:rsidP="005A1507">
      <w:pPr>
        <w:ind w:firstLine="567"/>
        <w:rPr>
          <w:b/>
          <w:color w:val="auto"/>
          <w:sz w:val="20"/>
          <w:szCs w:val="28"/>
        </w:rPr>
      </w:pPr>
      <w:r w:rsidRPr="005A1507">
        <w:rPr>
          <w:b/>
          <w:color w:val="auto"/>
          <w:sz w:val="20"/>
          <w:szCs w:val="28"/>
        </w:rPr>
        <w:t>у с т а н о в и л:</w:t>
      </w:r>
    </w:p>
    <w:p w:rsidR="001774AD" w:rsidRPr="005A1507" w:rsidP="005A150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rPr>
          <w:color w:val="auto"/>
          <w:sz w:val="20"/>
          <w:szCs w:val="28"/>
        </w:rPr>
      </w:pPr>
      <w:r w:rsidRPr="005A1507">
        <w:rPr>
          <w:color w:val="auto"/>
          <w:sz w:val="20"/>
          <w:szCs w:val="28"/>
        </w:rPr>
        <w:tab/>
      </w:r>
      <w:r w:rsidRPr="005A1507" w:rsidR="006F7B16">
        <w:rPr>
          <w:color w:val="auto"/>
          <w:sz w:val="20"/>
          <w:szCs w:val="28"/>
          <w:lang w:bidi="ru-RU"/>
        </w:rPr>
        <w:t>Халилов А.О., являясь генеральным директором ООО "БАХУС", расположенного по адресу</w:t>
      </w:r>
      <w:r w:rsidRPr="005A1507" w:rsidR="006F7B16">
        <w:rPr>
          <w:color w:val="auto"/>
          <w:sz w:val="20"/>
          <w:szCs w:val="28"/>
          <w:lang w:bidi="ru-RU"/>
        </w:rPr>
        <w:t xml:space="preserve">:, </w:t>
      </w:r>
      <w:r w:rsidRPr="005A1507" w:rsidR="004014C5">
        <w:rPr>
          <w:color w:val="auto"/>
          <w:sz w:val="20"/>
          <w:szCs w:val="28"/>
        </w:rPr>
        <w:t>не исполнил обязанность по своевременному предоставлению в налоговый орган</w:t>
      </w:r>
      <w:r w:rsidRPr="005A1507" w:rsidR="006E6787">
        <w:rPr>
          <w:color w:val="auto"/>
          <w:sz w:val="20"/>
          <w:szCs w:val="28"/>
        </w:rPr>
        <w:t xml:space="preserve"> </w:t>
      </w:r>
      <w:r w:rsidRPr="005A1507" w:rsidR="00B72F10">
        <w:rPr>
          <w:color w:val="auto"/>
          <w:sz w:val="20"/>
          <w:szCs w:val="28"/>
        </w:rPr>
        <w:t xml:space="preserve">декларации по налогу </w:t>
      </w:r>
      <w:r w:rsidRPr="005A1507" w:rsidR="006F7B16">
        <w:rPr>
          <w:color w:val="auto"/>
          <w:sz w:val="20"/>
          <w:szCs w:val="28"/>
        </w:rPr>
        <w:t>по единому налогу на вмененный доход за 3 квартал 2020</w:t>
      </w:r>
      <w:r w:rsidRPr="005A1507" w:rsidR="004014C5">
        <w:rPr>
          <w:color w:val="auto"/>
          <w:sz w:val="20"/>
          <w:szCs w:val="28"/>
        </w:rPr>
        <w:t xml:space="preserve">, по сроку представления не позднее </w:t>
      </w:r>
      <w:r w:rsidRPr="005A1507" w:rsidR="006F7B16">
        <w:rPr>
          <w:color w:val="auto"/>
          <w:sz w:val="20"/>
          <w:szCs w:val="28"/>
        </w:rPr>
        <w:t xml:space="preserve">20.10.2020, который установлен ст. 346.32 </w:t>
      </w:r>
      <w:r w:rsidRPr="005A1507" w:rsidR="009A0305">
        <w:rPr>
          <w:color w:val="auto"/>
          <w:sz w:val="20"/>
          <w:szCs w:val="28"/>
        </w:rPr>
        <w:t>НК РФ</w:t>
      </w:r>
      <w:r w:rsidRPr="005A1507" w:rsidR="00F443CF">
        <w:rPr>
          <w:color w:val="auto"/>
          <w:sz w:val="20"/>
          <w:szCs w:val="28"/>
        </w:rPr>
        <w:t>.</w:t>
      </w:r>
      <w:r w:rsidRPr="005A1507" w:rsidR="005E1A4D">
        <w:rPr>
          <w:color w:val="auto"/>
          <w:sz w:val="20"/>
          <w:szCs w:val="28"/>
        </w:rPr>
        <w:t xml:space="preserve"> </w:t>
      </w:r>
      <w:r w:rsidRPr="005A1507">
        <w:rPr>
          <w:color w:val="auto"/>
          <w:sz w:val="20"/>
          <w:szCs w:val="28"/>
        </w:rPr>
        <w:t xml:space="preserve">Своими действиями </w:t>
      </w:r>
      <w:r w:rsidRPr="005A1507" w:rsidR="006F7B16">
        <w:rPr>
          <w:color w:val="auto"/>
          <w:sz w:val="20"/>
          <w:szCs w:val="28"/>
          <w:lang w:bidi="ru-RU"/>
        </w:rPr>
        <w:t>Халилов А.О</w:t>
      </w:r>
      <w:r w:rsidRPr="005A1507" w:rsidR="00F443CF">
        <w:rPr>
          <w:color w:val="auto"/>
          <w:sz w:val="20"/>
          <w:szCs w:val="28"/>
        </w:rPr>
        <w:t xml:space="preserve">. </w:t>
      </w:r>
      <w:r w:rsidRPr="005A1507">
        <w:rPr>
          <w:color w:val="auto"/>
          <w:sz w:val="20"/>
          <w:szCs w:val="28"/>
        </w:rPr>
        <w:t>совершил административное правонарушение, предусмотренное ст. 15.</w:t>
      </w:r>
      <w:r w:rsidRPr="005A1507" w:rsidR="005E1A4D">
        <w:rPr>
          <w:color w:val="auto"/>
          <w:sz w:val="20"/>
          <w:szCs w:val="28"/>
        </w:rPr>
        <w:t>5</w:t>
      </w:r>
      <w:r w:rsidRPr="005A1507">
        <w:rPr>
          <w:color w:val="auto"/>
          <w:sz w:val="20"/>
          <w:szCs w:val="28"/>
        </w:rPr>
        <w:t xml:space="preserve"> КоАП РФ.</w:t>
      </w:r>
    </w:p>
    <w:p w:rsidR="006E6787" w:rsidRPr="005A1507" w:rsidP="005A1507">
      <w:pPr>
        <w:spacing w:after="1"/>
        <w:ind w:firstLine="567"/>
        <w:rPr>
          <w:color w:val="auto"/>
          <w:sz w:val="20"/>
          <w:szCs w:val="28"/>
        </w:rPr>
      </w:pPr>
      <w:r w:rsidRPr="005A1507">
        <w:rPr>
          <w:color w:val="auto"/>
          <w:sz w:val="20"/>
          <w:szCs w:val="28"/>
        </w:rPr>
        <w:t>В судебное за</w:t>
      </w:r>
      <w:r w:rsidRPr="005A1507">
        <w:rPr>
          <w:color w:val="auto"/>
          <w:sz w:val="20"/>
          <w:szCs w:val="28"/>
        </w:rPr>
        <w:t xml:space="preserve">седание </w:t>
      </w:r>
      <w:r w:rsidRPr="005A1507" w:rsidR="006F7B16">
        <w:rPr>
          <w:color w:val="auto"/>
          <w:sz w:val="20"/>
          <w:szCs w:val="28"/>
          <w:lang w:bidi="ru-RU"/>
        </w:rPr>
        <w:t xml:space="preserve">Халилов А.О. </w:t>
      </w:r>
      <w:r w:rsidRPr="005A1507" w:rsidR="006F7B16">
        <w:rPr>
          <w:color w:val="auto"/>
          <w:sz w:val="20"/>
          <w:szCs w:val="28"/>
        </w:rPr>
        <w:t>не явился</w:t>
      </w:r>
      <w:r w:rsidRPr="005A1507">
        <w:rPr>
          <w:color w:val="auto"/>
          <w:sz w:val="20"/>
          <w:szCs w:val="28"/>
        </w:rPr>
        <w:t xml:space="preserve">, о времени </w:t>
      </w:r>
      <w:r w:rsidRPr="005A1507" w:rsidR="009A0305">
        <w:rPr>
          <w:color w:val="auto"/>
          <w:sz w:val="20"/>
          <w:szCs w:val="28"/>
        </w:rPr>
        <w:t xml:space="preserve">и месте </w:t>
      </w:r>
      <w:r w:rsidRPr="005A1507">
        <w:rPr>
          <w:color w:val="auto"/>
          <w:sz w:val="20"/>
          <w:szCs w:val="28"/>
        </w:rPr>
        <w:t xml:space="preserve">рассмотрения дела извещен надлежащим образом, о причинах неявки суд не уведомил, ходатайств об отложении рассмотрения дела в соответствии ч. 2 ст. 24.4 КоАП РФ суду не подавал. </w:t>
      </w:r>
    </w:p>
    <w:p w:rsidR="006E6787" w:rsidRPr="005A1507" w:rsidP="005A1507">
      <w:pPr>
        <w:spacing w:after="1"/>
        <w:ind w:firstLine="567"/>
        <w:rPr>
          <w:color w:val="auto"/>
          <w:sz w:val="20"/>
          <w:szCs w:val="28"/>
        </w:rPr>
      </w:pPr>
      <w:r w:rsidRPr="005A1507">
        <w:rPr>
          <w:color w:val="auto"/>
          <w:sz w:val="20"/>
          <w:szCs w:val="28"/>
        </w:rPr>
        <w:t>В соответствии с ч. 2 ст. 25</w:t>
      </w:r>
      <w:r w:rsidRPr="005A1507">
        <w:rPr>
          <w:color w:val="auto"/>
          <w:sz w:val="20"/>
          <w:szCs w:val="28"/>
        </w:rPr>
        <w:t>.1 КоАП РФ, суд считает возможным рассмотреть дело об административном правонарушении в отсутствие привлекаемого лица.</w:t>
      </w:r>
    </w:p>
    <w:p w:rsidR="006148DF" w:rsidRPr="005A1507" w:rsidP="005A1507">
      <w:pPr>
        <w:spacing w:after="1"/>
        <w:ind w:firstLine="567"/>
        <w:rPr>
          <w:color w:val="auto"/>
          <w:sz w:val="20"/>
          <w:szCs w:val="28"/>
        </w:rPr>
      </w:pPr>
      <w:r w:rsidRPr="005A1507">
        <w:rPr>
          <w:color w:val="auto"/>
          <w:sz w:val="20"/>
          <w:szCs w:val="28"/>
        </w:rPr>
        <w:t xml:space="preserve">Исследовав материалы дела, оценив доказательства в их совокупности, считаю, что вина </w:t>
      </w:r>
      <w:r w:rsidRPr="005A1507" w:rsidR="00347B27">
        <w:rPr>
          <w:color w:val="auto"/>
          <w:sz w:val="20"/>
          <w:szCs w:val="28"/>
        </w:rPr>
        <w:t xml:space="preserve">Халилов А.О. </w:t>
      </w:r>
      <w:r w:rsidRPr="005A1507">
        <w:rPr>
          <w:color w:val="auto"/>
          <w:sz w:val="20"/>
          <w:szCs w:val="28"/>
        </w:rPr>
        <w:t>в совершении административного правонар</w:t>
      </w:r>
      <w:r w:rsidRPr="005A1507">
        <w:rPr>
          <w:color w:val="auto"/>
          <w:sz w:val="20"/>
          <w:szCs w:val="28"/>
        </w:rPr>
        <w:t>ушения, предусмотренного ст. 15.5 КоАП РФ, т.е. нарушение установленных законодательством о налогах и сборах сроков представления налогового расчета по страховым взносам в налоговый орган по месту учета,  доказана.</w:t>
      </w:r>
    </w:p>
    <w:p w:rsidR="006E6787" w:rsidRPr="005A1507" w:rsidP="005A1507">
      <w:pPr>
        <w:spacing w:after="1"/>
        <w:ind w:firstLine="567"/>
        <w:rPr>
          <w:color w:val="auto"/>
          <w:sz w:val="20"/>
          <w:szCs w:val="28"/>
        </w:rPr>
      </w:pPr>
      <w:r w:rsidRPr="005A1507">
        <w:rPr>
          <w:color w:val="auto"/>
          <w:sz w:val="20"/>
          <w:szCs w:val="28"/>
        </w:rPr>
        <w:t xml:space="preserve">Факт совершения </w:t>
      </w:r>
      <w:r w:rsidRPr="005A1507" w:rsidR="00347B27">
        <w:rPr>
          <w:color w:val="auto"/>
          <w:sz w:val="20"/>
          <w:szCs w:val="28"/>
          <w:lang w:bidi="ru-RU"/>
        </w:rPr>
        <w:t xml:space="preserve">Халиловым А.О. </w:t>
      </w:r>
      <w:r w:rsidRPr="005A1507">
        <w:rPr>
          <w:color w:val="auto"/>
          <w:sz w:val="20"/>
          <w:szCs w:val="28"/>
        </w:rPr>
        <w:t>вышеуказан</w:t>
      </w:r>
      <w:r w:rsidRPr="005A1507">
        <w:rPr>
          <w:color w:val="auto"/>
          <w:sz w:val="20"/>
          <w:szCs w:val="28"/>
        </w:rPr>
        <w:t>ного правонарушения подтверждается:</w:t>
      </w:r>
    </w:p>
    <w:p w:rsidR="00804549" w:rsidRPr="005A1507" w:rsidP="005A1507">
      <w:pPr>
        <w:spacing w:after="1"/>
        <w:ind w:firstLine="567"/>
        <w:rPr>
          <w:sz w:val="20"/>
        </w:rPr>
      </w:pPr>
      <w:r w:rsidRPr="005A1507">
        <w:rPr>
          <w:color w:val="auto"/>
          <w:sz w:val="20"/>
          <w:szCs w:val="28"/>
        </w:rPr>
        <w:t xml:space="preserve">- протоколом об административном правонарушении от </w:t>
      </w:r>
      <w:r w:rsidRPr="005A1507" w:rsidR="00347B27">
        <w:rPr>
          <w:color w:val="auto"/>
          <w:sz w:val="20"/>
          <w:szCs w:val="28"/>
        </w:rPr>
        <w:t>19.05.2021</w:t>
      </w:r>
      <w:r w:rsidRPr="005A1507">
        <w:rPr>
          <w:color w:val="auto"/>
          <w:sz w:val="20"/>
          <w:szCs w:val="28"/>
        </w:rPr>
        <w:t xml:space="preserve"> № </w:t>
      </w:r>
      <w:r w:rsidRPr="005A1507" w:rsidR="009A0305">
        <w:rPr>
          <w:color w:val="auto"/>
          <w:sz w:val="20"/>
          <w:szCs w:val="28"/>
        </w:rPr>
        <w:t>91</w:t>
      </w:r>
      <w:r w:rsidRPr="005A1507" w:rsidR="00347B27">
        <w:rPr>
          <w:color w:val="auto"/>
          <w:sz w:val="20"/>
          <w:szCs w:val="28"/>
        </w:rPr>
        <w:t>1021139001903</w:t>
      </w:r>
      <w:r w:rsidRPr="005A1507" w:rsidR="00D22803">
        <w:rPr>
          <w:color w:val="auto"/>
          <w:sz w:val="20"/>
          <w:szCs w:val="28"/>
        </w:rPr>
        <w:t xml:space="preserve"> </w:t>
      </w:r>
      <w:r w:rsidRPr="005A1507">
        <w:rPr>
          <w:color w:val="auto"/>
          <w:sz w:val="20"/>
          <w:szCs w:val="28"/>
        </w:rPr>
        <w:t xml:space="preserve">(л.д. </w:t>
      </w:r>
      <w:r w:rsidRPr="005A1507" w:rsidR="001B1F93">
        <w:rPr>
          <w:color w:val="auto"/>
          <w:sz w:val="20"/>
          <w:szCs w:val="28"/>
        </w:rPr>
        <w:t>1-2</w:t>
      </w:r>
      <w:r w:rsidRPr="005A1507" w:rsidR="009A0305">
        <w:rPr>
          <w:color w:val="auto"/>
          <w:sz w:val="20"/>
          <w:szCs w:val="28"/>
        </w:rPr>
        <w:t>);</w:t>
      </w:r>
      <w:r w:rsidRPr="005A1507" w:rsidR="00347B27">
        <w:rPr>
          <w:color w:val="auto"/>
          <w:sz w:val="20"/>
          <w:szCs w:val="28"/>
        </w:rPr>
        <w:t xml:space="preserve"> - </w:t>
      </w:r>
      <w:r w:rsidRPr="005A1507" w:rsidR="00347B27">
        <w:rPr>
          <w:sz w:val="20"/>
        </w:rPr>
        <w:t>выпиской из Единого государственного реестра юридических лиц (л.д. 3-6);</w:t>
      </w:r>
      <w:r w:rsidRPr="005A1507" w:rsidR="00B72F10">
        <w:rPr>
          <w:color w:val="auto"/>
          <w:sz w:val="20"/>
          <w:szCs w:val="28"/>
        </w:rPr>
        <w:t xml:space="preserve"> - </w:t>
      </w:r>
      <w:r w:rsidRPr="005A1507" w:rsidR="00347B27">
        <w:rPr>
          <w:color w:val="auto"/>
          <w:sz w:val="20"/>
          <w:szCs w:val="28"/>
        </w:rPr>
        <w:t>квитанцией о приеме налоговой декларации (л.д. 7).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6E6787" w:rsidRPr="005A1507" w:rsidP="005A1507">
      <w:pPr>
        <w:ind w:firstLine="567"/>
        <w:rPr>
          <w:color w:val="auto"/>
          <w:sz w:val="20"/>
          <w:szCs w:val="28"/>
        </w:rPr>
      </w:pPr>
      <w:r w:rsidRPr="005A1507">
        <w:rPr>
          <w:color w:val="auto"/>
          <w:sz w:val="20"/>
          <w:szCs w:val="28"/>
        </w:rPr>
        <w:t>Обстоятельств смягчающ</w:t>
      </w:r>
      <w:r w:rsidRPr="005A1507">
        <w:rPr>
          <w:color w:val="auto"/>
          <w:sz w:val="20"/>
          <w:szCs w:val="28"/>
        </w:rPr>
        <w:t>их и отягчающих административную ответственность по делу не установлено.</w:t>
      </w:r>
    </w:p>
    <w:p w:rsidR="00AB040B" w:rsidRPr="005A1507" w:rsidP="005A1507">
      <w:pPr>
        <w:ind w:firstLine="567"/>
        <w:rPr>
          <w:color w:val="auto"/>
          <w:sz w:val="20"/>
          <w:szCs w:val="28"/>
        </w:rPr>
      </w:pPr>
      <w:r w:rsidRPr="005A1507">
        <w:rPr>
          <w:color w:val="auto"/>
          <w:sz w:val="20"/>
          <w:szCs w:val="28"/>
        </w:rPr>
        <w:t xml:space="preserve"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</w:t>
      </w:r>
      <w:r w:rsidRPr="005A1507" w:rsidR="006148DF">
        <w:rPr>
          <w:color w:val="auto"/>
          <w:sz w:val="20"/>
          <w:szCs w:val="28"/>
        </w:rPr>
        <w:t xml:space="preserve">минимальных </w:t>
      </w:r>
      <w:r w:rsidRPr="005A1507">
        <w:rPr>
          <w:color w:val="auto"/>
          <w:sz w:val="20"/>
          <w:szCs w:val="28"/>
        </w:rPr>
        <w:t xml:space="preserve">пределах санкции ст. </w:t>
      </w:r>
      <w:r w:rsidRPr="005A1507" w:rsidR="001774AD">
        <w:rPr>
          <w:color w:val="auto"/>
          <w:sz w:val="20"/>
          <w:szCs w:val="28"/>
        </w:rPr>
        <w:t>15.</w:t>
      </w:r>
      <w:r w:rsidRPr="005A1507" w:rsidR="00804549">
        <w:rPr>
          <w:color w:val="auto"/>
          <w:sz w:val="20"/>
          <w:szCs w:val="28"/>
        </w:rPr>
        <w:t>5</w:t>
      </w:r>
      <w:r w:rsidRPr="005A1507">
        <w:rPr>
          <w:color w:val="auto"/>
          <w:sz w:val="20"/>
          <w:szCs w:val="28"/>
        </w:rPr>
        <w:t xml:space="preserve"> КоАП РФ.</w:t>
      </w:r>
    </w:p>
    <w:p w:rsidR="00B052B2" w:rsidRPr="005A1507" w:rsidP="005A1507">
      <w:pPr>
        <w:ind w:firstLine="567"/>
        <w:rPr>
          <w:color w:val="auto"/>
          <w:sz w:val="20"/>
          <w:szCs w:val="28"/>
        </w:rPr>
      </w:pPr>
      <w:r w:rsidRPr="005A1507">
        <w:rPr>
          <w:color w:val="auto"/>
          <w:sz w:val="20"/>
          <w:szCs w:val="28"/>
        </w:rPr>
        <w:t xml:space="preserve">На основании изложенного, руководствуясь ст.ст. </w:t>
      </w:r>
      <w:r w:rsidRPr="005A1507" w:rsidR="006148DF">
        <w:rPr>
          <w:color w:val="auto"/>
          <w:sz w:val="20"/>
          <w:szCs w:val="28"/>
        </w:rPr>
        <w:t xml:space="preserve">4.1, </w:t>
      </w:r>
      <w:r w:rsidRPr="005A1507" w:rsidR="001774AD">
        <w:rPr>
          <w:color w:val="auto"/>
          <w:sz w:val="20"/>
          <w:szCs w:val="28"/>
        </w:rPr>
        <w:t>15.</w:t>
      </w:r>
      <w:r w:rsidRPr="005A1507" w:rsidR="00804549">
        <w:rPr>
          <w:color w:val="auto"/>
          <w:sz w:val="20"/>
          <w:szCs w:val="28"/>
        </w:rPr>
        <w:t>5</w:t>
      </w:r>
      <w:r w:rsidRPr="005A1507" w:rsidR="00A307A1">
        <w:rPr>
          <w:color w:val="auto"/>
          <w:sz w:val="20"/>
          <w:szCs w:val="28"/>
        </w:rPr>
        <w:t xml:space="preserve">, </w:t>
      </w:r>
      <w:r w:rsidRPr="005A1507">
        <w:rPr>
          <w:color w:val="auto"/>
          <w:sz w:val="20"/>
          <w:szCs w:val="28"/>
        </w:rPr>
        <w:t>29.9-29.11 КоАП РФ, судья</w:t>
      </w:r>
    </w:p>
    <w:p w:rsidR="006148DF" w:rsidRPr="005A1507" w:rsidP="005A1507">
      <w:pPr>
        <w:ind w:firstLine="567"/>
        <w:rPr>
          <w:b/>
          <w:color w:val="auto"/>
          <w:sz w:val="20"/>
          <w:szCs w:val="28"/>
        </w:rPr>
      </w:pPr>
      <w:r w:rsidRPr="005A1507">
        <w:rPr>
          <w:b/>
          <w:color w:val="auto"/>
          <w:sz w:val="20"/>
          <w:szCs w:val="28"/>
        </w:rPr>
        <w:t>п о с т а н о в и л</w:t>
      </w:r>
      <w:r w:rsidRPr="005A1507" w:rsidR="000D49D7">
        <w:rPr>
          <w:b/>
          <w:color w:val="auto"/>
          <w:sz w:val="20"/>
          <w:szCs w:val="28"/>
        </w:rPr>
        <w:t>:</w:t>
      </w:r>
    </w:p>
    <w:p w:rsidR="00E520AB" w:rsidRPr="005A1507" w:rsidP="005A1507">
      <w:pPr>
        <w:ind w:firstLine="567"/>
        <w:rPr>
          <w:sz w:val="20"/>
          <w:szCs w:val="28"/>
        </w:rPr>
      </w:pPr>
      <w:r w:rsidRPr="005A1507">
        <w:rPr>
          <w:sz w:val="20"/>
          <w:szCs w:val="28"/>
          <w:lang w:bidi="ru-RU"/>
        </w:rPr>
        <w:t>фио</w:t>
      </w:r>
      <w:r w:rsidRPr="005A1507">
        <w:rPr>
          <w:sz w:val="20"/>
          <w:szCs w:val="28"/>
          <w:lang w:bidi="ru-RU"/>
        </w:rPr>
        <w:t xml:space="preserve"> </w:t>
      </w:r>
      <w:r w:rsidRPr="005A1507">
        <w:rPr>
          <w:sz w:val="20"/>
          <w:szCs w:val="28"/>
        </w:rPr>
        <w:t>признать виновн</w:t>
      </w:r>
      <w:r w:rsidRPr="005A1507" w:rsidR="00D22803">
        <w:rPr>
          <w:sz w:val="20"/>
          <w:szCs w:val="28"/>
        </w:rPr>
        <w:t>ой</w:t>
      </w:r>
      <w:r w:rsidRPr="005A1507">
        <w:rPr>
          <w:sz w:val="20"/>
          <w:szCs w:val="28"/>
        </w:rPr>
        <w:t xml:space="preserve"> в совершении административного правонарушения, предусмотренного ст. 15.5 КоАП РФ, и назначить </w:t>
      </w:r>
      <w:r w:rsidRPr="005A1507" w:rsidR="006148DF">
        <w:rPr>
          <w:sz w:val="20"/>
          <w:szCs w:val="28"/>
        </w:rPr>
        <w:t>е</w:t>
      </w:r>
      <w:r w:rsidRPr="005A1507" w:rsidR="00D22803">
        <w:rPr>
          <w:sz w:val="20"/>
          <w:szCs w:val="28"/>
        </w:rPr>
        <w:t>й</w:t>
      </w:r>
      <w:r w:rsidRPr="005A1507" w:rsidR="006148DF">
        <w:rPr>
          <w:sz w:val="20"/>
          <w:szCs w:val="28"/>
        </w:rPr>
        <w:t xml:space="preserve"> </w:t>
      </w:r>
      <w:r w:rsidRPr="005A1507">
        <w:rPr>
          <w:sz w:val="20"/>
          <w:szCs w:val="28"/>
        </w:rPr>
        <w:t>наказание в виде административного штрафа в размере 300 (триста) рублей.</w:t>
      </w:r>
    </w:p>
    <w:p w:rsidR="00E520AB" w:rsidRPr="005A1507" w:rsidP="005A1507">
      <w:pPr>
        <w:ind w:firstLine="567"/>
        <w:rPr>
          <w:sz w:val="20"/>
          <w:szCs w:val="28"/>
        </w:rPr>
      </w:pPr>
      <w:r w:rsidRPr="005A1507">
        <w:rPr>
          <w:sz w:val="20"/>
          <w:szCs w:val="28"/>
        </w:rPr>
        <w:t>Перечисление штрафа производить по следующим реквизитам:</w:t>
      </w:r>
    </w:p>
    <w:p w:rsidR="00B72F10" w:rsidRPr="005A1507" w:rsidP="005A1507">
      <w:pPr>
        <w:ind w:firstLine="567"/>
        <w:rPr>
          <w:sz w:val="20"/>
          <w:szCs w:val="28"/>
        </w:rPr>
      </w:pPr>
      <w:r w:rsidRPr="005A1507">
        <w:rPr>
          <w:sz w:val="20"/>
          <w:szCs w:val="28"/>
        </w:rPr>
        <w:t>получатель – УФК по Республи</w:t>
      </w:r>
      <w:r w:rsidRPr="005A1507">
        <w:rPr>
          <w:sz w:val="20"/>
          <w:szCs w:val="28"/>
        </w:rPr>
        <w:t xml:space="preserve">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</w:t>
      </w:r>
      <w:r w:rsidRPr="005A1507">
        <w:rPr>
          <w:sz w:val="20"/>
          <w:szCs w:val="28"/>
        </w:rPr>
        <w:t xml:space="preserve"> 03100643350000017500, Лицевой счет  04752203230 в УФК по  Республике Крым, Код Сводного реестра 35220323, ОКТМО: 35647000, КБК: 828 1 16 01153 01 0005 140.</w:t>
      </w:r>
    </w:p>
    <w:p w:rsidR="00E520AB" w:rsidRPr="005A1507" w:rsidP="005A1507">
      <w:pPr>
        <w:ind w:firstLine="567"/>
        <w:rPr>
          <w:sz w:val="20"/>
          <w:szCs w:val="28"/>
        </w:rPr>
      </w:pPr>
      <w:r w:rsidRPr="005A1507">
        <w:rPr>
          <w:sz w:val="20"/>
          <w:szCs w:val="28"/>
        </w:rPr>
        <w:t>Разъяснить правонарушителю, что в соответствии со ст. 32.2. КоАП РФ административный штраф должен б</w:t>
      </w:r>
      <w:r w:rsidRPr="005A1507">
        <w:rPr>
          <w:sz w:val="20"/>
          <w:szCs w:val="28"/>
        </w:rPr>
        <w:t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520AB" w:rsidRPr="005A1507" w:rsidP="005A1507">
      <w:pPr>
        <w:ind w:firstLine="567"/>
        <w:rPr>
          <w:sz w:val="20"/>
          <w:szCs w:val="28"/>
        </w:rPr>
      </w:pPr>
      <w:r w:rsidRPr="005A1507">
        <w:rPr>
          <w:sz w:val="20"/>
          <w:szCs w:val="28"/>
        </w:rPr>
        <w:t>При неуплате административного штрафа в установленный законом срок, наступ</w:t>
      </w:r>
      <w:r w:rsidRPr="005A1507">
        <w:rPr>
          <w:sz w:val="20"/>
          <w:szCs w:val="28"/>
        </w:rPr>
        <w:t>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</w:t>
      </w:r>
      <w:r w:rsidRPr="005A1507">
        <w:rPr>
          <w:sz w:val="20"/>
          <w:szCs w:val="28"/>
        </w:rP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520AB" w:rsidRPr="005A1507" w:rsidP="005A1507">
      <w:pPr>
        <w:ind w:firstLine="567"/>
        <w:rPr>
          <w:sz w:val="20"/>
          <w:szCs w:val="28"/>
        </w:rPr>
      </w:pPr>
      <w:r w:rsidRPr="005A1507">
        <w:rPr>
          <w:sz w:val="20"/>
          <w:szCs w:val="28"/>
        </w:rPr>
        <w:t>Срок предъявления постановления к исполнению в течение двух лет со дня вступления постановления в закон</w:t>
      </w:r>
      <w:r w:rsidRPr="005A1507">
        <w:rPr>
          <w:sz w:val="20"/>
          <w:szCs w:val="28"/>
        </w:rPr>
        <w:t>ную силу.</w:t>
      </w:r>
    </w:p>
    <w:p w:rsidR="006148DF" w:rsidRPr="005A1507" w:rsidP="005A1507">
      <w:pPr>
        <w:ind w:firstLine="567"/>
        <w:rPr>
          <w:rStyle w:val="FontStyle11"/>
          <w:b w:val="0"/>
          <w:bCs w:val="0"/>
          <w:sz w:val="20"/>
          <w:szCs w:val="28"/>
        </w:rPr>
      </w:pPr>
      <w:r w:rsidRPr="005A1507">
        <w:rPr>
          <w:sz w:val="20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E704D1" w:rsidP="005A1507">
      <w:pPr>
        <w:pStyle w:val="Style4"/>
        <w:widowControl/>
        <w:spacing w:line="240" w:lineRule="auto"/>
        <w:ind w:firstLine="567"/>
        <w:jc w:val="left"/>
        <w:rPr>
          <w:rStyle w:val="FontStyle11"/>
          <w:b w:val="0"/>
          <w:sz w:val="20"/>
          <w:szCs w:val="28"/>
        </w:rPr>
      </w:pPr>
      <w:r w:rsidRPr="005A1507">
        <w:rPr>
          <w:rStyle w:val="FontStyle11"/>
          <w:b w:val="0"/>
          <w:sz w:val="20"/>
          <w:szCs w:val="28"/>
        </w:rPr>
        <w:t xml:space="preserve">Мировой судья </w:t>
      </w:r>
      <w:r w:rsidRPr="005A1507">
        <w:rPr>
          <w:rStyle w:val="FontStyle11"/>
          <w:b w:val="0"/>
          <w:sz w:val="20"/>
          <w:szCs w:val="28"/>
        </w:rPr>
        <w:tab/>
      </w:r>
      <w:r w:rsidRPr="005A1507">
        <w:rPr>
          <w:rStyle w:val="FontStyle11"/>
          <w:b w:val="0"/>
          <w:sz w:val="20"/>
          <w:szCs w:val="28"/>
        </w:rPr>
        <w:tab/>
        <w:t xml:space="preserve">      </w:t>
      </w:r>
      <w:r w:rsidRPr="005A1507">
        <w:rPr>
          <w:rStyle w:val="FontStyle11"/>
          <w:b w:val="0"/>
          <w:sz w:val="20"/>
          <w:szCs w:val="28"/>
        </w:rPr>
        <w:tab/>
      </w:r>
      <w:r w:rsidRPr="005A1507">
        <w:rPr>
          <w:rStyle w:val="FontStyle11"/>
          <w:b w:val="0"/>
          <w:sz w:val="20"/>
          <w:szCs w:val="28"/>
        </w:rPr>
        <w:tab/>
        <w:t xml:space="preserve">   </w:t>
      </w:r>
      <w:r w:rsidRPr="005A1507">
        <w:rPr>
          <w:rStyle w:val="FontStyle11"/>
          <w:b w:val="0"/>
          <w:sz w:val="20"/>
          <w:szCs w:val="28"/>
        </w:rPr>
        <w:tab/>
        <w:t xml:space="preserve">                      И.В. Ищенко</w:t>
      </w:r>
    </w:p>
    <w:p w:rsidR="005A1507" w:rsidP="005A1507">
      <w:pPr>
        <w:pStyle w:val="Style4"/>
        <w:widowControl/>
        <w:spacing w:line="240" w:lineRule="auto"/>
        <w:ind w:firstLine="567"/>
        <w:jc w:val="left"/>
        <w:rPr>
          <w:rStyle w:val="FontStyle11"/>
          <w:b w:val="0"/>
          <w:sz w:val="20"/>
          <w:szCs w:val="28"/>
        </w:rPr>
      </w:pPr>
    </w:p>
    <w:p w:rsidR="005A1507" w:rsidRPr="005A1507" w:rsidP="005A1507">
      <w:pPr>
        <w:pStyle w:val="Style4"/>
        <w:ind w:firstLine="567"/>
        <w:rPr>
          <w:rStyle w:val="FontStyle11"/>
          <w:b w:val="0"/>
          <w:sz w:val="20"/>
          <w:szCs w:val="28"/>
        </w:rPr>
      </w:pPr>
      <w:r w:rsidRPr="005A1507">
        <w:rPr>
          <w:rStyle w:val="FontStyle11"/>
          <w:b w:val="0"/>
          <w:sz w:val="20"/>
          <w:szCs w:val="28"/>
        </w:rPr>
        <w:t xml:space="preserve">Согласованно </w:t>
      </w:r>
    </w:p>
    <w:p w:rsidR="005A1507" w:rsidRPr="005A1507" w:rsidP="005A1507">
      <w:pPr>
        <w:pStyle w:val="Style4"/>
        <w:ind w:firstLine="567"/>
        <w:rPr>
          <w:rStyle w:val="FontStyle11"/>
          <w:b w:val="0"/>
          <w:sz w:val="20"/>
          <w:szCs w:val="28"/>
        </w:rPr>
      </w:pPr>
    </w:p>
    <w:p w:rsidR="005A1507" w:rsidRPr="005A1507" w:rsidP="005A1507">
      <w:pPr>
        <w:pStyle w:val="Style4"/>
        <w:widowControl/>
        <w:spacing w:line="240" w:lineRule="auto"/>
        <w:ind w:firstLine="567"/>
        <w:jc w:val="left"/>
        <w:rPr>
          <w:rStyle w:val="FontStyle11"/>
          <w:b w:val="0"/>
          <w:sz w:val="20"/>
          <w:szCs w:val="28"/>
        </w:rPr>
      </w:pPr>
      <w:r w:rsidRPr="005A1507">
        <w:rPr>
          <w:rStyle w:val="FontStyle11"/>
          <w:b w:val="0"/>
          <w:sz w:val="20"/>
          <w:szCs w:val="28"/>
        </w:rPr>
        <w:t>Помощник м/</w:t>
      </w:r>
      <w:r w:rsidRPr="005A1507">
        <w:rPr>
          <w:rStyle w:val="FontStyle11"/>
          <w:b w:val="0"/>
          <w:sz w:val="20"/>
          <w:szCs w:val="28"/>
        </w:rPr>
        <w:t>с</w:t>
      </w:r>
    </w:p>
    <w:p w:rsidR="00276D98" w:rsidRPr="005A1507" w:rsidP="005A1507">
      <w:pPr>
        <w:pStyle w:val="Style4"/>
        <w:widowControl/>
        <w:spacing w:line="240" w:lineRule="auto"/>
        <w:ind w:firstLine="0"/>
        <w:jc w:val="left"/>
        <w:rPr>
          <w:sz w:val="20"/>
          <w:szCs w:val="28"/>
        </w:rPr>
      </w:pPr>
    </w:p>
    <w:sectPr w:rsidSect="005A1507">
      <w:pgSz w:w="11907" w:h="16840"/>
      <w:pgMar w:top="568" w:right="851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434B8"/>
    <w:rsid w:val="000603A7"/>
    <w:rsid w:val="0008049F"/>
    <w:rsid w:val="00084573"/>
    <w:rsid w:val="00086ACC"/>
    <w:rsid w:val="00097C7D"/>
    <w:rsid w:val="00097FA4"/>
    <w:rsid w:val="000A3504"/>
    <w:rsid w:val="000B5292"/>
    <w:rsid w:val="000D4055"/>
    <w:rsid w:val="000D49D7"/>
    <w:rsid w:val="000D7A93"/>
    <w:rsid w:val="000D7B2A"/>
    <w:rsid w:val="000E2547"/>
    <w:rsid w:val="00112B04"/>
    <w:rsid w:val="001331A9"/>
    <w:rsid w:val="0014656B"/>
    <w:rsid w:val="00147636"/>
    <w:rsid w:val="00151BEB"/>
    <w:rsid w:val="00157C41"/>
    <w:rsid w:val="00161713"/>
    <w:rsid w:val="0017577B"/>
    <w:rsid w:val="00176F4A"/>
    <w:rsid w:val="001774AD"/>
    <w:rsid w:val="00177CDB"/>
    <w:rsid w:val="00186088"/>
    <w:rsid w:val="001B1F93"/>
    <w:rsid w:val="001D3410"/>
    <w:rsid w:val="001E6B16"/>
    <w:rsid w:val="001F1A7D"/>
    <w:rsid w:val="00201D72"/>
    <w:rsid w:val="00204872"/>
    <w:rsid w:val="00206866"/>
    <w:rsid w:val="0023338F"/>
    <w:rsid w:val="002439FA"/>
    <w:rsid w:val="00251FEF"/>
    <w:rsid w:val="00257F4D"/>
    <w:rsid w:val="00260921"/>
    <w:rsid w:val="002621AC"/>
    <w:rsid w:val="00276D98"/>
    <w:rsid w:val="0028358C"/>
    <w:rsid w:val="002900A9"/>
    <w:rsid w:val="00293F37"/>
    <w:rsid w:val="002B2C47"/>
    <w:rsid w:val="002B34C1"/>
    <w:rsid w:val="002D1E40"/>
    <w:rsid w:val="002D79BA"/>
    <w:rsid w:val="00301B73"/>
    <w:rsid w:val="0030208E"/>
    <w:rsid w:val="003048A8"/>
    <w:rsid w:val="0031310C"/>
    <w:rsid w:val="00315DBF"/>
    <w:rsid w:val="00337476"/>
    <w:rsid w:val="00341426"/>
    <w:rsid w:val="00347B27"/>
    <w:rsid w:val="00357FBA"/>
    <w:rsid w:val="00383547"/>
    <w:rsid w:val="003939E1"/>
    <w:rsid w:val="003A445F"/>
    <w:rsid w:val="003B1D5C"/>
    <w:rsid w:val="003B2589"/>
    <w:rsid w:val="003B66F7"/>
    <w:rsid w:val="003C4FAA"/>
    <w:rsid w:val="003D017F"/>
    <w:rsid w:val="003E5A75"/>
    <w:rsid w:val="004014C5"/>
    <w:rsid w:val="004122A6"/>
    <w:rsid w:val="00415233"/>
    <w:rsid w:val="00426749"/>
    <w:rsid w:val="004310F3"/>
    <w:rsid w:val="00456A9B"/>
    <w:rsid w:val="0045702E"/>
    <w:rsid w:val="00457090"/>
    <w:rsid w:val="0047258E"/>
    <w:rsid w:val="00477F73"/>
    <w:rsid w:val="00482049"/>
    <w:rsid w:val="00484071"/>
    <w:rsid w:val="004844AE"/>
    <w:rsid w:val="0048522B"/>
    <w:rsid w:val="004855E1"/>
    <w:rsid w:val="00493A1C"/>
    <w:rsid w:val="004A3989"/>
    <w:rsid w:val="004B7193"/>
    <w:rsid w:val="004B7C00"/>
    <w:rsid w:val="004D2D7A"/>
    <w:rsid w:val="004F573B"/>
    <w:rsid w:val="00505295"/>
    <w:rsid w:val="005140A5"/>
    <w:rsid w:val="005306D2"/>
    <w:rsid w:val="00530EF6"/>
    <w:rsid w:val="00547ABE"/>
    <w:rsid w:val="005611BD"/>
    <w:rsid w:val="0056218F"/>
    <w:rsid w:val="0056307E"/>
    <w:rsid w:val="0058329D"/>
    <w:rsid w:val="00586B99"/>
    <w:rsid w:val="00592E29"/>
    <w:rsid w:val="005A1507"/>
    <w:rsid w:val="005B4F77"/>
    <w:rsid w:val="005C2821"/>
    <w:rsid w:val="005D568C"/>
    <w:rsid w:val="005E1A4D"/>
    <w:rsid w:val="006148DF"/>
    <w:rsid w:val="00616F77"/>
    <w:rsid w:val="00620FDC"/>
    <w:rsid w:val="00622F49"/>
    <w:rsid w:val="00633754"/>
    <w:rsid w:val="00634715"/>
    <w:rsid w:val="00644C45"/>
    <w:rsid w:val="00646A35"/>
    <w:rsid w:val="00647617"/>
    <w:rsid w:val="00661D35"/>
    <w:rsid w:val="00666D8A"/>
    <w:rsid w:val="00667DC3"/>
    <w:rsid w:val="00674912"/>
    <w:rsid w:val="00676BC3"/>
    <w:rsid w:val="006B19AA"/>
    <w:rsid w:val="006B2A35"/>
    <w:rsid w:val="006B6B6D"/>
    <w:rsid w:val="006B7E2D"/>
    <w:rsid w:val="006C1129"/>
    <w:rsid w:val="006D31E7"/>
    <w:rsid w:val="006D5322"/>
    <w:rsid w:val="006E2CE5"/>
    <w:rsid w:val="006E6787"/>
    <w:rsid w:val="006F7B16"/>
    <w:rsid w:val="00702C7A"/>
    <w:rsid w:val="00716632"/>
    <w:rsid w:val="00726498"/>
    <w:rsid w:val="00747642"/>
    <w:rsid w:val="007617B4"/>
    <w:rsid w:val="007B2396"/>
    <w:rsid w:val="007D1854"/>
    <w:rsid w:val="007E0EC4"/>
    <w:rsid w:val="007E3D63"/>
    <w:rsid w:val="00804549"/>
    <w:rsid w:val="00804E16"/>
    <w:rsid w:val="00816BB3"/>
    <w:rsid w:val="00817A9C"/>
    <w:rsid w:val="00817BBC"/>
    <w:rsid w:val="00845272"/>
    <w:rsid w:val="008741F1"/>
    <w:rsid w:val="00876C1E"/>
    <w:rsid w:val="008A1CCA"/>
    <w:rsid w:val="008C3204"/>
    <w:rsid w:val="008F6A2C"/>
    <w:rsid w:val="009076FD"/>
    <w:rsid w:val="00907ECA"/>
    <w:rsid w:val="00932A3F"/>
    <w:rsid w:val="009406B9"/>
    <w:rsid w:val="00942B84"/>
    <w:rsid w:val="00944479"/>
    <w:rsid w:val="0094672B"/>
    <w:rsid w:val="00955939"/>
    <w:rsid w:val="009709D6"/>
    <w:rsid w:val="00973FB6"/>
    <w:rsid w:val="009A0305"/>
    <w:rsid w:val="009C4525"/>
    <w:rsid w:val="009C6398"/>
    <w:rsid w:val="009E0338"/>
    <w:rsid w:val="009E6A0E"/>
    <w:rsid w:val="009F088E"/>
    <w:rsid w:val="00A307A1"/>
    <w:rsid w:val="00A43CB0"/>
    <w:rsid w:val="00A5000B"/>
    <w:rsid w:val="00A7314F"/>
    <w:rsid w:val="00A84AD8"/>
    <w:rsid w:val="00A8644B"/>
    <w:rsid w:val="00AB040B"/>
    <w:rsid w:val="00AB1BAB"/>
    <w:rsid w:val="00AB64AC"/>
    <w:rsid w:val="00AC1FB5"/>
    <w:rsid w:val="00AC5404"/>
    <w:rsid w:val="00AE0D20"/>
    <w:rsid w:val="00AF04D1"/>
    <w:rsid w:val="00B01004"/>
    <w:rsid w:val="00B052B2"/>
    <w:rsid w:val="00B07BB9"/>
    <w:rsid w:val="00B1176B"/>
    <w:rsid w:val="00B266ED"/>
    <w:rsid w:val="00B27617"/>
    <w:rsid w:val="00B34BF3"/>
    <w:rsid w:val="00B46737"/>
    <w:rsid w:val="00B479D5"/>
    <w:rsid w:val="00B559C6"/>
    <w:rsid w:val="00B72F10"/>
    <w:rsid w:val="00B816D4"/>
    <w:rsid w:val="00B821B0"/>
    <w:rsid w:val="00B85CC7"/>
    <w:rsid w:val="00B87D8F"/>
    <w:rsid w:val="00BB0D55"/>
    <w:rsid w:val="00BB7C9A"/>
    <w:rsid w:val="00BC3ED7"/>
    <w:rsid w:val="00BD653C"/>
    <w:rsid w:val="00BE5A1F"/>
    <w:rsid w:val="00BF3543"/>
    <w:rsid w:val="00C14054"/>
    <w:rsid w:val="00C246F5"/>
    <w:rsid w:val="00C40E1E"/>
    <w:rsid w:val="00C444D7"/>
    <w:rsid w:val="00C50D3B"/>
    <w:rsid w:val="00C537DE"/>
    <w:rsid w:val="00C54DF4"/>
    <w:rsid w:val="00C62149"/>
    <w:rsid w:val="00C65722"/>
    <w:rsid w:val="00C70491"/>
    <w:rsid w:val="00C8274D"/>
    <w:rsid w:val="00C83D9C"/>
    <w:rsid w:val="00C8759A"/>
    <w:rsid w:val="00CA0617"/>
    <w:rsid w:val="00CF7BDB"/>
    <w:rsid w:val="00D02BF5"/>
    <w:rsid w:val="00D0308E"/>
    <w:rsid w:val="00D21B59"/>
    <w:rsid w:val="00D2247E"/>
    <w:rsid w:val="00D22803"/>
    <w:rsid w:val="00D26E08"/>
    <w:rsid w:val="00D30152"/>
    <w:rsid w:val="00D30B9E"/>
    <w:rsid w:val="00D360B9"/>
    <w:rsid w:val="00D74C16"/>
    <w:rsid w:val="00D77BE7"/>
    <w:rsid w:val="00D81903"/>
    <w:rsid w:val="00D96271"/>
    <w:rsid w:val="00D97649"/>
    <w:rsid w:val="00DA6677"/>
    <w:rsid w:val="00DC3760"/>
    <w:rsid w:val="00DE11CE"/>
    <w:rsid w:val="00E33869"/>
    <w:rsid w:val="00E37A10"/>
    <w:rsid w:val="00E440F3"/>
    <w:rsid w:val="00E46E66"/>
    <w:rsid w:val="00E520AB"/>
    <w:rsid w:val="00E525C8"/>
    <w:rsid w:val="00E52BA9"/>
    <w:rsid w:val="00E64BE6"/>
    <w:rsid w:val="00E704D1"/>
    <w:rsid w:val="00E92351"/>
    <w:rsid w:val="00E92DEC"/>
    <w:rsid w:val="00E9381B"/>
    <w:rsid w:val="00EB5738"/>
    <w:rsid w:val="00EE1929"/>
    <w:rsid w:val="00EE72CD"/>
    <w:rsid w:val="00EF7098"/>
    <w:rsid w:val="00EF71F1"/>
    <w:rsid w:val="00F03250"/>
    <w:rsid w:val="00F32D41"/>
    <w:rsid w:val="00F35ABB"/>
    <w:rsid w:val="00F441B9"/>
    <w:rsid w:val="00F443CF"/>
    <w:rsid w:val="00F63D7F"/>
    <w:rsid w:val="00F664A2"/>
    <w:rsid w:val="00F825B3"/>
    <w:rsid w:val="00F96D6C"/>
    <w:rsid w:val="00FA3E85"/>
    <w:rsid w:val="00FA6AB0"/>
    <w:rsid w:val="00FA7B1C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1CE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DE11CE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11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3D72-7288-4DF4-800B-ED2FD595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