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05-0149/80/2020</w:t>
      </w:r>
    </w:p>
    <w:p w:rsidR="00A77B3E"/>
    <w:p w:rsidR="00A77B3E">
      <w:r>
        <w:t xml:space="preserve">П О С Т А Н О В Л Е Н И Е                                     </w:t>
      </w:r>
    </w:p>
    <w:p w:rsidR="00A77B3E">
      <w:r>
        <w:tab/>
      </w:r>
    </w:p>
    <w:p w:rsidR="00A77B3E">
      <w:r>
        <w:t>23 июня 2020 года</w:t>
      </w:r>
      <w:r>
        <w:tab/>
        <w:t xml:space="preserve">                                               </w:t>
      </w:r>
      <w:r>
        <w:tab/>
        <w:t xml:space="preserve">город </w:t>
      </w:r>
      <w:r>
        <w:t>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</w:t>
      </w:r>
      <w:r>
        <w:t>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 изъято, зарегистрированного и проживающего: изъято адрес,</w:t>
      </w:r>
    </w:p>
    <w:p w:rsidR="00A77B3E">
      <w:r>
        <w:tab/>
        <w:t>о привлечении к администрат</w:t>
      </w:r>
      <w:r>
        <w:t>ивной ответственности по части 4 статьи 12.15 КоАП РФ</w:t>
      </w:r>
    </w:p>
    <w:p w:rsidR="00A77B3E"/>
    <w:p w:rsidR="00A77B3E">
      <w:r>
        <w:t xml:space="preserve">у с т а н о в и л: </w:t>
      </w:r>
    </w:p>
    <w:p w:rsidR="00A77B3E"/>
    <w:p w:rsidR="00A77B3E">
      <w:r>
        <w:t xml:space="preserve">дата в время, на участке адрес, вблизи адрес, водитель </w:t>
      </w:r>
      <w:r>
        <w:t>фио</w:t>
      </w:r>
      <w:r>
        <w:t xml:space="preserve">, управляя транспортным средством марки марка автомобиля государственный номерной знак изъято. </w:t>
      </w:r>
      <w:r>
        <w:t>фио</w:t>
      </w:r>
      <w:r>
        <w:t xml:space="preserve"> совершил обгон транспор</w:t>
      </w:r>
      <w:r>
        <w:t xml:space="preserve">тного средства с выездом на полосу, предназначенную для встречного движения через сплошную линию дорожной разметки 1.1., которая разделяет направление потока транспортных средств во встречном направлении, чем нарушил </w:t>
      </w:r>
      <w:r>
        <w:t>п.п</w:t>
      </w:r>
      <w:r>
        <w:t>. 1.3, 9.1(1) Правил дорожного движе</w:t>
      </w:r>
      <w:r>
        <w:t xml:space="preserve">ния Российской Федерации, утвержденных Постановлением Правительства Российской Федерации от дата № 1090. Действия </w:t>
      </w:r>
      <w:r>
        <w:t>фио</w:t>
      </w:r>
      <w:r>
        <w:t xml:space="preserve"> квалифицированы по части 4 статьи 12.15 Ко АП РФ.</w:t>
      </w:r>
    </w:p>
    <w:p w:rsidR="00A77B3E">
      <w:r>
        <w:t>фио</w:t>
      </w:r>
      <w:r>
        <w:t xml:space="preserve"> в судебном заседании вину признал, подтвердил факты, изложенные в материалах дела, в</w:t>
      </w:r>
      <w:r>
        <w:t xml:space="preserve"> содеянном раскаялся, просил назначить наказание в виде штрафа в минимальном размере. 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ча</w:t>
      </w:r>
      <w:r>
        <w:t>стью 4 статьи 12.15 КоАП РФ, то есть выезд в нарушение Правил дорожного движения на полосу, предназначенную для встречного движения, доказана.</w:t>
      </w:r>
    </w:p>
    <w:p w:rsidR="00A77B3E">
      <w:r>
        <w:t xml:space="preserve">Факт совершения </w:t>
      </w:r>
      <w:r>
        <w:t>фио</w:t>
      </w:r>
      <w:r>
        <w:t>, вышеуказанного правонарушения подтверждается:</w:t>
      </w:r>
    </w:p>
    <w:p w:rsidR="00A77B3E">
      <w:r>
        <w:t>- из протокола об административном правонаруше</w:t>
      </w:r>
      <w:r>
        <w:t xml:space="preserve">нии от дата № 61 АГ 747950, схемы места совершения административного правонарушения от дата  следует, что </w:t>
      </w:r>
      <w:r>
        <w:t>фио</w:t>
      </w:r>
      <w:r>
        <w:t xml:space="preserve"> совершил обгон транспортного средства с выездом на полосу, предназначенную для встречного движения через сплошную линию дорожной разметки 1.1., ко</w:t>
      </w:r>
      <w:r>
        <w:t>торая разделяет направление потока транспортных средств во встречном направлении (</w:t>
      </w:r>
      <w:r>
        <w:t>л.д</w:t>
      </w:r>
      <w:r>
        <w:t xml:space="preserve">. 1, 2). Изложенные доказательства ничем не опорочены, согласованы между собой и  дополняют друг друга. Данные зафиксированные в указанных доказательствах </w:t>
      </w:r>
      <w:r>
        <w:t>фио</w:t>
      </w:r>
      <w:r>
        <w:t xml:space="preserve"> суду подтвер</w:t>
      </w:r>
      <w:r>
        <w:t>дил.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</w:t>
      </w:r>
      <w:r>
        <w:t>внимание характер совершенного правонарушения, сведения о личности виновного и полагает возможным определить наказание в виде административного штрафа.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4 ст. 12.15, 29.9-29.11 КоАП РФ, судья</w:t>
      </w:r>
    </w:p>
    <w:p w:rsidR="00A77B3E"/>
    <w:p w:rsidR="00A77B3E">
      <w:r>
        <w:t xml:space="preserve">п о с т </w:t>
      </w:r>
      <w:r>
        <w:t>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частью 4 статьи 12.15 КоАП РФ, и назначить ему наказание в виде административного штрафа в размере 5000 (пять тысяч) рублей.</w:t>
      </w:r>
    </w:p>
    <w:p w:rsidR="00A77B3E">
      <w:r>
        <w:t>Перечисление штрафа производить</w:t>
      </w:r>
      <w:r>
        <w:t xml:space="preserve"> по следующим реквизитам: получатель платежа: УФК по Республике Крым (</w:t>
      </w:r>
      <w:r>
        <w:t>фио</w:t>
      </w:r>
      <w:r>
        <w:t xml:space="preserve"> России </w:t>
      </w:r>
      <w:r>
        <w:t>Сакский</w:t>
      </w:r>
      <w:r>
        <w:t xml:space="preserve">) ИНН: 9107000095, КПП: 910701001, р/с: 40101810335100010001, банк получателя: Отделение по Республике Крым ЮГУ Центрального Банка РФ, БИК: 043510001, ОКТМО: 35721000, </w:t>
      </w:r>
      <w:r>
        <w:t>КБК: 188 1 16 01121 01 0001 140, УИН: 18810491202600002287.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</w:t>
      </w:r>
      <w:r>
        <w:t>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</w:t>
      </w:r>
      <w:r>
        <w:t>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При неуплате административного штр</w:t>
      </w:r>
      <w:r>
        <w:t>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</w:t>
      </w:r>
      <w: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</w:t>
      </w:r>
      <w:r>
        <w:t xml:space="preserve">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A77B3E"/>
    <w:p w:rsidR="003C400A">
      <w:r w:rsidRPr="003C400A">
        <w:t>Согласовано</w:t>
      </w:r>
    </w:p>
    <w:sectPr w:rsidSect="003C400A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0A"/>
    <w:rsid w:val="003C40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