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Дело № 05-0155/80/2020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14 июля 2020  года</w:t>
      </w:r>
      <w:r>
        <w:tab/>
      </w:r>
      <w:r>
        <w:t xml:space="preserve">                                                  </w:t>
      </w:r>
      <w:r>
        <w:tab/>
        <w:t>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</w:t>
      </w:r>
      <w:r>
        <w:t>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адрес, </w:t>
      </w:r>
      <w:r>
        <w:t>прож</w:t>
      </w:r>
      <w:r>
        <w:t>.: адрес, председателя м</w:t>
      </w:r>
      <w:r>
        <w:t>/р (расположенного по адресу:  адрес),</w:t>
      </w:r>
    </w:p>
    <w:p w:rsidR="00A77B3E">
      <w:r>
        <w:t>о привлечении к административной ответственности по части 14 статьи 19.5 КоАП РФ</w:t>
      </w:r>
    </w:p>
    <w:p w:rsidR="00A77B3E">
      <w:r>
        <w:t xml:space="preserve">                                                     у с т а н о в и л:</w:t>
      </w:r>
    </w:p>
    <w:p w:rsidR="00A77B3E"/>
    <w:p w:rsidR="00A77B3E">
      <w:r>
        <w:t xml:space="preserve">Постановление мирового судьи от дата </w:t>
      </w:r>
      <w:r>
        <w:t>фио</w:t>
      </w:r>
      <w:r>
        <w:t xml:space="preserve"> признан виновным в сов</w:t>
      </w:r>
      <w:r>
        <w:t>ершении административного правонарушения по ч. 12 ст. 19.5 КоАП РФ и ему назначено наказание в виде административного штрафа в размере сумма. Указанное постановление вступило в законную силу.</w:t>
      </w:r>
    </w:p>
    <w:p w:rsidR="00A77B3E">
      <w:r>
        <w:t>дата в время государственным инспектором Симферопольского района</w:t>
      </w:r>
      <w:r>
        <w:t xml:space="preserve"> Республики Крым по пожарному надзору – старшим инспектором ОНД по Симферопольскому району УНД и ПР ГУ МЧС России по Республике Крым Крот М.А. в помещениях и на территории м/р, расположенного по адресу: адрес, при проведении проверки установлено, что </w:t>
      </w:r>
      <w:r>
        <w:t>фио</w:t>
      </w:r>
      <w:r>
        <w:t xml:space="preserve">, </w:t>
      </w:r>
      <w:r>
        <w:t>как должностное лицо – председатель м/р, не выполнил требования предписания № 46/1/1 от дата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</w:t>
      </w:r>
      <w:r>
        <w:t xml:space="preserve">зы возникновения пожара подлежащие исполнению до дата. Данное правонарушение совершено повторно, действия </w:t>
      </w:r>
      <w:r>
        <w:t>фио</w:t>
      </w:r>
      <w:r>
        <w:t xml:space="preserve"> квалифицированы по части 14 статьи 19.5 КоАП РФ.</w:t>
      </w:r>
    </w:p>
    <w:p w:rsidR="00A77B3E">
      <w:r>
        <w:t>фио</w:t>
      </w:r>
      <w:r>
        <w:t xml:space="preserve"> в судебное заседание не явился, о месте и времени рассмотрения дела извещен надлежащим образо</w:t>
      </w:r>
      <w:r>
        <w:t>м, о причинах неявки суд не уведомил, ходатайств об отложении рассмотрения дела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Исследовав м</w:t>
      </w:r>
      <w:r>
        <w:t xml:space="preserve">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ч.14 ст. 19.5 КоАП РФ, то есть повторное невыполнение в установленный срок законного предписания органа, осуществля</w:t>
      </w:r>
      <w:r>
        <w:t>ющего федеральный государственный пожарный надзор,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 совокупностью доказательств, а именно:</w:t>
      </w:r>
    </w:p>
    <w:p w:rsidR="00A77B3E">
      <w:r>
        <w:t>- протоколом об административном правонарушении от дата № 13-43/2020/1, установлено невыпол</w:t>
      </w:r>
      <w:r>
        <w:t xml:space="preserve">нение  </w:t>
      </w:r>
      <w:r>
        <w:t>фио</w:t>
      </w:r>
      <w:r>
        <w:t xml:space="preserve"> требований предписания № 46/1/1 от дата (</w:t>
      </w:r>
      <w:r>
        <w:t>л.д</w:t>
      </w:r>
      <w:r>
        <w:t xml:space="preserve">. 16-17); - предписанием № 46/1/1 от дата, согласно которому </w:t>
      </w:r>
      <w:r>
        <w:t>фио</w:t>
      </w:r>
      <w:r>
        <w:t xml:space="preserve"> в срок до дата обязуется устранить нарушения требований законодательства РФ в области пожарной безопасности, выявленные при проведении п</w:t>
      </w:r>
      <w:r>
        <w:t>лановой проверки (</w:t>
      </w:r>
      <w:r>
        <w:t>л.д</w:t>
      </w:r>
      <w:r>
        <w:t>. 5-6); - из акта проверки № 52 от дата следует, что нарушения, установленные предписанием № № 46/1/1 от дата не устранены (</w:t>
      </w:r>
      <w:r>
        <w:t>л.д</w:t>
      </w:r>
      <w:r>
        <w:t xml:space="preserve">. 4); - из распоряжения № 396а </w:t>
      </w:r>
      <w:r>
        <w:t xml:space="preserve">от дата, а также приказа №1 от дата следует, что </w:t>
      </w:r>
      <w:r>
        <w:t>фио</w:t>
      </w:r>
      <w:r>
        <w:t xml:space="preserve"> является председателем п</w:t>
      </w:r>
      <w:r>
        <w:t>равления м/р и ответственным за пожарную безопасность (</w:t>
      </w:r>
      <w:r>
        <w:t>л.д</w:t>
      </w:r>
      <w:r>
        <w:t xml:space="preserve">. 8, 9); - из постановления мирового судьи от дата, следует, что </w:t>
      </w:r>
      <w:r>
        <w:t>фио</w:t>
      </w:r>
      <w:r>
        <w:t xml:space="preserve"> привлечен к административной ответственности по ч. 12 ст. 19.5 КоАП РФ и ему назначено наказания в виде административного штрафа </w:t>
      </w:r>
      <w:r>
        <w:t>в размере сумма прописью (</w:t>
      </w:r>
      <w:r>
        <w:t>л.д</w:t>
      </w:r>
      <w:r>
        <w:t>. 10).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 xml:space="preserve"> При определении вида и размера наказания, суд принимает во внимание характер совершенного правонарушения, сведения о юридичес</w:t>
      </w:r>
      <w:r>
        <w:t>ком лице и полагает возможным определить наказание в минимальных пределах санкции ч. 14 ст. 19.5 КоАП РФ.</w:t>
      </w:r>
    </w:p>
    <w:p w:rsidR="00A77B3E">
      <w:r>
        <w:t>На основании изложенного, руководствуясь ч. 14 ст. 19.5, ч. 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</w:t>
      </w:r>
      <w:r>
        <w:t>инистративного правонарушения, предусмотренного ч. 14 ст. 19.5 КоАП РФ, и назначить ему наказание в виде административного штрафа в размере 15 000 (пятнадцать тысяч) рублей.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</w:t>
      </w:r>
      <w:r>
        <w:t>афа: получатель – УФК по Республике Крым (Министерство юстиции Республики Крым, л/с 04752203230) ИНН: телефон КПП: телефон Банк получателя: Отделение по Республике Крым Южного главного управления ЦБРФ, БИК: телефон Счет: 40101810335100010001 ОКТМО: телефон</w:t>
      </w:r>
      <w:r>
        <w:t xml:space="preserve">, КБК: телефон </w:t>
      </w:r>
      <w:r>
        <w:t>телефон</w:t>
      </w:r>
      <w:r>
        <w:t>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</w:t>
      </w:r>
      <w:r>
        <w:t>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</w:t>
      </w:r>
      <w:r>
        <w:t xml:space="preserve">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И.В. Ищенко</w:t>
      </w:r>
    </w:p>
    <w:p w:rsidR="00A77B3E"/>
    <w:p w:rsidR="00A77B3E">
      <w:r w:rsidRPr="006C52FE">
        <w:t>Согласовано</w:t>
      </w:r>
    </w:p>
    <w:p w:rsidR="00A77B3E"/>
    <w:p w:rsidR="00A77B3E"/>
    <w:p w:rsidR="00A77B3E"/>
    <w:p w:rsidR="00A77B3E"/>
    <w:sectPr w:rsidSect="006C52FE">
      <w:pgSz w:w="12240" w:h="15840"/>
      <w:pgMar w:top="993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FE"/>
    <w:rsid w:val="006C52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