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05-0166/80/2017</w:t>
      </w:r>
    </w:p>
    <w:p w:rsidR="00A77B3E">
      <w:r>
        <w:t>П</w:t>
      </w:r>
      <w:r>
        <w:t xml:space="preserve"> О С Т А Н О В Л Е Н И Е                                                      </w:t>
      </w:r>
    </w:p>
    <w:p w:rsidR="00A77B3E">
      <w:r>
        <w:tab/>
        <w:t>30 августа 2017  года</w:t>
      </w:r>
      <w:r>
        <w:tab/>
        <w:t xml:space="preserve">                                      </w:t>
      </w:r>
      <w:r>
        <w:t xml:space="preserve">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</w:t>
      </w:r>
      <w:r>
        <w:t>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. </w:t>
      </w:r>
      <w:r>
        <w:t>фио</w:t>
      </w:r>
      <w:r>
        <w:t>, проживает: адрес</w:t>
      </w:r>
      <w:r>
        <w:t>.</w:t>
      </w:r>
      <w:r>
        <w:t xml:space="preserve"> </w:t>
      </w:r>
      <w:r>
        <w:t>а</w:t>
      </w:r>
      <w:r>
        <w:t>дрес</w:t>
      </w:r>
    </w:p>
    <w:p w:rsidR="00A77B3E">
      <w:r>
        <w:tab/>
        <w:t xml:space="preserve">о привлечении к административной ответственности по части 1 статьи </w:t>
      </w:r>
      <w:r>
        <w:t xml:space="preserve">12.26 </w:t>
      </w:r>
      <w:r>
        <w:t>КоАП</w:t>
      </w:r>
      <w:r>
        <w:t xml:space="preserve"> РФ       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/>
    <w:p w:rsidR="00A77B3E">
      <w:r>
        <w:t xml:space="preserve">  дата около время, </w:t>
      </w:r>
      <w:r>
        <w:t>фио</w:t>
      </w:r>
      <w:r>
        <w:t xml:space="preserve">, на 24 </w:t>
      </w:r>
      <w:r>
        <w:t>км</w:t>
      </w:r>
      <w:r>
        <w:t xml:space="preserve"> </w:t>
      </w:r>
      <w:r>
        <w:t>а\д</w:t>
      </w:r>
      <w:r>
        <w:t xml:space="preserve"> Симферополь-Евпатория, управлял транспортным средством марки марка автомобиля государственный номерной знак (</w:t>
      </w:r>
      <w:r>
        <w:t>оьезличено</w:t>
      </w:r>
      <w:r>
        <w:t xml:space="preserve">) </w:t>
      </w:r>
      <w:r>
        <w:t xml:space="preserve"> с приз</w:t>
      </w:r>
      <w:r>
        <w:t>наками алкогольного опьянения (запах алкоголя из полости рта, резкое изменение окраски кожных покровов лица), не выполнил законное требование сотрудников ГИБДД о прохождении медицинского освидетельствования на состояние опьянения, чем нарушил п.п. 2.3.2 Пр</w:t>
      </w:r>
      <w:r>
        <w:t xml:space="preserve">авил дорожного движения. 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  <w:r>
        <w:t xml:space="preserve"> Просил применить минимальное наказание, указав, что автомобиль яв</w:t>
      </w:r>
      <w:r>
        <w:t>ляется единственным источником дохода его семьи.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 полностью доказан</w:t>
      </w:r>
      <w:r>
        <w:t>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</w:t>
      </w:r>
      <w:r>
        <w:t>стояние опьянения.</w:t>
      </w:r>
    </w:p>
    <w:p w:rsidR="00A77B3E">
      <w:r>
        <w:t xml:space="preserve">На основании </w:t>
      </w:r>
      <w:r>
        <w:t>ч</w:t>
      </w:r>
      <w:r>
        <w:t xml:space="preserve">. 1 ст. 12.26 </w:t>
      </w:r>
      <w:r>
        <w:t>КоАП</w:t>
      </w:r>
      <w:r>
        <w:t xml:space="preserve">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</w:t>
      </w:r>
      <w:r>
        <w:t>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</w:t>
      </w:r>
      <w:r>
        <w:t xml:space="preserve"> алкоголя из полости рта, резкое изменение окраски кожных покровов лица, (л.д. 2), что согласуется с пунктом 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</w:t>
      </w:r>
      <w:r>
        <w:t xml:space="preserve">авления указанного лица на медицинское освидетельствование на </w:t>
      </w:r>
      <w:r>
        <w:t>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</w:t>
      </w:r>
      <w:r>
        <w:t xml:space="preserve">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77 МР телефон (л.д. 2); - протоколом об отстранении </w:t>
      </w:r>
      <w:r>
        <w:t>фио</w:t>
      </w:r>
      <w:r>
        <w:t xml:space="preserve"> от управления транспортным средством (л.д. 3); - протоколом о направлении </w:t>
      </w:r>
      <w:r>
        <w:t>фио</w:t>
      </w:r>
      <w:r>
        <w:t xml:space="preserve"> на медицинское освидетельствование (л.д. 4); - пояснениями </w:t>
      </w:r>
      <w:r>
        <w:t>фио</w:t>
      </w:r>
      <w:r>
        <w:t xml:space="preserve">, данными в </w:t>
      </w:r>
      <w:r>
        <w:t>ходе рассмотрения дела.</w:t>
      </w:r>
    </w:p>
    <w:p w:rsidR="00A77B3E">
      <w:r>
        <w:t xml:space="preserve">Обстоятельством, смягчающим административную ответственность, является раскаяние в </w:t>
      </w:r>
      <w:r>
        <w:t>содеянном</w:t>
      </w:r>
      <w:r>
        <w:t>. Обстоятельств, отягчающих административную ответственность, по делу не установлено.</w:t>
      </w:r>
    </w:p>
    <w:p w:rsidR="00A77B3E">
      <w:r>
        <w:t>При определении вида и размера наказания, суд принимае</w:t>
      </w:r>
      <w:r>
        <w:t xml:space="preserve">т во внимание раскаяние  </w:t>
      </w:r>
      <w:r>
        <w:t>фио</w:t>
      </w:r>
      <w:r>
        <w:t xml:space="preserve">,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>На основании изложенного, руководствуясь ст.ст. 12.26 ч. 1, 29.9-29.1</w:t>
      </w:r>
      <w:r>
        <w:t xml:space="preserve">1 </w:t>
      </w:r>
      <w:r>
        <w:t>КоАП</w:t>
      </w:r>
      <w:r>
        <w:t xml:space="preserve"> РФ, судья</w:t>
      </w:r>
    </w:p>
    <w:p w:rsidR="00A77B3E">
      <w:r>
        <w:t xml:space="preserve">                                      </w:t>
      </w: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наказание в виде административного штрафа в размере сумма </w:t>
      </w:r>
      <w:r>
        <w:t xml:space="preserve">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адрес) БИК телефон ИНН телефон КПП телефон, ОКТМО телефон Корреспондирующий счет тел</w:t>
      </w:r>
      <w:r>
        <w:t xml:space="preserve">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18810491176000007743.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</w:t>
      </w:r>
      <w:r>
        <w:t xml:space="preserve">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</w:t>
      </w:r>
      <w:r>
        <w:t>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</w:t>
      </w:r>
      <w:r>
        <w:t>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1 - 3 статьи 32.6 настоящего Кодекса, в орган, </w:t>
      </w:r>
      <w:r>
        <w:t xml:space="preserve">исполняющий этот вид административного наказания, а в случае утраты указанных документов заявить об </w:t>
      </w:r>
      <w:r>
        <w:t>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>
        <w:t>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</w:t>
      </w:r>
      <w:r>
        <w:t>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</w:t>
      </w:r>
      <w:r>
        <w:t>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</w:t>
      </w:r>
      <w:r>
        <w:t>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B14661" w:rsidP="00B14661">
      <w:r>
        <w:t>СОГЛАСОВАНО</w:t>
      </w:r>
    </w:p>
    <w:p w:rsidR="00B14661" w:rsidP="00B14661"/>
    <w:p w:rsidR="00A77B3E" w:rsidP="00B14661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