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609" w:rsidRPr="00BD2D54" w:rsidP="00B7574B">
      <w:pPr>
        <w:tabs>
          <w:tab w:val="left" w:pos="1560"/>
        </w:tabs>
        <w:ind w:firstLine="709"/>
        <w:rPr>
          <w:b/>
          <w:color w:val="auto"/>
          <w:sz w:val="20"/>
          <w:lang w:val="uk-UA"/>
        </w:rPr>
      </w:pPr>
      <w:r w:rsidRPr="00BD2D54">
        <w:rPr>
          <w:b/>
          <w:i/>
          <w:color w:val="auto"/>
          <w:sz w:val="20"/>
        </w:rPr>
        <w:t xml:space="preserve">                                </w:t>
      </w:r>
      <w:r w:rsidRPr="00BD2D54">
        <w:rPr>
          <w:b/>
          <w:color w:val="auto"/>
          <w:sz w:val="20"/>
        </w:rPr>
        <w:t xml:space="preserve">Дело № </w:t>
      </w:r>
      <w:r w:rsidRPr="00BD2D54" w:rsidR="00BF346A">
        <w:rPr>
          <w:b/>
          <w:color w:val="auto"/>
          <w:sz w:val="20"/>
          <w:lang w:val="uk-UA"/>
        </w:rPr>
        <w:t>05-0183</w:t>
      </w:r>
      <w:r w:rsidRPr="00BD2D54">
        <w:rPr>
          <w:b/>
          <w:color w:val="auto"/>
          <w:sz w:val="20"/>
          <w:lang w:val="uk-UA"/>
        </w:rPr>
        <w:t>/80/2021</w:t>
      </w:r>
    </w:p>
    <w:p w:rsidR="00115082" w:rsidRPr="00BD2D54" w:rsidP="00B7574B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u w:val="none"/>
        </w:rPr>
      </w:pPr>
    </w:p>
    <w:p w:rsidR="00115082" w:rsidRPr="00B7574B" w:rsidP="00B7574B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u w:val="none"/>
        </w:rPr>
      </w:pPr>
      <w:r w:rsidRPr="00BD2D54">
        <w:rPr>
          <w:i w:val="0"/>
          <w:color w:val="auto"/>
          <w:sz w:val="20"/>
          <w:u w:val="none"/>
        </w:rPr>
        <w:t>П О С Т А Н О В Л Е Н И Е</w:t>
      </w:r>
    </w:p>
    <w:p w:rsidR="00115082" w:rsidRPr="00BD2D54" w:rsidP="00B7574B">
      <w:pPr>
        <w:tabs>
          <w:tab w:val="left" w:pos="1560"/>
        </w:tabs>
        <w:ind w:firstLine="709"/>
        <w:rPr>
          <w:color w:val="auto"/>
          <w:sz w:val="20"/>
        </w:rPr>
      </w:pPr>
      <w:r w:rsidRPr="00BD2D54">
        <w:rPr>
          <w:color w:val="auto"/>
          <w:sz w:val="20"/>
        </w:rPr>
        <w:t>28</w:t>
      </w:r>
      <w:r w:rsidRPr="00BD2D54" w:rsidR="00610609">
        <w:rPr>
          <w:color w:val="auto"/>
          <w:sz w:val="20"/>
        </w:rPr>
        <w:t xml:space="preserve"> </w:t>
      </w:r>
      <w:r w:rsidRPr="00BD2D54" w:rsidR="00E266C5">
        <w:rPr>
          <w:color w:val="auto"/>
          <w:sz w:val="20"/>
        </w:rPr>
        <w:t>сентября</w:t>
      </w:r>
      <w:r w:rsidRPr="00BD2D54" w:rsidR="00610609">
        <w:rPr>
          <w:color w:val="auto"/>
          <w:sz w:val="20"/>
        </w:rPr>
        <w:t xml:space="preserve"> 2021 года                        </w:t>
      </w:r>
      <w:r w:rsidRPr="00BD2D54" w:rsidR="00E266C5">
        <w:rPr>
          <w:color w:val="auto"/>
          <w:sz w:val="20"/>
        </w:rPr>
        <w:t xml:space="preserve">                          </w:t>
      </w:r>
      <w:r w:rsidRPr="00BD2D54" w:rsidR="00610609">
        <w:rPr>
          <w:color w:val="auto"/>
          <w:sz w:val="20"/>
        </w:rPr>
        <w:t xml:space="preserve"> город Симферополь</w:t>
      </w:r>
    </w:p>
    <w:p w:rsidR="00610609" w:rsidRPr="00BD2D54" w:rsidP="00B7574B">
      <w:pPr>
        <w:tabs>
          <w:tab w:val="left" w:pos="1560"/>
        </w:tabs>
        <w:ind w:firstLine="709"/>
        <w:rPr>
          <w:color w:val="auto"/>
          <w:sz w:val="20"/>
        </w:rPr>
      </w:pPr>
      <w:r w:rsidRPr="00BD2D54">
        <w:rPr>
          <w:color w:val="auto"/>
          <w:sz w:val="20"/>
        </w:rPr>
        <w:t xml:space="preserve">Мировой судья судебного участка № 80 Симферопольского судебного района </w:t>
      </w:r>
      <w:r w:rsidRPr="00BD2D54">
        <w:rPr>
          <w:color w:val="auto"/>
          <w:sz w:val="20"/>
        </w:rP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 w:rsidRPr="00BD2D54">
        <w:rPr>
          <w:color w:val="auto"/>
          <w:sz w:val="20"/>
        </w:rPr>
        <w:t>ва, 58д) административный материал в отношении</w:t>
      </w:r>
    </w:p>
    <w:p w:rsidR="00BF346A" w:rsidRPr="00BD2D54" w:rsidP="00B7574B">
      <w:pPr>
        <w:tabs>
          <w:tab w:val="left" w:pos="1560"/>
        </w:tabs>
        <w:ind w:firstLine="709"/>
        <w:rPr>
          <w:color w:val="auto"/>
          <w:sz w:val="20"/>
        </w:rPr>
      </w:pPr>
      <w:r>
        <w:rPr>
          <w:color w:val="auto"/>
          <w:sz w:val="20"/>
        </w:rPr>
        <w:t>фио</w:t>
      </w:r>
      <w:r w:rsidRPr="00BD2D54">
        <w:rPr>
          <w:color w:val="auto"/>
          <w:sz w:val="20"/>
        </w:rPr>
        <w:t xml:space="preserve">, </w:t>
      </w:r>
      <w:r w:rsidRPr="00BD2D54">
        <w:rPr>
          <w:color w:val="auto"/>
          <w:sz w:val="20"/>
        </w:rPr>
        <w:t xml:space="preserve">г.р., </w:t>
      </w:r>
      <w:r w:rsidRPr="00BD2D54">
        <w:rPr>
          <w:color w:val="auto"/>
          <w:sz w:val="20"/>
        </w:rPr>
        <w:t>урож</w:t>
      </w:r>
      <w:r w:rsidRPr="00BD2D54">
        <w:rPr>
          <w:color w:val="auto"/>
          <w:sz w:val="20"/>
        </w:rPr>
        <w:t>.:</w:t>
      </w:r>
      <w:r w:rsidRPr="00BD2D54">
        <w:rPr>
          <w:color w:val="auto"/>
          <w:sz w:val="20"/>
        </w:rPr>
        <w:t>, зарегистрированного и проживающего по адресу:</w:t>
      </w:r>
      <w:r w:rsidRPr="00BD2D54">
        <w:rPr>
          <w:color w:val="auto"/>
          <w:sz w:val="20"/>
        </w:rPr>
        <w:t xml:space="preserve">, </w:t>
      </w:r>
    </w:p>
    <w:p w:rsidR="00610609" w:rsidRPr="00BD2D54" w:rsidP="00B7574B">
      <w:pPr>
        <w:tabs>
          <w:tab w:val="left" w:pos="1560"/>
        </w:tabs>
        <w:ind w:firstLine="709"/>
        <w:rPr>
          <w:color w:val="auto"/>
          <w:sz w:val="20"/>
        </w:rPr>
      </w:pPr>
      <w:r w:rsidRPr="00BD2D54">
        <w:rPr>
          <w:color w:val="auto"/>
          <w:sz w:val="20"/>
        </w:rPr>
        <w:t>о привлечении к административной ответст</w:t>
      </w:r>
      <w:r w:rsidRPr="00BD2D54" w:rsidR="00A36BE9">
        <w:rPr>
          <w:color w:val="auto"/>
          <w:sz w:val="20"/>
        </w:rPr>
        <w:t>венности по части 1 статьи 12.26</w:t>
      </w:r>
      <w:r w:rsidRPr="00BD2D54">
        <w:rPr>
          <w:color w:val="auto"/>
          <w:sz w:val="20"/>
        </w:rPr>
        <w:t xml:space="preserve"> КоАП РФ      </w:t>
      </w:r>
    </w:p>
    <w:p w:rsidR="00115082" w:rsidRPr="00BD2D54" w:rsidP="00B7574B">
      <w:pPr>
        <w:tabs>
          <w:tab w:val="left" w:pos="1560"/>
        </w:tabs>
        <w:ind w:firstLine="709"/>
        <w:rPr>
          <w:b/>
          <w:color w:val="auto"/>
          <w:sz w:val="20"/>
        </w:rPr>
      </w:pPr>
      <w:r w:rsidRPr="00BD2D54">
        <w:rPr>
          <w:b/>
          <w:color w:val="auto"/>
          <w:sz w:val="20"/>
        </w:rPr>
        <w:t>у с т а н о в и л:</w:t>
      </w:r>
    </w:p>
    <w:p w:rsidR="000D7A93" w:rsidRPr="00BD2D54" w:rsidP="00B7574B">
      <w:pPr>
        <w:ind w:firstLine="720"/>
        <w:rPr>
          <w:color w:val="auto"/>
          <w:sz w:val="20"/>
        </w:rPr>
      </w:pPr>
      <w:r>
        <w:rPr>
          <w:color w:val="auto"/>
          <w:sz w:val="20"/>
        </w:rPr>
        <w:t>дата</w:t>
      </w:r>
      <w:r w:rsidRPr="00BD2D54" w:rsidR="00F550A7">
        <w:rPr>
          <w:color w:val="auto"/>
          <w:sz w:val="20"/>
        </w:rPr>
        <w:t xml:space="preserve"> в </w:t>
      </w:r>
      <w:r w:rsidRPr="00BD2D54" w:rsidR="00C2047A">
        <w:rPr>
          <w:color w:val="auto"/>
          <w:sz w:val="20"/>
        </w:rPr>
        <w:t>час</w:t>
      </w:r>
      <w:r w:rsidRPr="00BD2D54" w:rsidR="00F550A7">
        <w:rPr>
          <w:color w:val="auto"/>
          <w:sz w:val="20"/>
        </w:rPr>
        <w:t>а</w:t>
      </w:r>
      <w:r w:rsidRPr="00BD2D54" w:rsidR="00C2047A">
        <w:rPr>
          <w:color w:val="auto"/>
          <w:sz w:val="20"/>
        </w:rPr>
        <w:t xml:space="preserve"> </w:t>
      </w:r>
      <w:r w:rsidRPr="00BD2D54" w:rsidR="00610609">
        <w:rPr>
          <w:color w:val="auto"/>
          <w:sz w:val="20"/>
        </w:rPr>
        <w:t>минут, находясь на участке</w:t>
      </w:r>
      <w:r w:rsidRPr="00BD2D54" w:rsidR="00240797">
        <w:rPr>
          <w:color w:val="auto"/>
          <w:sz w:val="20"/>
        </w:rPr>
        <w:t xml:space="preserve"> </w:t>
      </w:r>
      <w:r w:rsidRPr="00BD2D54" w:rsidR="00C2047A">
        <w:rPr>
          <w:color w:val="auto"/>
          <w:sz w:val="20"/>
        </w:rPr>
        <w:t>а</w:t>
      </w:r>
      <w:r w:rsidRPr="00BD2D54" w:rsidR="00CA1455">
        <w:rPr>
          <w:color w:val="auto"/>
          <w:sz w:val="20"/>
        </w:rPr>
        <w:t>втодороги</w:t>
      </w:r>
      <w:r w:rsidRPr="00BD2D54" w:rsidR="00421160">
        <w:rPr>
          <w:color w:val="auto"/>
          <w:sz w:val="20"/>
        </w:rPr>
        <w:t xml:space="preserve"> </w:t>
      </w:r>
      <w:r w:rsidRPr="00BD2D54" w:rsidR="00551194">
        <w:rPr>
          <w:color w:val="auto"/>
          <w:sz w:val="20"/>
        </w:rPr>
        <w:t xml:space="preserve">вблизи </w:t>
      </w:r>
      <w:r w:rsidRPr="00BD2D54" w:rsidR="00F550A7">
        <w:rPr>
          <w:color w:val="auto"/>
          <w:sz w:val="20"/>
        </w:rPr>
        <w:t xml:space="preserve">домовладения </w:t>
      </w:r>
      <w:r w:rsidRPr="00BD2D54" w:rsidR="0075293B">
        <w:rPr>
          <w:color w:val="auto"/>
          <w:sz w:val="20"/>
        </w:rPr>
        <w:t>по</w:t>
      </w:r>
      <w:r w:rsidRPr="00BD2D54" w:rsidR="00F550A7">
        <w:rPr>
          <w:color w:val="auto"/>
          <w:sz w:val="20"/>
        </w:rPr>
        <w:t xml:space="preserve"> пер. Школьный</w:t>
      </w:r>
      <w:r w:rsidRPr="00BD2D54" w:rsidR="0075293B">
        <w:rPr>
          <w:color w:val="auto"/>
          <w:sz w:val="20"/>
        </w:rPr>
        <w:t xml:space="preserve"> 1</w:t>
      </w:r>
      <w:r w:rsidRPr="00BD2D54" w:rsidR="00F550A7">
        <w:rPr>
          <w:color w:val="auto"/>
          <w:sz w:val="20"/>
        </w:rPr>
        <w:t xml:space="preserve">, в </w:t>
      </w:r>
      <w:r w:rsidRPr="00BD2D54" w:rsidR="00551194">
        <w:rPr>
          <w:color w:val="auto"/>
          <w:sz w:val="20"/>
        </w:rPr>
        <w:t>пгт</w:t>
      </w:r>
      <w:r w:rsidRPr="00BD2D54" w:rsidR="00DA2C71">
        <w:rPr>
          <w:color w:val="auto"/>
          <w:sz w:val="20"/>
        </w:rPr>
        <w:t xml:space="preserve">. </w:t>
      </w:r>
      <w:r w:rsidRPr="00BD2D54" w:rsidR="00551194">
        <w:rPr>
          <w:color w:val="auto"/>
          <w:sz w:val="20"/>
        </w:rPr>
        <w:t>Николаевка</w:t>
      </w:r>
      <w:r w:rsidRPr="00BD2D54" w:rsidR="00610609">
        <w:rPr>
          <w:color w:val="auto"/>
          <w:sz w:val="20"/>
        </w:rPr>
        <w:t xml:space="preserve">, Симферопольского района, Республики Крым, водитель </w:t>
      </w:r>
      <w:r w:rsidRPr="00BD2D54" w:rsidR="00F550A7">
        <w:rPr>
          <w:color w:val="auto"/>
          <w:sz w:val="20"/>
          <w:lang w:bidi="ru-RU"/>
        </w:rPr>
        <w:t>Рычков В</w:t>
      </w:r>
      <w:r w:rsidRPr="00BD2D54" w:rsidR="00DA2C71">
        <w:rPr>
          <w:color w:val="auto"/>
          <w:sz w:val="20"/>
          <w:lang w:bidi="ru-RU"/>
        </w:rPr>
        <w:t>.А</w:t>
      </w:r>
      <w:r w:rsidRPr="00BD2D54" w:rsidR="00421160">
        <w:rPr>
          <w:color w:val="auto"/>
          <w:sz w:val="20"/>
          <w:lang w:bidi="ru-RU"/>
        </w:rPr>
        <w:t xml:space="preserve">. </w:t>
      </w:r>
      <w:r w:rsidRPr="00BD2D54" w:rsidR="00610609">
        <w:rPr>
          <w:color w:val="auto"/>
          <w:sz w:val="20"/>
          <w:lang w:bidi="ru-RU"/>
        </w:rPr>
        <w:t xml:space="preserve">управлял </w:t>
      </w:r>
      <w:r w:rsidRPr="00BD2D54" w:rsidR="00610609">
        <w:rPr>
          <w:color w:val="auto"/>
          <w:sz w:val="20"/>
        </w:rPr>
        <w:t>транспортным средством «</w:t>
      </w:r>
      <w:r>
        <w:rPr>
          <w:color w:val="auto"/>
          <w:sz w:val="20"/>
        </w:rPr>
        <w:t>марка</w:t>
      </w:r>
      <w:r w:rsidRPr="00BD2D54" w:rsidR="00610609">
        <w:rPr>
          <w:color w:val="auto"/>
          <w:sz w:val="20"/>
        </w:rPr>
        <w:t>»</w:t>
      </w:r>
      <w:r w:rsidRPr="00BD2D54" w:rsidR="00C2047A">
        <w:rPr>
          <w:color w:val="auto"/>
          <w:sz w:val="20"/>
        </w:rPr>
        <w:t xml:space="preserve"> государственный регистрационный номер </w:t>
      </w:r>
      <w:r>
        <w:rPr>
          <w:color w:val="auto"/>
          <w:sz w:val="20"/>
        </w:rPr>
        <w:t>№</w:t>
      </w:r>
      <w:r w:rsidRPr="00BD2D54" w:rsidR="00DA2C71">
        <w:rPr>
          <w:color w:val="auto"/>
          <w:sz w:val="20"/>
        </w:rPr>
        <w:t>.</w:t>
      </w:r>
      <w:r w:rsidRPr="00BD2D54" w:rsidR="00CA1455">
        <w:rPr>
          <w:color w:val="auto"/>
          <w:sz w:val="20"/>
        </w:rPr>
        <w:t xml:space="preserve"> </w:t>
      </w:r>
      <w:r w:rsidRPr="00BD2D54" w:rsidR="00F550A7">
        <w:rPr>
          <w:color w:val="auto"/>
          <w:sz w:val="20"/>
        </w:rPr>
        <w:t xml:space="preserve">Рычков В.А. </w:t>
      </w:r>
      <w:r w:rsidRPr="00BD2D54" w:rsidR="00DA2C71">
        <w:rPr>
          <w:color w:val="auto"/>
          <w:sz w:val="20"/>
        </w:rPr>
        <w:t xml:space="preserve">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запах алкоголя изо рта. </w:t>
      </w:r>
      <w:r w:rsidRPr="00BD2D54" w:rsidR="00F550A7">
        <w:rPr>
          <w:color w:val="auto"/>
          <w:sz w:val="20"/>
        </w:rPr>
        <w:t xml:space="preserve">Рычков В.А. </w:t>
      </w:r>
      <w:r w:rsidRPr="00BD2D54" w:rsidR="00DA2C71">
        <w:rPr>
          <w:color w:val="auto"/>
          <w:sz w:val="20"/>
        </w:rPr>
        <w:t xml:space="preserve">отказался от прохождения медицинского освидетельствования в медицинском учреждении, чем нарушил п.п. 2.3.2 Правил дорожного движения РФ. Действия </w:t>
      </w:r>
      <w:r w:rsidRPr="00BD2D54" w:rsidR="00F550A7">
        <w:rPr>
          <w:color w:val="auto"/>
          <w:sz w:val="20"/>
        </w:rPr>
        <w:t>Рычков</w:t>
      </w:r>
      <w:r w:rsidRPr="00BD2D54" w:rsidR="0075293B">
        <w:rPr>
          <w:color w:val="auto"/>
          <w:sz w:val="20"/>
        </w:rPr>
        <w:t>а</w:t>
      </w:r>
      <w:r w:rsidRPr="00BD2D54" w:rsidR="00F550A7">
        <w:rPr>
          <w:color w:val="auto"/>
          <w:sz w:val="20"/>
        </w:rPr>
        <w:t xml:space="preserve"> В.А. </w:t>
      </w:r>
      <w:r w:rsidRPr="00BD2D54" w:rsidR="00DA2C71">
        <w:rPr>
          <w:color w:val="auto"/>
          <w:sz w:val="20"/>
        </w:rPr>
        <w:t>не содержат уголовно наказуемого деяния и квалифицированы по ч. 1 ст. 12.26 КоАП РФ.</w:t>
      </w:r>
    </w:p>
    <w:p w:rsidR="00156D7F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>В судебном заседании</w:t>
      </w:r>
      <w:r w:rsidRPr="00BD2D54" w:rsidR="00383F2D">
        <w:rPr>
          <w:color w:val="auto"/>
          <w:sz w:val="20"/>
        </w:rPr>
        <w:t xml:space="preserve"> </w:t>
      </w:r>
      <w:r w:rsidRPr="00BD2D54" w:rsidR="00F550A7">
        <w:rPr>
          <w:color w:val="auto"/>
          <w:sz w:val="20"/>
        </w:rPr>
        <w:t xml:space="preserve">Рычков В.А. </w:t>
      </w:r>
      <w:r w:rsidRPr="00BD2D54">
        <w:rPr>
          <w:color w:val="auto"/>
          <w:sz w:val="20"/>
        </w:rPr>
        <w:t>вину</w:t>
      </w:r>
      <w:r w:rsidRPr="00BD2D54" w:rsidR="002F03F6">
        <w:rPr>
          <w:color w:val="auto"/>
          <w:sz w:val="20"/>
        </w:rPr>
        <w:t xml:space="preserve"> признал частично, показал, что  сотрудники ГИБДД, остановившие его автомобиль, действительно предложили ему пройти освидетельствование на месте, заявляя, что при отрицательном результате никаких последствий не буд</w:t>
      </w:r>
      <w:r w:rsidRPr="00BD2D54" w:rsidR="0075293B">
        <w:rPr>
          <w:color w:val="auto"/>
          <w:sz w:val="20"/>
        </w:rPr>
        <w:t>е</w:t>
      </w:r>
      <w:r w:rsidRPr="00BD2D54" w:rsidR="002F03F6">
        <w:rPr>
          <w:color w:val="auto"/>
          <w:sz w:val="20"/>
        </w:rPr>
        <w:t xml:space="preserve">т. Однако, после получения отрицательного результата ему было предложено проехать в медицинское учреждение для освидетельствования там. </w:t>
      </w:r>
      <w:r w:rsidRPr="00BD2D54">
        <w:rPr>
          <w:color w:val="auto"/>
          <w:sz w:val="20"/>
        </w:rPr>
        <w:t>Настаивает</w:t>
      </w:r>
      <w:r w:rsidRPr="00BD2D54" w:rsidR="002F03F6">
        <w:rPr>
          <w:color w:val="auto"/>
          <w:sz w:val="20"/>
        </w:rPr>
        <w:t xml:space="preserve">, что </w:t>
      </w:r>
      <w:r w:rsidRPr="00BD2D54">
        <w:rPr>
          <w:color w:val="auto"/>
          <w:sz w:val="20"/>
        </w:rPr>
        <w:t>при составлении материалов административного дела в его отношении сотрудником ГИБДД было предложено пройти медицинское освидетельствование, однако не было высказано требование о направл</w:t>
      </w:r>
      <w:r w:rsidRPr="00BD2D54">
        <w:rPr>
          <w:color w:val="auto"/>
          <w:sz w:val="20"/>
        </w:rPr>
        <w:t>ени</w:t>
      </w:r>
      <w:r w:rsidRPr="00BD2D54" w:rsidR="0075293B">
        <w:rPr>
          <w:color w:val="auto"/>
          <w:sz w:val="20"/>
        </w:rPr>
        <w:t>и</w:t>
      </w:r>
      <w:r w:rsidRPr="00BD2D54">
        <w:rPr>
          <w:color w:val="auto"/>
          <w:sz w:val="20"/>
        </w:rPr>
        <w:t xml:space="preserve"> в медицинское учреждение. Заявил, что действий или бездействий, свидетельствующих о том, что </w:t>
      </w:r>
      <w:r w:rsidRPr="00BD2D54" w:rsidR="00847B56">
        <w:rPr>
          <w:color w:val="auto"/>
          <w:sz w:val="20"/>
        </w:rPr>
        <w:t xml:space="preserve">он, как </w:t>
      </w:r>
      <w:r w:rsidRPr="00BD2D54">
        <w:rPr>
          <w:color w:val="auto"/>
          <w:sz w:val="20"/>
        </w:rPr>
        <w:t>водитель</w:t>
      </w:r>
      <w:r w:rsidRPr="00BD2D54" w:rsidR="00847B56">
        <w:rPr>
          <w:color w:val="auto"/>
          <w:sz w:val="20"/>
        </w:rPr>
        <w:t>,</w:t>
      </w:r>
      <w:r w:rsidRPr="00BD2D54">
        <w:rPr>
          <w:color w:val="auto"/>
          <w:sz w:val="20"/>
        </w:rPr>
        <w:t xml:space="preserve"> не намерен проходить освидетельствование не совершал.</w:t>
      </w:r>
      <w:r w:rsidRPr="00BD2D54" w:rsidR="00847B56">
        <w:rPr>
          <w:color w:val="auto"/>
          <w:sz w:val="20"/>
        </w:rPr>
        <w:t xml:space="preserve"> Указывает, что сотрудник ГИБДД, составлявший материал о привлечении его к административной ответственности со своей стороны, не выполнил требования ч. 1 ст. 12.26 КоАП РФ в закрепленной законом форме и формально подошел к исполнению своих обязанностей, что, в свою очередь, создаёт ситуацию для различного рода злоупотреблений, в том числе к необоснованному привлечению водителей к административной ответственности. </w:t>
      </w:r>
      <w:r w:rsidRPr="00BD2D54" w:rsidR="002609BC">
        <w:rPr>
          <w:color w:val="auto"/>
          <w:sz w:val="20"/>
        </w:rPr>
        <w:t xml:space="preserve">Считает, что сотрудники ГИБДД, при составлении в его отношении материала о привлечении к административной ответственности </w:t>
      </w:r>
      <w:r w:rsidRPr="00BD2D54" w:rsidR="0075293B">
        <w:rPr>
          <w:color w:val="auto"/>
          <w:sz w:val="20"/>
        </w:rPr>
        <w:t>допустили</w:t>
      </w:r>
      <w:r w:rsidRPr="00BD2D54" w:rsidR="002609BC">
        <w:rPr>
          <w:color w:val="auto"/>
          <w:sz w:val="20"/>
        </w:rPr>
        <w:t xml:space="preserve"> нарушение требований действующего законодательства, а именно: п. 12 Положения о Государственной инспекции безопасности дорожного движения Министерства внутренних дел Российской Федерации № 711 Указа Президента РФ от 15.06.1998 N 711 (ред. от 19.02.2021), ч.1 ст. 1 Федерального закона от 07.02.2011 №3-Ф3 «О полиции», и Федерального закона от 10.12.1995 № 196-ФЗ «О безопасности дорожного движения». Изложенные факты в своей совокупности полагает достаточными для прекращения производства по делу.</w:t>
      </w:r>
      <w:r w:rsidRPr="00BD2D54" w:rsidR="00A94B18">
        <w:rPr>
          <w:color w:val="auto"/>
          <w:sz w:val="20"/>
        </w:rPr>
        <w:t xml:space="preserve"> Подтвердил добровольность подписания процессуальных документов в материале о привлечении к административной ответственности, не указал мировому судье о наличии у сотрудников ГИБДД неприязненных отношений к нему или оснований его оговорить.</w:t>
      </w:r>
    </w:p>
    <w:p w:rsidR="00A36BE9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>Заслушав</w:t>
      </w:r>
      <w:r w:rsidRPr="00BD2D54">
        <w:rPr>
          <w:sz w:val="20"/>
        </w:rPr>
        <w:t xml:space="preserve"> </w:t>
      </w:r>
      <w:r w:rsidRPr="00BD2D54" w:rsidR="00F550A7">
        <w:rPr>
          <w:color w:val="auto"/>
          <w:sz w:val="20"/>
        </w:rPr>
        <w:t>Рычкова В.А.</w:t>
      </w:r>
      <w:r w:rsidRPr="00BD2D54" w:rsidR="00DA2C71">
        <w:rPr>
          <w:color w:val="auto"/>
          <w:sz w:val="20"/>
        </w:rPr>
        <w:t>,</w:t>
      </w:r>
      <w:r w:rsidRPr="00BD2D54" w:rsidR="00551194">
        <w:rPr>
          <w:color w:val="auto"/>
          <w:sz w:val="20"/>
        </w:rPr>
        <w:t xml:space="preserve"> его защитника </w:t>
      </w:r>
      <w:r w:rsidRPr="00BD2D54" w:rsidR="00F550A7">
        <w:rPr>
          <w:color w:val="auto"/>
          <w:sz w:val="20"/>
        </w:rPr>
        <w:t>Хан К</w:t>
      </w:r>
      <w:r w:rsidRPr="00BD2D54" w:rsidR="00551194">
        <w:rPr>
          <w:color w:val="auto"/>
          <w:sz w:val="20"/>
        </w:rPr>
        <w:t>., лицо</w:t>
      </w:r>
      <w:r w:rsidRPr="00BD2D54" w:rsidR="00F550A7">
        <w:rPr>
          <w:color w:val="auto"/>
          <w:sz w:val="20"/>
        </w:rPr>
        <w:t>,</w:t>
      </w:r>
      <w:r w:rsidRPr="00BD2D54" w:rsidR="00551194">
        <w:rPr>
          <w:color w:val="auto"/>
          <w:sz w:val="20"/>
        </w:rPr>
        <w:t xml:space="preserve"> составившее протокол об административном правонарушении </w:t>
      </w:r>
      <w:r w:rsidRPr="00BD2D54" w:rsidR="00F550A7">
        <w:rPr>
          <w:color w:val="auto"/>
          <w:sz w:val="20"/>
        </w:rPr>
        <w:t>Влащука В.В</w:t>
      </w:r>
      <w:r w:rsidRPr="00BD2D54" w:rsidR="00551194">
        <w:rPr>
          <w:color w:val="auto"/>
          <w:sz w:val="20"/>
        </w:rPr>
        <w:t xml:space="preserve">., свидетеля </w:t>
      </w:r>
      <w:r w:rsidRPr="00BD2D54" w:rsidR="00F550A7">
        <w:rPr>
          <w:color w:val="auto"/>
          <w:sz w:val="20"/>
        </w:rPr>
        <w:t>Зубакина С.Н</w:t>
      </w:r>
      <w:r w:rsidRPr="00BD2D54" w:rsidR="004B16F6">
        <w:rPr>
          <w:color w:val="auto"/>
          <w:sz w:val="20"/>
        </w:rPr>
        <w:t>.,</w:t>
      </w:r>
      <w:r w:rsidRPr="00BD2D54" w:rsidR="00DA2C71">
        <w:rPr>
          <w:color w:val="auto"/>
          <w:sz w:val="20"/>
        </w:rPr>
        <w:t xml:space="preserve"> </w:t>
      </w:r>
      <w:r w:rsidRPr="00BD2D54">
        <w:rPr>
          <w:color w:val="auto"/>
          <w:sz w:val="20"/>
        </w:rPr>
        <w:t>и</w:t>
      </w:r>
      <w:r w:rsidRPr="00BD2D54" w:rsidR="00383F2D">
        <w:rPr>
          <w:color w:val="auto"/>
          <w:sz w:val="20"/>
        </w:rPr>
        <w:t xml:space="preserve">сследовав материалы дела, </w:t>
      </w:r>
      <w:r w:rsidRPr="00BD2D54" w:rsidR="000D7A93">
        <w:rPr>
          <w:color w:val="auto"/>
          <w:sz w:val="20"/>
        </w:rPr>
        <w:t>оценив доказательства в их совокупност</w:t>
      </w:r>
      <w:r w:rsidRPr="00BD2D54" w:rsidR="001E00EC">
        <w:rPr>
          <w:color w:val="auto"/>
          <w:sz w:val="20"/>
        </w:rPr>
        <w:t>и, считаю, что</w:t>
      </w:r>
      <w:r w:rsidRPr="00BD2D54">
        <w:rPr>
          <w:color w:val="auto"/>
          <w:sz w:val="20"/>
        </w:rPr>
        <w:t xml:space="preserve"> </w:t>
      </w:r>
      <w:r w:rsidRPr="00BD2D54" w:rsidR="000D7A93">
        <w:rPr>
          <w:color w:val="auto"/>
          <w:sz w:val="20"/>
        </w:rPr>
        <w:t>вина</w:t>
      </w:r>
      <w:r w:rsidRPr="00BD2D54" w:rsidR="008E36B2">
        <w:rPr>
          <w:sz w:val="20"/>
        </w:rPr>
        <w:t xml:space="preserve"> </w:t>
      </w:r>
      <w:r w:rsidRPr="00BD2D54" w:rsidR="00F550A7">
        <w:rPr>
          <w:sz w:val="20"/>
        </w:rPr>
        <w:t xml:space="preserve">Рычкова В.А. </w:t>
      </w:r>
      <w:r w:rsidRPr="00BD2D54" w:rsidR="000D7A93">
        <w:rPr>
          <w:color w:val="auto"/>
          <w:sz w:val="20"/>
        </w:rPr>
        <w:t xml:space="preserve">в совершении административного правонарушения, предусмотренного </w:t>
      </w:r>
      <w:r w:rsidRPr="00BD2D54" w:rsidR="00AC1FB5">
        <w:rPr>
          <w:color w:val="auto"/>
          <w:sz w:val="20"/>
        </w:rPr>
        <w:t>ч.</w:t>
      </w:r>
      <w:r w:rsidRPr="00BD2D54" w:rsidR="00C5155D">
        <w:rPr>
          <w:color w:val="auto"/>
          <w:sz w:val="20"/>
        </w:rPr>
        <w:t xml:space="preserve"> </w:t>
      </w:r>
      <w:r w:rsidRPr="00BD2D54">
        <w:rPr>
          <w:color w:val="auto"/>
          <w:sz w:val="20"/>
        </w:rPr>
        <w:t>1 ст. 12.26</w:t>
      </w:r>
      <w:r w:rsidRPr="00BD2D54" w:rsidR="00AC1FB5">
        <w:rPr>
          <w:color w:val="auto"/>
          <w:sz w:val="20"/>
        </w:rPr>
        <w:t xml:space="preserve"> </w:t>
      </w:r>
      <w:r w:rsidRPr="00BD2D54" w:rsidR="000D7A93">
        <w:rPr>
          <w:color w:val="auto"/>
          <w:sz w:val="20"/>
        </w:rPr>
        <w:t>КоАП</w:t>
      </w:r>
      <w:r w:rsidRPr="00BD2D54" w:rsidR="00AC1FB5">
        <w:rPr>
          <w:color w:val="auto"/>
          <w:sz w:val="20"/>
        </w:rPr>
        <w:t xml:space="preserve"> </w:t>
      </w:r>
      <w:r w:rsidRPr="00BD2D54" w:rsidR="00F84448">
        <w:rPr>
          <w:color w:val="auto"/>
          <w:sz w:val="20"/>
        </w:rPr>
        <w:t>РФ</w:t>
      </w:r>
      <w:r w:rsidRPr="00BD2D54" w:rsidR="00BB5DF8">
        <w:rPr>
          <w:color w:val="auto"/>
          <w:sz w:val="20"/>
        </w:rPr>
        <w:t xml:space="preserve">, </w:t>
      </w:r>
      <w:r w:rsidRPr="00BD2D54">
        <w:rPr>
          <w:color w:val="auto"/>
          <w:sz w:val="20"/>
        </w:rPr>
        <w:t>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36BE9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 xml:space="preserve"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 w:rsidRPr="00BD2D54">
        <w:rPr>
          <w:color w:val="auto"/>
          <w:sz w:val="20"/>
        </w:rPr>
        <w:t>болезненном или утомленном состоянии, ставящем под угрозу безопасность движения.</w:t>
      </w:r>
    </w:p>
    <w:p w:rsidR="00A36BE9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</w:t>
      </w:r>
      <w:r w:rsidRPr="00BD2D54">
        <w:rPr>
          <w:color w:val="auto"/>
          <w:sz w:val="20"/>
        </w:rPr>
        <w:t>ояние опьянения.</w:t>
      </w:r>
    </w:p>
    <w:p w:rsidR="000D7A93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</w:t>
      </w:r>
      <w:r w:rsidRPr="00BD2D54">
        <w:rPr>
          <w:color w:val="auto"/>
          <w:sz w:val="20"/>
        </w:rPr>
        <w:t>е алкогольного опьянения, явились: запах алкоголя изо рта.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</w:t>
      </w:r>
      <w:r w:rsidRPr="00BD2D54">
        <w:rPr>
          <w:color w:val="auto"/>
          <w:sz w:val="20"/>
        </w:rPr>
        <w:t>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1E00EC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 xml:space="preserve">Факт совершения </w:t>
      </w:r>
      <w:r w:rsidRPr="00BD2D54" w:rsidR="00F550A7">
        <w:rPr>
          <w:color w:val="auto"/>
          <w:sz w:val="20"/>
        </w:rPr>
        <w:t xml:space="preserve">Рычковым В.А. </w:t>
      </w:r>
      <w:r w:rsidRPr="00BD2D54">
        <w:rPr>
          <w:color w:val="auto"/>
          <w:sz w:val="20"/>
        </w:rPr>
        <w:t>вышеуказанного правонарушения подтверждается:</w:t>
      </w:r>
    </w:p>
    <w:p w:rsidR="002609BC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 xml:space="preserve">- из показаний допрошенного в качестве лица, составившего протокол об административном правонарушении </w:t>
      </w:r>
      <w:r w:rsidRPr="00BD2D54" w:rsidR="00A94B18">
        <w:rPr>
          <w:color w:val="auto"/>
          <w:sz w:val="20"/>
        </w:rPr>
        <w:t>Влащука В.В,</w:t>
      </w:r>
      <w:r w:rsidRPr="00BD2D54">
        <w:rPr>
          <w:color w:val="auto"/>
          <w:sz w:val="20"/>
        </w:rPr>
        <w:t>, следует, что</w:t>
      </w:r>
      <w:r w:rsidRPr="00BD2D54" w:rsidR="00A94B18">
        <w:rPr>
          <w:color w:val="auto"/>
          <w:sz w:val="20"/>
        </w:rPr>
        <w:t xml:space="preserve"> при обстоятельствах, изложенных в материале о привлечении к административной ответственности Рычков В.А. был остановлен в связи с  наличием признаков алкогольного опьянения: запаха алкоголя изо рта. Добавил, что в связи с пограничным результатом освидетельствования на месте, Рычкову В.А, было предложено прийти освидетельствование в медицинском </w:t>
      </w:r>
      <w:r w:rsidRPr="00BD2D54" w:rsidR="00A94B18">
        <w:rPr>
          <w:color w:val="auto"/>
          <w:sz w:val="20"/>
        </w:rPr>
        <w:t>учреждении, на что был получен отказ. Изложенные действия Рычкова В.А. были основанием для составления в его отношении настоящего материала о привлечении к административной ответственности</w:t>
      </w:r>
      <w:r w:rsidRPr="00BD2D54" w:rsidR="0075293B">
        <w:rPr>
          <w:color w:val="auto"/>
          <w:sz w:val="20"/>
        </w:rPr>
        <w:t>. Полалагет, что требование о прохождении медицинского освидетельствования возможно изложить в форме предложения, что не противоречит правилам русского языка</w:t>
      </w:r>
      <w:r w:rsidRPr="00BD2D54" w:rsidR="00A94B18">
        <w:rPr>
          <w:color w:val="auto"/>
          <w:sz w:val="20"/>
        </w:rPr>
        <w:t xml:space="preserve">; </w:t>
      </w:r>
    </w:p>
    <w:p w:rsidR="00A94B18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 xml:space="preserve">- аналогичными показаниями, допрошенного в качестве свидетеля второго члена экипажа </w:t>
      </w:r>
      <w:r w:rsidRPr="00BD2D54" w:rsidR="0075293B">
        <w:rPr>
          <w:color w:val="auto"/>
          <w:sz w:val="20"/>
        </w:rPr>
        <w:t xml:space="preserve">ГИБДД </w:t>
      </w:r>
      <w:r w:rsidRPr="00BD2D54">
        <w:rPr>
          <w:color w:val="auto"/>
          <w:sz w:val="20"/>
        </w:rPr>
        <w:t>Зубакина С.Н.</w:t>
      </w:r>
    </w:p>
    <w:p w:rsidR="00A94B18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>Оглашенными и исследованными мировым судьей документами, являющимися доказательствами по делу:</w:t>
      </w:r>
    </w:p>
    <w:p w:rsidR="00355645" w:rsidRPr="00BD2D54" w:rsidP="00B7574B">
      <w:pPr>
        <w:ind w:firstLine="709"/>
        <w:rPr>
          <w:color w:val="auto"/>
          <w:sz w:val="20"/>
        </w:rPr>
      </w:pPr>
      <w:r w:rsidRPr="00BD2D54">
        <w:rPr>
          <w:color w:val="auto"/>
          <w:sz w:val="20"/>
        </w:rPr>
        <w:t xml:space="preserve">- </w:t>
      </w:r>
      <w:r w:rsidRPr="00BD2D54" w:rsidR="00621BDF">
        <w:rPr>
          <w:color w:val="auto"/>
          <w:sz w:val="20"/>
        </w:rPr>
        <w:t xml:space="preserve">из </w:t>
      </w:r>
      <w:r w:rsidRPr="00BD2D54" w:rsidR="00CA1455">
        <w:rPr>
          <w:color w:val="auto"/>
          <w:sz w:val="20"/>
        </w:rPr>
        <w:t>протокол</w:t>
      </w:r>
      <w:r w:rsidRPr="00BD2D54" w:rsidR="00F550A7">
        <w:rPr>
          <w:color w:val="auto"/>
          <w:sz w:val="20"/>
        </w:rPr>
        <w:t>ов от</w:t>
      </w:r>
      <w:r w:rsidRPr="00BD2D54" w:rsidR="00240797">
        <w:rPr>
          <w:color w:val="auto"/>
          <w:sz w:val="20"/>
        </w:rPr>
        <w:t>:</w:t>
      </w:r>
      <w:r w:rsidRPr="00BD2D54" w:rsidR="00CA1455">
        <w:rPr>
          <w:color w:val="auto"/>
          <w:sz w:val="20"/>
        </w:rPr>
        <w:t xml:space="preserve"> </w:t>
      </w:r>
      <w:r w:rsidRPr="00BD2D54">
        <w:rPr>
          <w:color w:val="auto"/>
          <w:sz w:val="20"/>
        </w:rPr>
        <w:t>об адм</w:t>
      </w:r>
      <w:r w:rsidRPr="00BD2D54" w:rsidR="00A729D4">
        <w:rPr>
          <w:color w:val="auto"/>
          <w:sz w:val="20"/>
        </w:rPr>
        <w:t xml:space="preserve">инистративном правонарушении </w:t>
      </w:r>
      <w:r w:rsidRPr="00BD2D54" w:rsidR="00F550A7">
        <w:rPr>
          <w:color w:val="auto"/>
          <w:sz w:val="20"/>
        </w:rPr>
        <w:t xml:space="preserve">82 АП </w:t>
      </w:r>
      <w:r w:rsidRPr="00BD2D54" w:rsidR="00CA1455">
        <w:rPr>
          <w:color w:val="auto"/>
          <w:sz w:val="20"/>
        </w:rPr>
        <w:t>№</w:t>
      </w:r>
      <w:r w:rsidRPr="00BD2D54" w:rsidR="00F549B7">
        <w:rPr>
          <w:color w:val="auto"/>
          <w:sz w:val="20"/>
        </w:rPr>
        <w:t>,</w:t>
      </w:r>
      <w:r w:rsidRPr="00BD2D54" w:rsidR="004E6543">
        <w:rPr>
          <w:color w:val="auto"/>
          <w:sz w:val="20"/>
        </w:rPr>
        <w:t xml:space="preserve"> </w:t>
      </w:r>
      <w:r w:rsidRPr="00BD2D54">
        <w:rPr>
          <w:color w:val="auto"/>
          <w:sz w:val="20"/>
        </w:rPr>
        <w:t xml:space="preserve">протокола </w:t>
      </w:r>
      <w:r w:rsidRPr="00BD2D54" w:rsidR="00F549B7">
        <w:rPr>
          <w:color w:val="auto"/>
          <w:sz w:val="20"/>
        </w:rPr>
        <w:t xml:space="preserve">82 ОТ № </w:t>
      </w:r>
      <w:r w:rsidRPr="00BD2D54">
        <w:rPr>
          <w:color w:val="auto"/>
          <w:sz w:val="20"/>
        </w:rPr>
        <w:t>об отстранении от управления транспортным средством</w:t>
      </w:r>
      <w:r w:rsidRPr="00BD2D54" w:rsidR="00E36925">
        <w:rPr>
          <w:color w:val="auto"/>
          <w:sz w:val="20"/>
        </w:rPr>
        <w:t xml:space="preserve"> </w:t>
      </w:r>
      <w:r w:rsidRPr="00BD2D54" w:rsidR="00621BDF">
        <w:rPr>
          <w:color w:val="auto"/>
          <w:sz w:val="20"/>
        </w:rPr>
        <w:t xml:space="preserve">следует, что водитель </w:t>
      </w:r>
      <w:r w:rsidRPr="00BD2D54" w:rsidR="00F550A7">
        <w:rPr>
          <w:color w:val="auto"/>
          <w:sz w:val="20"/>
        </w:rPr>
        <w:t xml:space="preserve">Рычков В.А. </w:t>
      </w:r>
      <w:r w:rsidRPr="00BD2D54" w:rsidR="00030972">
        <w:rPr>
          <w:color w:val="auto"/>
          <w:sz w:val="20"/>
        </w:rPr>
        <w:t xml:space="preserve">управлял транспортным средством </w:t>
      </w:r>
      <w:r w:rsidRPr="00BD2D54" w:rsidR="004B16F6">
        <w:rPr>
          <w:color w:val="auto"/>
          <w:sz w:val="20"/>
        </w:rPr>
        <w:t>«</w:t>
      </w:r>
      <w:r w:rsidRPr="00BD2D54" w:rsidR="00F550A7">
        <w:rPr>
          <w:color w:val="auto"/>
          <w:sz w:val="20"/>
        </w:rPr>
        <w:t>Пежо</w:t>
      </w:r>
      <w:r w:rsidRPr="00BD2D54" w:rsidR="004B16F6">
        <w:rPr>
          <w:color w:val="auto"/>
          <w:sz w:val="20"/>
        </w:rPr>
        <w:t xml:space="preserve">» государственный регистрационный номер </w:t>
      </w:r>
      <w:r>
        <w:rPr>
          <w:color w:val="auto"/>
          <w:sz w:val="20"/>
        </w:rPr>
        <w:t>№</w:t>
      </w:r>
      <w:r w:rsidRPr="00BD2D54" w:rsidR="008515A6">
        <w:rPr>
          <w:color w:val="auto"/>
          <w:sz w:val="20"/>
        </w:rPr>
        <w:t xml:space="preserve"> при наличии признаков алкогольного опьянения: запах алкоголя изо рта </w:t>
      </w:r>
      <w:r w:rsidRPr="00BD2D54" w:rsidR="004B16F6">
        <w:rPr>
          <w:color w:val="auto"/>
          <w:sz w:val="20"/>
        </w:rPr>
        <w:t>(л.д. 1</w:t>
      </w:r>
      <w:r w:rsidRPr="00BD2D54" w:rsidR="00B30643">
        <w:rPr>
          <w:color w:val="auto"/>
          <w:sz w:val="20"/>
        </w:rPr>
        <w:t xml:space="preserve">, </w:t>
      </w:r>
      <w:r w:rsidRPr="00BD2D54" w:rsidR="00610609">
        <w:rPr>
          <w:color w:val="auto"/>
          <w:sz w:val="20"/>
        </w:rPr>
        <w:t>3</w:t>
      </w:r>
      <w:r w:rsidRPr="00BD2D54" w:rsidR="008515A6">
        <w:rPr>
          <w:color w:val="auto"/>
          <w:sz w:val="20"/>
        </w:rPr>
        <w:t xml:space="preserve">); - из протокола 61 АК </w:t>
      </w:r>
      <w:r w:rsidRPr="00BD2D54" w:rsidR="00F550A7">
        <w:rPr>
          <w:color w:val="auto"/>
          <w:sz w:val="20"/>
        </w:rPr>
        <w:t xml:space="preserve">от </w:t>
      </w:r>
      <w:r w:rsidRPr="00BD2D54" w:rsidR="008515A6">
        <w:rPr>
          <w:color w:val="auto"/>
          <w:sz w:val="20"/>
        </w:rPr>
        <w:t xml:space="preserve">о направлении </w:t>
      </w:r>
      <w:r w:rsidRPr="00BD2D54" w:rsidR="00F550A7">
        <w:rPr>
          <w:color w:val="auto"/>
          <w:sz w:val="20"/>
        </w:rPr>
        <w:t xml:space="preserve">Рычкова В.А. </w:t>
      </w:r>
      <w:r w:rsidRPr="00BD2D54" w:rsidR="008515A6">
        <w:rPr>
          <w:color w:val="auto"/>
          <w:sz w:val="20"/>
        </w:rPr>
        <w:t xml:space="preserve">на медицинское освидетельствование, следует отказ от прохождения освидетельствования на состояние алкогольного опьянения, что также подтверждено </w:t>
      </w:r>
      <w:r w:rsidRPr="00BD2D54" w:rsidR="0075293B">
        <w:rPr>
          <w:color w:val="auto"/>
          <w:sz w:val="20"/>
        </w:rPr>
        <w:t xml:space="preserve">данными </w:t>
      </w:r>
      <w:r w:rsidRPr="00BD2D54" w:rsidR="00F550A7">
        <w:rPr>
          <w:color w:val="auto"/>
          <w:sz w:val="20"/>
        </w:rPr>
        <w:t>рапорта</w:t>
      </w:r>
      <w:r w:rsidRPr="00BD2D54" w:rsidR="004B16F6">
        <w:rPr>
          <w:color w:val="auto"/>
          <w:sz w:val="20"/>
        </w:rPr>
        <w:t xml:space="preserve"> и </w:t>
      </w:r>
      <w:r w:rsidRPr="00BD2D54" w:rsidR="00F550A7">
        <w:rPr>
          <w:color w:val="auto"/>
          <w:sz w:val="20"/>
        </w:rPr>
        <w:t>видеозаписи (л.д.</w:t>
      </w:r>
      <w:r w:rsidRPr="00BD2D54" w:rsidR="008515A6">
        <w:rPr>
          <w:color w:val="auto"/>
          <w:sz w:val="20"/>
        </w:rPr>
        <w:t xml:space="preserve"> </w:t>
      </w:r>
      <w:r w:rsidRPr="00BD2D54" w:rsidR="004B16F6">
        <w:rPr>
          <w:color w:val="auto"/>
          <w:sz w:val="20"/>
        </w:rPr>
        <w:t>6,</w:t>
      </w:r>
      <w:r w:rsidRPr="00BD2D54" w:rsidR="00F550A7">
        <w:rPr>
          <w:color w:val="auto"/>
          <w:sz w:val="20"/>
        </w:rPr>
        <w:t xml:space="preserve"> 9,</w:t>
      </w:r>
      <w:r w:rsidRPr="00BD2D54" w:rsidR="00B144B4">
        <w:rPr>
          <w:color w:val="auto"/>
          <w:sz w:val="20"/>
        </w:rPr>
        <w:t xml:space="preserve"> 13</w:t>
      </w:r>
      <w:r w:rsidRPr="00BD2D54" w:rsidR="008515A6">
        <w:rPr>
          <w:color w:val="auto"/>
          <w:sz w:val="20"/>
        </w:rPr>
        <w:t xml:space="preserve">); </w:t>
      </w:r>
      <w:r w:rsidRPr="00BD2D54" w:rsidR="00621BDF">
        <w:rPr>
          <w:color w:val="auto"/>
          <w:sz w:val="20"/>
        </w:rPr>
        <w:t xml:space="preserve">- из справки </w:t>
      </w:r>
      <w:r w:rsidRPr="00BD2D54" w:rsidR="00610609">
        <w:rPr>
          <w:color w:val="auto"/>
          <w:sz w:val="20"/>
        </w:rPr>
        <w:t xml:space="preserve">ИАЗ ОР ДПС ГИБДД МВД по Республике Крым </w:t>
      </w:r>
      <w:r w:rsidRPr="00BD2D54" w:rsidR="00621BDF">
        <w:rPr>
          <w:color w:val="auto"/>
          <w:sz w:val="20"/>
        </w:rPr>
        <w:t xml:space="preserve">следует, что </w:t>
      </w:r>
      <w:r w:rsidRPr="00BD2D54" w:rsidR="00B144B4">
        <w:rPr>
          <w:color w:val="auto"/>
          <w:sz w:val="20"/>
        </w:rPr>
        <w:t xml:space="preserve">Рычков В.А. </w:t>
      </w:r>
      <w:r w:rsidRPr="00BD2D54" w:rsidR="009B3FFA">
        <w:rPr>
          <w:color w:val="auto"/>
          <w:sz w:val="20"/>
        </w:rPr>
        <w:t>на момент составления протоколов не является лицом,</w:t>
      </w:r>
      <w:r w:rsidRPr="00BD2D54" w:rsidR="00621BDF">
        <w:rPr>
          <w:color w:val="auto"/>
          <w:sz w:val="20"/>
        </w:rPr>
        <w:t xml:space="preserve"> подвер</w:t>
      </w:r>
      <w:r w:rsidRPr="00BD2D54" w:rsidR="009B3FFA">
        <w:rPr>
          <w:color w:val="auto"/>
          <w:sz w:val="20"/>
        </w:rPr>
        <w:t xml:space="preserve">нутым </w:t>
      </w:r>
      <w:r w:rsidRPr="00BD2D54" w:rsidR="00621BDF">
        <w:rPr>
          <w:color w:val="auto"/>
          <w:sz w:val="20"/>
        </w:rPr>
        <w:t>наказаниям по ст. 12.8, 12.26 КоАП РФ, ч. 2, 4, 6 ст. 264, ст. 264.1 УК РФ (л.д</w:t>
      </w:r>
      <w:r w:rsidRPr="00BD2D54" w:rsidR="00F549B7">
        <w:rPr>
          <w:color w:val="auto"/>
          <w:sz w:val="20"/>
        </w:rPr>
        <w:t xml:space="preserve">. </w:t>
      </w:r>
      <w:r w:rsidRPr="00BD2D54" w:rsidR="00B144B4">
        <w:rPr>
          <w:color w:val="auto"/>
          <w:sz w:val="20"/>
        </w:rPr>
        <w:t>10, 12</w:t>
      </w:r>
      <w:r w:rsidRPr="00BD2D54" w:rsidR="00621BDF">
        <w:rPr>
          <w:color w:val="auto"/>
          <w:sz w:val="20"/>
        </w:rPr>
        <w:t>).</w:t>
      </w:r>
      <w:r w:rsidRPr="00BD2D54" w:rsidR="00656108">
        <w:rPr>
          <w:color w:val="auto"/>
          <w:sz w:val="20"/>
        </w:rPr>
        <w:t xml:space="preserve"> </w:t>
      </w:r>
      <w:r w:rsidRPr="00BD2D54" w:rsidR="00B6730C">
        <w:rPr>
          <w:color w:val="auto"/>
          <w:sz w:val="20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549B7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 xml:space="preserve">Данные зафиксированные в указанных доказательствах и на видеозаписи </w:t>
      </w:r>
      <w:r w:rsidRPr="00BD2D54" w:rsidR="00B144B4">
        <w:rPr>
          <w:color w:val="auto"/>
          <w:sz w:val="20"/>
        </w:rPr>
        <w:t xml:space="preserve">Рычков В.А. </w:t>
      </w:r>
      <w:r w:rsidRPr="00BD2D54">
        <w:rPr>
          <w:color w:val="auto"/>
          <w:sz w:val="20"/>
        </w:rPr>
        <w:t>подтвердил суду.</w:t>
      </w:r>
    </w:p>
    <w:p w:rsidR="00F549B7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 xml:space="preserve">Обстоятельством смягчающим административную ответственность является </w:t>
      </w:r>
      <w:r w:rsidRPr="00BD2D54" w:rsidR="00A94B18">
        <w:rPr>
          <w:color w:val="auto"/>
          <w:sz w:val="20"/>
        </w:rPr>
        <w:t xml:space="preserve">частичное </w:t>
      </w:r>
      <w:r w:rsidRPr="00BD2D54">
        <w:rPr>
          <w:color w:val="auto"/>
          <w:sz w:val="20"/>
        </w:rPr>
        <w:t>признание вины. Обстоятельств, отягчающих административную ответственность</w:t>
      </w:r>
      <w:r w:rsidRPr="00BD2D54" w:rsidR="0075293B">
        <w:rPr>
          <w:color w:val="auto"/>
          <w:sz w:val="20"/>
        </w:rPr>
        <w:t>,</w:t>
      </w:r>
      <w:r w:rsidRPr="00BD2D54">
        <w:rPr>
          <w:color w:val="auto"/>
          <w:sz w:val="20"/>
        </w:rPr>
        <w:t xml:space="preserve"> по делу не установлено</w:t>
      </w:r>
      <w:r w:rsidRPr="00BD2D54" w:rsidR="001E599A">
        <w:rPr>
          <w:color w:val="auto"/>
          <w:sz w:val="20"/>
        </w:rPr>
        <w:t>.</w:t>
      </w:r>
    </w:p>
    <w:p w:rsidR="007527B2" w:rsidRPr="00BD2D54" w:rsidP="00B7574B">
      <w:pPr>
        <w:ind w:firstLine="720"/>
        <w:rPr>
          <w:color w:val="FF0000"/>
          <w:sz w:val="20"/>
        </w:rPr>
      </w:pPr>
      <w:r w:rsidRPr="00BD2D54">
        <w:rPr>
          <w:color w:val="auto"/>
          <w:sz w:val="20"/>
        </w:rPr>
        <w:t>Доводы Рычкова В.А. о том, что сотрудники полиции не потребовали, но предложи</w:t>
      </w:r>
      <w:r w:rsidRPr="00BD2D54">
        <w:rPr>
          <w:color w:val="auto"/>
          <w:sz w:val="20"/>
        </w:rPr>
        <w:t xml:space="preserve">ли проехать на медицинское освидетельствование в медицинское учреждение, а также о нарушении ими требований действующего </w:t>
      </w:r>
      <w:r w:rsidRPr="00BD2D54" w:rsidR="00662EAF">
        <w:rPr>
          <w:color w:val="auto"/>
          <w:sz w:val="20"/>
        </w:rPr>
        <w:t>законодательства</w:t>
      </w:r>
      <w:r w:rsidRPr="00BD2D54">
        <w:rPr>
          <w:color w:val="auto"/>
          <w:sz w:val="20"/>
        </w:rPr>
        <w:t>, суд расценивает</w:t>
      </w:r>
      <w:r w:rsidRPr="00BD2D54" w:rsidR="00662EAF">
        <w:rPr>
          <w:color w:val="auto"/>
          <w:sz w:val="20"/>
        </w:rPr>
        <w:t>,</w:t>
      </w:r>
      <w:r w:rsidRPr="00BD2D54">
        <w:rPr>
          <w:color w:val="auto"/>
          <w:sz w:val="20"/>
        </w:rPr>
        <w:t xml:space="preserve"> как сп</w:t>
      </w:r>
      <w:r w:rsidRPr="00BD2D54" w:rsidR="00662EAF">
        <w:rPr>
          <w:color w:val="auto"/>
          <w:sz w:val="20"/>
        </w:rPr>
        <w:t>о</w:t>
      </w:r>
      <w:r w:rsidRPr="00BD2D54">
        <w:rPr>
          <w:color w:val="auto"/>
          <w:sz w:val="20"/>
        </w:rPr>
        <w:t>соб</w:t>
      </w:r>
      <w:r w:rsidRPr="00BD2D54" w:rsidR="00662EAF">
        <w:rPr>
          <w:color w:val="auto"/>
          <w:sz w:val="20"/>
        </w:rPr>
        <w:t xml:space="preserve"> избежать</w:t>
      </w:r>
      <w:r w:rsidRPr="00BD2D54">
        <w:rPr>
          <w:color w:val="auto"/>
          <w:sz w:val="20"/>
        </w:rPr>
        <w:t xml:space="preserve"> </w:t>
      </w:r>
      <w:r w:rsidRPr="00BD2D54" w:rsidR="00662EAF">
        <w:rPr>
          <w:color w:val="auto"/>
          <w:sz w:val="20"/>
        </w:rPr>
        <w:t>ответственности</w:t>
      </w:r>
      <w:r w:rsidRPr="00BD2D54">
        <w:rPr>
          <w:color w:val="auto"/>
          <w:sz w:val="20"/>
        </w:rPr>
        <w:t xml:space="preserve"> за  </w:t>
      </w:r>
      <w:r w:rsidRPr="00BD2D54" w:rsidR="00662EAF">
        <w:rPr>
          <w:color w:val="auto"/>
          <w:sz w:val="20"/>
        </w:rPr>
        <w:t>совершенное правонарушение.</w:t>
      </w:r>
      <w:r w:rsidRPr="00BD2D54" w:rsidR="0075293B">
        <w:rPr>
          <w:color w:val="auto"/>
          <w:sz w:val="20"/>
        </w:rPr>
        <w:t xml:space="preserve"> Право на остановку участников дорожного движения у сотрудников ГИБДД прямо предусмотрено их властными полномочиями, определенными действующим законодательством и ведомственными инструкциями. Требование о прохождении медицинского освидетельствования может быть изложено в форме предложения.</w:t>
      </w:r>
      <w:r w:rsidRPr="00BD2D54" w:rsidR="00662EAF">
        <w:rPr>
          <w:color w:val="auto"/>
          <w:sz w:val="20"/>
        </w:rPr>
        <w:t xml:space="preserve"> </w:t>
      </w:r>
    </w:p>
    <w:p w:rsidR="00656108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</w:t>
      </w:r>
      <w:r w:rsidRPr="00BD2D54">
        <w:rPr>
          <w:color w:val="auto"/>
          <w:sz w:val="20"/>
        </w:rPr>
        <w:t>вонарушение, от административной ответственности и ограничиться устным замечанием.</w:t>
      </w:r>
    </w:p>
    <w:p w:rsidR="00656108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</w:t>
      </w:r>
      <w:r w:rsidRPr="00BD2D54">
        <w:rPr>
          <w:color w:val="auto"/>
          <w:sz w:val="20"/>
        </w:rPr>
        <w:t>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</w:t>
      </w:r>
      <w:r w:rsidRPr="00BD2D54">
        <w:rPr>
          <w:color w:val="auto"/>
          <w:sz w:val="20"/>
        </w:rPr>
        <w:t>ствий не представляющее существенного нарушения охраняемых общественных правоотношений.</w:t>
      </w:r>
    </w:p>
    <w:p w:rsidR="00656108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>С учетом признаков объективной стороны, административное правонарушение</w:t>
      </w:r>
      <w:r w:rsidRPr="00BD2D54" w:rsidR="00A36BE9">
        <w:rPr>
          <w:color w:val="auto"/>
          <w:sz w:val="20"/>
        </w:rPr>
        <w:t>, предусмотренное ч. 1 ст. 12.26</w:t>
      </w:r>
      <w:r w:rsidRPr="00BD2D54">
        <w:rPr>
          <w:color w:val="auto"/>
          <w:sz w:val="20"/>
        </w:rPr>
        <w:t xml:space="preserve"> КоАП РФ, ни при каких обстоятельствах не может быть признано мал</w:t>
      </w:r>
      <w:r w:rsidRPr="00BD2D54">
        <w:rPr>
          <w:color w:val="auto"/>
          <w:sz w:val="20"/>
        </w:rPr>
        <w:t>означительными, поскольку существенно нарушают охраняемые общественные отношения.</w:t>
      </w:r>
    </w:p>
    <w:p w:rsidR="00656108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 xml:space="preserve">При изложенных обстоятельствах совершенное </w:t>
      </w:r>
      <w:r w:rsidRPr="00BD2D54" w:rsidR="00B144B4">
        <w:rPr>
          <w:color w:val="auto"/>
          <w:sz w:val="20"/>
        </w:rPr>
        <w:t xml:space="preserve">Рычковым В.А. </w:t>
      </w:r>
      <w:r w:rsidRPr="00BD2D54">
        <w:rPr>
          <w:color w:val="auto"/>
          <w:sz w:val="20"/>
        </w:rPr>
        <w:t>правонарушение не может быть признано малозначительным, что согласуется с положениями ст. 2.9 КоАП РФ и п. 21 Постано</w:t>
      </w:r>
      <w:r w:rsidRPr="00BD2D54">
        <w:rPr>
          <w:color w:val="auto"/>
          <w:sz w:val="20"/>
        </w:rPr>
        <w:t>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662EAF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>При определении вида и размера наказания, суд принимает во внимание характер со</w:t>
      </w:r>
      <w:r w:rsidRPr="00BD2D54">
        <w:rPr>
          <w:color w:val="auto"/>
          <w:sz w:val="20"/>
        </w:rPr>
        <w:t>вершенного правонарушения, личность виновного и полагает возможным определить основное наказание, в пределах санкции ч. 1 ст. 12.</w:t>
      </w:r>
      <w:r w:rsidRPr="00BD2D54" w:rsidR="0075293B">
        <w:rPr>
          <w:color w:val="auto"/>
          <w:sz w:val="20"/>
        </w:rPr>
        <w:t>26</w:t>
      </w:r>
      <w:r w:rsidRPr="00BD2D54">
        <w:rPr>
          <w:color w:val="auto"/>
          <w:sz w:val="20"/>
        </w:rPr>
        <w:t xml:space="preserve"> КоАП РФ, а обязательное дополнительное наказание в медиане санкции статьи, исходя из того, что Рычков В.А. </w:t>
      </w:r>
      <w:r w:rsidRPr="00BD2D54" w:rsidR="002C471D">
        <w:rPr>
          <w:color w:val="auto"/>
          <w:sz w:val="20"/>
        </w:rPr>
        <w:t>умышленно грубо нарушая ПДД РФ</w:t>
      </w:r>
      <w:r w:rsidRPr="00BD2D54">
        <w:rPr>
          <w:color w:val="auto"/>
          <w:sz w:val="20"/>
        </w:rPr>
        <w:t xml:space="preserve"> управлял автомобилем в курортном населенном пункте, где и в ночное время возможно значительное скопление отдыхающих или проведение массовых развлекательных мероприятий.</w:t>
      </w:r>
    </w:p>
    <w:p w:rsidR="0075293B" w:rsidRPr="00B7574B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>На основании изложенно</w:t>
      </w:r>
      <w:r w:rsidRPr="00BD2D54" w:rsidR="00A36BE9">
        <w:rPr>
          <w:color w:val="auto"/>
          <w:sz w:val="20"/>
        </w:rPr>
        <w:t>го, руководствуясь ч. 1 ст. 12.26</w:t>
      </w:r>
      <w:r w:rsidRPr="00BD2D54">
        <w:rPr>
          <w:color w:val="auto"/>
          <w:sz w:val="20"/>
        </w:rPr>
        <w:t xml:space="preserve">, </w:t>
      </w:r>
      <w:r w:rsidRPr="00BD2D54" w:rsidR="00A868B0">
        <w:rPr>
          <w:color w:val="auto"/>
          <w:sz w:val="20"/>
        </w:rPr>
        <w:t xml:space="preserve">4.1, </w:t>
      </w:r>
      <w:r w:rsidRPr="00BD2D54">
        <w:rPr>
          <w:color w:val="auto"/>
          <w:sz w:val="20"/>
        </w:rPr>
        <w:t xml:space="preserve">ст. ст. </w:t>
      </w:r>
      <w:r w:rsidRPr="00BD2D54">
        <w:rPr>
          <w:color w:val="auto"/>
          <w:sz w:val="20"/>
        </w:rPr>
        <w:t>29.9-29.11 КоАП РФ, судья</w:t>
      </w:r>
    </w:p>
    <w:p w:rsidR="0075293B" w:rsidRPr="00B7574B" w:rsidP="00B7574B">
      <w:pPr>
        <w:rPr>
          <w:b/>
          <w:color w:val="auto"/>
          <w:sz w:val="20"/>
        </w:rPr>
      </w:pPr>
      <w:r w:rsidRPr="00BD2D54">
        <w:rPr>
          <w:b/>
          <w:color w:val="auto"/>
          <w:sz w:val="20"/>
        </w:rPr>
        <w:t>п о с т а н о в и л</w:t>
      </w:r>
      <w:r w:rsidRPr="00BD2D54" w:rsidR="000D49D7">
        <w:rPr>
          <w:b/>
          <w:color w:val="auto"/>
          <w:sz w:val="20"/>
        </w:rPr>
        <w:t>:</w:t>
      </w:r>
    </w:p>
    <w:p w:rsidR="006F2064" w:rsidRPr="00BD2D54" w:rsidP="00B7574B">
      <w:pPr>
        <w:ind w:firstLine="720"/>
        <w:rPr>
          <w:color w:val="auto"/>
          <w:sz w:val="20"/>
        </w:rPr>
      </w:pPr>
      <w:r>
        <w:rPr>
          <w:color w:val="auto"/>
          <w:sz w:val="20"/>
        </w:rPr>
        <w:t>фио</w:t>
      </w:r>
      <w:r w:rsidRPr="00BD2D54">
        <w:rPr>
          <w:color w:val="auto"/>
          <w:sz w:val="20"/>
        </w:rPr>
        <w:t xml:space="preserve"> признать виновным в совершении административного правонарушения</w:t>
      </w:r>
      <w:r w:rsidRPr="00BD2D54" w:rsidR="00A36BE9">
        <w:rPr>
          <w:color w:val="auto"/>
          <w:sz w:val="20"/>
        </w:rPr>
        <w:t>, предусмотренного ч. 1 ст. 12.26</w:t>
      </w:r>
      <w:r w:rsidRPr="00BD2D54">
        <w:rPr>
          <w:color w:val="auto"/>
          <w:sz w:val="20"/>
        </w:rPr>
        <w:t xml:space="preserve"> КоАП РФ, и назначить</w:t>
      </w:r>
      <w:r w:rsidRPr="00BD2D54" w:rsidR="00A868B0">
        <w:rPr>
          <w:color w:val="auto"/>
          <w:sz w:val="20"/>
        </w:rPr>
        <w:t xml:space="preserve"> ему</w:t>
      </w:r>
      <w:r w:rsidRPr="00BD2D54">
        <w:rPr>
          <w:color w:val="auto"/>
          <w:sz w:val="20"/>
        </w:rPr>
        <w:t xml:space="preserve"> наказание в виде административного штрафа в размере 30000 </w:t>
      </w:r>
      <w:r w:rsidRPr="00BD2D54">
        <w:rPr>
          <w:color w:val="auto"/>
          <w:sz w:val="20"/>
        </w:rPr>
        <w:t>(тридцать тысяч) рублей с лишением права управления транспортным</w:t>
      </w:r>
      <w:r w:rsidRPr="00BD2D54" w:rsidR="000B5D69">
        <w:rPr>
          <w:color w:val="auto"/>
          <w:sz w:val="20"/>
        </w:rPr>
        <w:t>и средствами</w:t>
      </w:r>
      <w:r w:rsidRPr="00BD2D54">
        <w:rPr>
          <w:color w:val="auto"/>
          <w:sz w:val="20"/>
        </w:rPr>
        <w:t xml:space="preserve"> сроком на 1 (один) год </w:t>
      </w:r>
      <w:r w:rsidRPr="00BD2D54" w:rsidR="00723BE9">
        <w:rPr>
          <w:color w:val="auto"/>
          <w:sz w:val="20"/>
        </w:rPr>
        <w:t xml:space="preserve">и </w:t>
      </w:r>
      <w:r w:rsidRPr="00BD2D54">
        <w:rPr>
          <w:color w:val="auto"/>
          <w:sz w:val="20"/>
        </w:rPr>
        <w:t>9 (девять) месяцев.</w:t>
      </w:r>
    </w:p>
    <w:p w:rsidR="006F2064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>Перечисление штрафа производить по следующим реквизитам:</w:t>
      </w:r>
    </w:p>
    <w:p w:rsidR="002C471D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 xml:space="preserve">Получатель: УФК по Республике Крым (УМВД России по г. Симферополь)  Отделение  по Республике Крым Банка России//УФК по Республике Крым г. Симферополь, ЕКР 40102810645370000035, </w:t>
      </w:r>
    </w:p>
    <w:p w:rsidR="00610609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>л/с 04751А92590, к/с 03100643000000017500, БИК: 013510002, ИНН: 9102003230, КП</w:t>
      </w:r>
      <w:r w:rsidRPr="00BD2D54">
        <w:rPr>
          <w:color w:val="auto"/>
          <w:sz w:val="20"/>
        </w:rPr>
        <w:t>П: 910201001, OKTMO: 35701000 КБК: 188 116 01121 01 0001 140, УИН: 1881049121600000</w:t>
      </w:r>
      <w:r w:rsidRPr="00BD2D54" w:rsidR="004B16F6">
        <w:rPr>
          <w:color w:val="auto"/>
          <w:sz w:val="20"/>
        </w:rPr>
        <w:t>8</w:t>
      </w:r>
      <w:r w:rsidRPr="00BD2D54" w:rsidR="00B144B4">
        <w:rPr>
          <w:color w:val="auto"/>
          <w:sz w:val="20"/>
        </w:rPr>
        <w:t>832</w:t>
      </w:r>
      <w:r w:rsidRPr="00BD2D54">
        <w:rPr>
          <w:color w:val="auto"/>
          <w:sz w:val="20"/>
        </w:rPr>
        <w:t>.</w:t>
      </w:r>
    </w:p>
    <w:p w:rsidR="00661D35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</w:t>
      </w:r>
      <w:r w:rsidRPr="00BD2D54">
        <w:rPr>
          <w:color w:val="auto"/>
          <w:sz w:val="20"/>
        </w:rPr>
        <w:t>не позднее шестидесяти дней со дня вступления постановления о наложении административного штрафа в законную силу.</w:t>
      </w:r>
    </w:p>
    <w:p w:rsidR="00060973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</w:t>
      </w:r>
      <w:r w:rsidRPr="00BD2D54">
        <w:rPr>
          <w:color w:val="auto"/>
          <w:sz w:val="20"/>
        </w:rPr>
        <w:t>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 w:rsidRPr="00BD2D54">
        <w:rPr>
          <w:color w:val="auto"/>
          <w:sz w:val="20"/>
        </w:rPr>
        <w:t>т на срок до пятнадцати суток, либо обязательные работы на срок до пятидесяти часов.</w:t>
      </w:r>
    </w:p>
    <w:p w:rsidR="00661D35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BD2D54" w:rsidP="00B7574B">
      <w:pPr>
        <w:rPr>
          <w:rStyle w:val="FontStyle17"/>
          <w:sz w:val="20"/>
          <w:szCs w:val="20"/>
        </w:rPr>
      </w:pPr>
      <w:r w:rsidRPr="00BD2D54">
        <w:rPr>
          <w:sz w:val="20"/>
        </w:rPr>
        <w:t xml:space="preserve">     </w:t>
      </w:r>
      <w:r w:rsidRPr="00BD2D54">
        <w:rPr>
          <w:color w:val="FF0000"/>
          <w:sz w:val="20"/>
        </w:rPr>
        <w:t xml:space="preserve"> </w:t>
      </w:r>
      <w:r w:rsidRPr="00BD2D54" w:rsidR="00AB040B">
        <w:rPr>
          <w:color w:val="FF0000"/>
          <w:sz w:val="20"/>
        </w:rPr>
        <w:tab/>
      </w:r>
      <w:r w:rsidRPr="00BD2D54">
        <w:rPr>
          <w:rStyle w:val="FontStyle17"/>
          <w:sz w:val="20"/>
          <w:szCs w:val="20"/>
        </w:rPr>
        <w:t>Исполнение данного постановления в части изъятия во</w:t>
      </w:r>
      <w:r w:rsidRPr="00BD2D54">
        <w:rPr>
          <w:rStyle w:val="FontStyle17"/>
          <w:sz w:val="20"/>
          <w:szCs w:val="20"/>
        </w:rPr>
        <w:t xml:space="preserve">дительского удостоверения поручить компетентному органу ГИБДД </w:t>
      </w:r>
      <w:r w:rsidRPr="00BD2D54" w:rsidR="00667DC3">
        <w:rPr>
          <w:rStyle w:val="FontStyle17"/>
          <w:sz w:val="20"/>
          <w:szCs w:val="20"/>
        </w:rPr>
        <w:t>ОМВД России</w:t>
      </w:r>
      <w:r w:rsidRPr="00BD2D54">
        <w:rPr>
          <w:rStyle w:val="FontStyle17"/>
          <w:sz w:val="20"/>
          <w:szCs w:val="20"/>
        </w:rPr>
        <w:t>.</w:t>
      </w:r>
    </w:p>
    <w:p w:rsidR="00E704D1" w:rsidRPr="00BD2D54" w:rsidP="00B7574B">
      <w:pPr>
        <w:ind w:firstLine="720"/>
        <w:rPr>
          <w:sz w:val="20"/>
        </w:rPr>
      </w:pPr>
      <w:r w:rsidRPr="00BD2D54">
        <w:rPr>
          <w:sz w:val="20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</w:t>
      </w:r>
      <w:r w:rsidRPr="00BD2D54">
        <w:rPr>
          <w:sz w:val="20"/>
        </w:rPr>
        <w:t>ного права.</w:t>
      </w:r>
    </w:p>
    <w:p w:rsidR="00E704D1" w:rsidRPr="00BD2D54" w:rsidP="00B7574B">
      <w:pPr>
        <w:ind w:firstLine="720"/>
        <w:rPr>
          <w:color w:val="auto"/>
          <w:sz w:val="20"/>
        </w:rPr>
      </w:pPr>
      <w:r w:rsidRPr="00BD2D54">
        <w:rPr>
          <w:color w:val="auto"/>
          <w:sz w:val="20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BD2D54">
          <w:rPr>
            <w:color w:val="auto"/>
            <w:sz w:val="20"/>
          </w:rPr>
          <w:t>частями 1</w:t>
        </w:r>
      </w:hyperlink>
      <w:r w:rsidRPr="00BD2D54">
        <w:rPr>
          <w:color w:val="auto"/>
          <w:sz w:val="20"/>
        </w:rPr>
        <w:t xml:space="preserve"> - </w:t>
      </w:r>
      <w:hyperlink r:id="rId6" w:history="1">
        <w:r w:rsidRPr="00BD2D54">
          <w:rPr>
            <w:color w:val="auto"/>
            <w:sz w:val="20"/>
          </w:rPr>
          <w:t>3 статьи 32.6</w:t>
        </w:r>
      </w:hyperlink>
      <w:r w:rsidRPr="00BD2D54">
        <w:rPr>
          <w:color w:val="auto"/>
          <w:sz w:val="20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04D1" w:rsidRPr="00BD2D54" w:rsidP="00B7574B">
      <w:pPr>
        <w:ind w:firstLine="567"/>
        <w:rPr>
          <w:color w:val="auto"/>
          <w:sz w:val="20"/>
        </w:rPr>
      </w:pPr>
      <w:r w:rsidRPr="00BD2D54">
        <w:rPr>
          <w:color w:val="auto"/>
          <w:sz w:val="20"/>
        </w:rPr>
        <w:t xml:space="preserve">В случае уклонения лица, лишенного специального права, от </w:t>
      </w:r>
      <w:r w:rsidRPr="00BD2D54">
        <w:rPr>
          <w:color w:val="auto"/>
          <w:sz w:val="20"/>
        </w:rPr>
        <w:t>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</w:t>
      </w:r>
      <w:r w:rsidRPr="00BD2D54">
        <w:rPr>
          <w:color w:val="auto"/>
          <w:sz w:val="20"/>
        </w:rPr>
        <w:t>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4D1" w:rsidRPr="00BD2D54" w:rsidP="00B7574B">
      <w:pPr>
        <w:ind w:firstLine="567"/>
        <w:rPr>
          <w:color w:val="auto"/>
          <w:sz w:val="20"/>
        </w:rPr>
      </w:pPr>
      <w:r w:rsidRPr="00BD2D54">
        <w:rPr>
          <w:color w:val="auto"/>
          <w:sz w:val="20"/>
        </w:rPr>
        <w:t>По истечении срока лишения специального права за совершение административных правонарушений</w:t>
      </w:r>
      <w:r w:rsidRPr="00BD2D54">
        <w:rPr>
          <w:color w:val="auto"/>
          <w:sz w:val="20"/>
        </w:rPr>
        <w:t xml:space="preserve">, предусмотренных </w:t>
      </w:r>
      <w:hyperlink r:id="rId7" w:history="1">
        <w:r w:rsidRPr="00BD2D54">
          <w:rPr>
            <w:color w:val="auto"/>
            <w:sz w:val="20"/>
          </w:rPr>
          <w:t>статьей 9.3</w:t>
        </w:r>
      </w:hyperlink>
      <w:r w:rsidRPr="00BD2D54">
        <w:rPr>
          <w:color w:val="auto"/>
          <w:sz w:val="20"/>
        </w:rPr>
        <w:t xml:space="preserve"> и </w:t>
      </w:r>
      <w:hyperlink r:id="rId8" w:history="1">
        <w:r w:rsidRPr="00BD2D54">
          <w:rPr>
            <w:color w:val="auto"/>
            <w:sz w:val="20"/>
          </w:rPr>
          <w:t>главой 12</w:t>
        </w:r>
      </w:hyperlink>
      <w:r w:rsidRPr="00BD2D54">
        <w:rPr>
          <w:color w:val="auto"/>
          <w:sz w:val="20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</w:t>
      </w:r>
      <w:r w:rsidRPr="00BD2D54">
        <w:rPr>
          <w:color w:val="auto"/>
          <w:sz w:val="20"/>
        </w:rPr>
        <w:t xml:space="preserve"> им Правил дорожного движения, а за совершение административных правонарушений, предусмотренных </w:t>
      </w:r>
      <w:hyperlink r:id="rId9" w:history="1">
        <w:r w:rsidRPr="00BD2D54">
          <w:rPr>
            <w:color w:val="auto"/>
            <w:sz w:val="20"/>
          </w:rPr>
          <w:t>частями 1</w:t>
        </w:r>
      </w:hyperlink>
      <w:r w:rsidRPr="00BD2D54">
        <w:rPr>
          <w:color w:val="auto"/>
          <w:sz w:val="20"/>
        </w:rPr>
        <w:t xml:space="preserve"> и </w:t>
      </w:r>
      <w:hyperlink r:id="rId10" w:history="1">
        <w:r w:rsidRPr="00BD2D54">
          <w:rPr>
            <w:color w:val="auto"/>
            <w:sz w:val="20"/>
          </w:rPr>
          <w:t>4 статьи 12.8</w:t>
        </w:r>
      </w:hyperlink>
      <w:r w:rsidRPr="00BD2D54">
        <w:rPr>
          <w:color w:val="auto"/>
          <w:sz w:val="20"/>
        </w:rPr>
        <w:t xml:space="preserve">, </w:t>
      </w:r>
      <w:hyperlink r:id="rId11" w:history="1">
        <w:r w:rsidRPr="00BD2D54">
          <w:rPr>
            <w:color w:val="auto"/>
            <w:sz w:val="20"/>
          </w:rPr>
          <w:t>частью 1 статьи 12.26</w:t>
        </w:r>
      </w:hyperlink>
      <w:r w:rsidRPr="00BD2D54">
        <w:rPr>
          <w:color w:val="auto"/>
          <w:sz w:val="20"/>
        </w:rPr>
        <w:t xml:space="preserve"> и </w:t>
      </w:r>
      <w:hyperlink r:id="rId12" w:history="1">
        <w:r w:rsidRPr="00BD2D54">
          <w:rPr>
            <w:color w:val="auto"/>
            <w:sz w:val="20"/>
          </w:rPr>
          <w:t>частью 3 статьи 12.27</w:t>
        </w:r>
      </w:hyperlink>
      <w:r w:rsidRPr="00BD2D54">
        <w:rPr>
          <w:color w:val="auto"/>
          <w:sz w:val="20"/>
        </w:rPr>
        <w:t xml:space="preserve"> настоящего Кодекса, также медицинского освидетельствования данного лица </w:t>
      </w:r>
      <w:r w:rsidRPr="00BD2D54">
        <w:rPr>
          <w:color w:val="auto"/>
          <w:sz w:val="20"/>
        </w:rPr>
        <w:t>на наличие медицинских противопоказаний к управлению транспортным средством.</w:t>
      </w:r>
    </w:p>
    <w:p w:rsidR="009143C6" w:rsidRPr="00BD2D54" w:rsidP="00B7574B">
      <w:pPr>
        <w:ind w:firstLine="567"/>
        <w:rPr>
          <w:rStyle w:val="FontStyle11"/>
          <w:b w:val="0"/>
          <w:color w:val="auto"/>
          <w:sz w:val="20"/>
          <w:szCs w:val="20"/>
        </w:rPr>
      </w:pPr>
      <w:r w:rsidRPr="00BD2D54">
        <w:rPr>
          <w:rStyle w:val="FontStyle11"/>
          <w:b w:val="0"/>
          <w:color w:val="auto"/>
          <w:sz w:val="20"/>
          <w:szCs w:val="20"/>
        </w:rPr>
        <w:t xml:space="preserve">Постановление может быть обжаловано в </w:t>
      </w:r>
      <w:r w:rsidRPr="00BD2D54" w:rsidR="00C14054">
        <w:rPr>
          <w:rStyle w:val="FontStyle11"/>
          <w:b w:val="0"/>
          <w:color w:val="auto"/>
          <w:sz w:val="20"/>
          <w:szCs w:val="20"/>
        </w:rPr>
        <w:t>Симферопольский районный суд</w:t>
      </w:r>
      <w:r w:rsidRPr="00BD2D54">
        <w:rPr>
          <w:rStyle w:val="FontStyle11"/>
          <w:b w:val="0"/>
          <w:color w:val="auto"/>
          <w:sz w:val="20"/>
          <w:szCs w:val="20"/>
        </w:rPr>
        <w:t xml:space="preserve"> Республики Крым в течени</w:t>
      </w:r>
      <w:r w:rsidRPr="00BD2D54" w:rsidR="00C14054">
        <w:rPr>
          <w:rStyle w:val="FontStyle11"/>
          <w:b w:val="0"/>
          <w:color w:val="auto"/>
          <w:sz w:val="20"/>
          <w:szCs w:val="20"/>
        </w:rPr>
        <w:t>е</w:t>
      </w:r>
      <w:r w:rsidRPr="00BD2D54">
        <w:rPr>
          <w:rStyle w:val="FontStyle11"/>
          <w:b w:val="0"/>
          <w:color w:val="auto"/>
          <w:sz w:val="20"/>
          <w:szCs w:val="20"/>
        </w:rPr>
        <w:t xml:space="preserve"> 10 суток со дня вручения или получения копии постановления.</w:t>
      </w:r>
    </w:p>
    <w:p w:rsidR="000D7FCE" w:rsidRPr="00BD2D54" w:rsidP="00B7574B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0"/>
        </w:rPr>
      </w:pPr>
    </w:p>
    <w:p w:rsidR="00A166EA" w:rsidRPr="00BD2D54" w:rsidP="00B7574B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  <w:r w:rsidRPr="00BD2D54">
        <w:rPr>
          <w:rStyle w:val="FontStyle11"/>
          <w:b w:val="0"/>
          <w:sz w:val="20"/>
          <w:szCs w:val="20"/>
        </w:rPr>
        <w:t>Мировой с</w:t>
      </w:r>
      <w:r w:rsidRPr="00BD2D54" w:rsidR="00E704D1">
        <w:rPr>
          <w:rStyle w:val="FontStyle11"/>
          <w:b w:val="0"/>
          <w:sz w:val="20"/>
          <w:szCs w:val="20"/>
        </w:rPr>
        <w:t>удья</w:t>
      </w:r>
      <w:r w:rsidRPr="00BD2D54" w:rsidR="00E704D1">
        <w:rPr>
          <w:rStyle w:val="FontStyle11"/>
          <w:b w:val="0"/>
          <w:sz w:val="20"/>
          <w:szCs w:val="20"/>
        </w:rPr>
        <w:tab/>
        <w:t xml:space="preserve">      </w:t>
      </w:r>
      <w:r w:rsidRPr="00BD2D54" w:rsidR="00E704D1">
        <w:rPr>
          <w:rStyle w:val="FontStyle11"/>
          <w:b w:val="0"/>
          <w:sz w:val="20"/>
          <w:szCs w:val="20"/>
        </w:rPr>
        <w:tab/>
        <w:t xml:space="preserve">   </w:t>
      </w:r>
      <w:r w:rsidRPr="00BD2D54" w:rsidR="009143C6">
        <w:rPr>
          <w:rStyle w:val="FontStyle11"/>
          <w:b w:val="0"/>
          <w:sz w:val="20"/>
          <w:szCs w:val="20"/>
        </w:rPr>
        <w:t xml:space="preserve">        </w:t>
      </w:r>
      <w:r w:rsidRPr="00BD2D54" w:rsidR="00E704D1">
        <w:rPr>
          <w:rStyle w:val="FontStyle11"/>
          <w:b w:val="0"/>
          <w:sz w:val="20"/>
          <w:szCs w:val="20"/>
        </w:rPr>
        <w:tab/>
        <w:t xml:space="preserve">            </w:t>
      </w:r>
      <w:r w:rsidRPr="00BD2D54">
        <w:rPr>
          <w:rStyle w:val="FontStyle11"/>
          <w:b w:val="0"/>
          <w:sz w:val="20"/>
          <w:szCs w:val="20"/>
        </w:rPr>
        <w:t xml:space="preserve">       </w:t>
      </w:r>
      <w:r w:rsidRPr="00BD2D54" w:rsidR="005668AE">
        <w:rPr>
          <w:rStyle w:val="FontStyle11"/>
          <w:b w:val="0"/>
          <w:sz w:val="20"/>
          <w:szCs w:val="20"/>
        </w:rPr>
        <w:t xml:space="preserve">    </w:t>
      </w:r>
      <w:r w:rsidRPr="00BD2D54">
        <w:rPr>
          <w:rStyle w:val="FontStyle11"/>
          <w:b w:val="0"/>
          <w:sz w:val="20"/>
          <w:szCs w:val="20"/>
        </w:rPr>
        <w:t xml:space="preserve">            </w:t>
      </w:r>
      <w:r w:rsidRPr="00BD2D54" w:rsidR="00E71BD6">
        <w:rPr>
          <w:rStyle w:val="FontStyle11"/>
          <w:b w:val="0"/>
          <w:sz w:val="20"/>
          <w:szCs w:val="20"/>
        </w:rPr>
        <w:t xml:space="preserve">  </w:t>
      </w:r>
      <w:r w:rsidRPr="00BD2D54" w:rsidR="00BF7926">
        <w:rPr>
          <w:rStyle w:val="FontStyle11"/>
          <w:b w:val="0"/>
          <w:sz w:val="20"/>
          <w:szCs w:val="20"/>
        </w:rPr>
        <w:t xml:space="preserve"> </w:t>
      </w:r>
      <w:r w:rsidRPr="00BD2D54">
        <w:rPr>
          <w:rStyle w:val="FontStyle11"/>
          <w:b w:val="0"/>
          <w:sz w:val="20"/>
          <w:szCs w:val="20"/>
        </w:rPr>
        <w:t>И.В. Ищенко</w:t>
      </w:r>
    </w:p>
    <w:p w:rsidR="00BA26DF" w:rsidP="00B7574B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</w:p>
    <w:p w:rsidR="00B7574B" w:rsidP="00B7574B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Согласовано</w:t>
      </w:r>
    </w:p>
    <w:p w:rsidR="00B7574B" w:rsidP="00B7574B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</w:p>
    <w:p w:rsidR="00B7574B" w:rsidRPr="00BD2D54" w:rsidP="00B7574B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Помощник м/с</w:t>
      </w:r>
    </w:p>
    <w:sectPr w:rsidSect="00B7574B">
      <w:pgSz w:w="11907" w:h="16840"/>
      <w:pgMar w:top="567" w:right="851" w:bottom="425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306EA"/>
    <w:rsid w:val="00030972"/>
    <w:rsid w:val="000434B8"/>
    <w:rsid w:val="000452CE"/>
    <w:rsid w:val="00060973"/>
    <w:rsid w:val="0006503C"/>
    <w:rsid w:val="0008049F"/>
    <w:rsid w:val="00084573"/>
    <w:rsid w:val="00086ACC"/>
    <w:rsid w:val="00097C7D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D7FCE"/>
    <w:rsid w:val="000E5367"/>
    <w:rsid w:val="000F3EA5"/>
    <w:rsid w:val="00101BD4"/>
    <w:rsid w:val="00106230"/>
    <w:rsid w:val="00110601"/>
    <w:rsid w:val="00115082"/>
    <w:rsid w:val="00136479"/>
    <w:rsid w:val="0014656B"/>
    <w:rsid w:val="001466BD"/>
    <w:rsid w:val="00147636"/>
    <w:rsid w:val="00151BEB"/>
    <w:rsid w:val="00156738"/>
    <w:rsid w:val="00156CFC"/>
    <w:rsid w:val="00156D7F"/>
    <w:rsid w:val="00161713"/>
    <w:rsid w:val="00176F4A"/>
    <w:rsid w:val="00177CDB"/>
    <w:rsid w:val="00186088"/>
    <w:rsid w:val="001A2281"/>
    <w:rsid w:val="001C3219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4103"/>
    <w:rsid w:val="00237C57"/>
    <w:rsid w:val="00240797"/>
    <w:rsid w:val="00241A72"/>
    <w:rsid w:val="002470F1"/>
    <w:rsid w:val="00247735"/>
    <w:rsid w:val="00251FEF"/>
    <w:rsid w:val="00260921"/>
    <w:rsid w:val="002609BC"/>
    <w:rsid w:val="00260E94"/>
    <w:rsid w:val="002621AC"/>
    <w:rsid w:val="002739DD"/>
    <w:rsid w:val="00282DCA"/>
    <w:rsid w:val="0028358C"/>
    <w:rsid w:val="00287CD3"/>
    <w:rsid w:val="002900A9"/>
    <w:rsid w:val="00293BAA"/>
    <w:rsid w:val="00294AF2"/>
    <w:rsid w:val="00295D37"/>
    <w:rsid w:val="002A6605"/>
    <w:rsid w:val="002B204A"/>
    <w:rsid w:val="002B2C47"/>
    <w:rsid w:val="002B34C1"/>
    <w:rsid w:val="002C05A3"/>
    <w:rsid w:val="002C471D"/>
    <w:rsid w:val="002D0D01"/>
    <w:rsid w:val="002E73C2"/>
    <w:rsid w:val="002F03F6"/>
    <w:rsid w:val="00301B73"/>
    <w:rsid w:val="0030208E"/>
    <w:rsid w:val="003048A8"/>
    <w:rsid w:val="0031310C"/>
    <w:rsid w:val="0031428C"/>
    <w:rsid w:val="00330D1E"/>
    <w:rsid w:val="00337476"/>
    <w:rsid w:val="00341426"/>
    <w:rsid w:val="00350CBF"/>
    <w:rsid w:val="00351817"/>
    <w:rsid w:val="00353CCF"/>
    <w:rsid w:val="00355645"/>
    <w:rsid w:val="00356FA3"/>
    <w:rsid w:val="00357FBA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4FAA"/>
    <w:rsid w:val="003D017F"/>
    <w:rsid w:val="003E5A75"/>
    <w:rsid w:val="00411E66"/>
    <w:rsid w:val="00411F4C"/>
    <w:rsid w:val="004122A6"/>
    <w:rsid w:val="0041464C"/>
    <w:rsid w:val="00415233"/>
    <w:rsid w:val="00421160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6F6"/>
    <w:rsid w:val="004B1D4F"/>
    <w:rsid w:val="004B3374"/>
    <w:rsid w:val="004B58E2"/>
    <w:rsid w:val="004B7193"/>
    <w:rsid w:val="004B7C00"/>
    <w:rsid w:val="004D2D7A"/>
    <w:rsid w:val="004E234D"/>
    <w:rsid w:val="004E5046"/>
    <w:rsid w:val="004E6543"/>
    <w:rsid w:val="004F53BC"/>
    <w:rsid w:val="004F573B"/>
    <w:rsid w:val="00500554"/>
    <w:rsid w:val="00503F2C"/>
    <w:rsid w:val="00505295"/>
    <w:rsid w:val="005140A5"/>
    <w:rsid w:val="00516237"/>
    <w:rsid w:val="005217EB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51194"/>
    <w:rsid w:val="005611BD"/>
    <w:rsid w:val="0056218F"/>
    <w:rsid w:val="0056307E"/>
    <w:rsid w:val="005653AE"/>
    <w:rsid w:val="005668AE"/>
    <w:rsid w:val="00570E12"/>
    <w:rsid w:val="0058329D"/>
    <w:rsid w:val="00583540"/>
    <w:rsid w:val="005859B9"/>
    <w:rsid w:val="005918E8"/>
    <w:rsid w:val="00592E29"/>
    <w:rsid w:val="005930DA"/>
    <w:rsid w:val="005959F3"/>
    <w:rsid w:val="00595DF6"/>
    <w:rsid w:val="005B4F77"/>
    <w:rsid w:val="005C2821"/>
    <w:rsid w:val="005C650F"/>
    <w:rsid w:val="005D568C"/>
    <w:rsid w:val="00610609"/>
    <w:rsid w:val="00616F77"/>
    <w:rsid w:val="00620FDC"/>
    <w:rsid w:val="00621BDF"/>
    <w:rsid w:val="00622F49"/>
    <w:rsid w:val="006316E5"/>
    <w:rsid w:val="0064176B"/>
    <w:rsid w:val="00644C45"/>
    <w:rsid w:val="00646A35"/>
    <w:rsid w:val="00647617"/>
    <w:rsid w:val="00656108"/>
    <w:rsid w:val="00661D35"/>
    <w:rsid w:val="00662EAF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D0964"/>
    <w:rsid w:val="006D31E7"/>
    <w:rsid w:val="006D3927"/>
    <w:rsid w:val="006D43CD"/>
    <w:rsid w:val="006E2CE5"/>
    <w:rsid w:val="006F2064"/>
    <w:rsid w:val="006F69AA"/>
    <w:rsid w:val="006F719A"/>
    <w:rsid w:val="00702C7A"/>
    <w:rsid w:val="00716632"/>
    <w:rsid w:val="00720DBF"/>
    <w:rsid w:val="00721FAA"/>
    <w:rsid w:val="00723BE9"/>
    <w:rsid w:val="0072426C"/>
    <w:rsid w:val="007245C2"/>
    <w:rsid w:val="00726498"/>
    <w:rsid w:val="00734D6F"/>
    <w:rsid w:val="00747642"/>
    <w:rsid w:val="007527B2"/>
    <w:rsid w:val="0075293B"/>
    <w:rsid w:val="007530B3"/>
    <w:rsid w:val="00760566"/>
    <w:rsid w:val="007617B4"/>
    <w:rsid w:val="00761F35"/>
    <w:rsid w:val="00770B52"/>
    <w:rsid w:val="007713CD"/>
    <w:rsid w:val="007723DE"/>
    <w:rsid w:val="007879B6"/>
    <w:rsid w:val="007B2396"/>
    <w:rsid w:val="007B43C7"/>
    <w:rsid w:val="007C4DFD"/>
    <w:rsid w:val="007D1854"/>
    <w:rsid w:val="007E0EC4"/>
    <w:rsid w:val="007E3D63"/>
    <w:rsid w:val="007F067C"/>
    <w:rsid w:val="007F3C54"/>
    <w:rsid w:val="00803829"/>
    <w:rsid w:val="00804E16"/>
    <w:rsid w:val="008079AE"/>
    <w:rsid w:val="00807FC6"/>
    <w:rsid w:val="008118DD"/>
    <w:rsid w:val="00816BB3"/>
    <w:rsid w:val="00817A9C"/>
    <w:rsid w:val="0082713D"/>
    <w:rsid w:val="00827B54"/>
    <w:rsid w:val="00845272"/>
    <w:rsid w:val="00847B56"/>
    <w:rsid w:val="008515A6"/>
    <w:rsid w:val="008741F1"/>
    <w:rsid w:val="00876C1E"/>
    <w:rsid w:val="00877441"/>
    <w:rsid w:val="00894D67"/>
    <w:rsid w:val="008A1CCA"/>
    <w:rsid w:val="008A462D"/>
    <w:rsid w:val="008C3204"/>
    <w:rsid w:val="008C5B30"/>
    <w:rsid w:val="008C5CCC"/>
    <w:rsid w:val="008E36B2"/>
    <w:rsid w:val="008E47EA"/>
    <w:rsid w:val="008F3207"/>
    <w:rsid w:val="008F6A2C"/>
    <w:rsid w:val="008F7F2A"/>
    <w:rsid w:val="00900B0B"/>
    <w:rsid w:val="00902CE5"/>
    <w:rsid w:val="00906F27"/>
    <w:rsid w:val="009076FD"/>
    <w:rsid w:val="009143C6"/>
    <w:rsid w:val="00932A3F"/>
    <w:rsid w:val="00936110"/>
    <w:rsid w:val="009406B9"/>
    <w:rsid w:val="00942B84"/>
    <w:rsid w:val="0094672B"/>
    <w:rsid w:val="009475EC"/>
    <w:rsid w:val="009709D6"/>
    <w:rsid w:val="00983A48"/>
    <w:rsid w:val="00984457"/>
    <w:rsid w:val="00997D28"/>
    <w:rsid w:val="009B241C"/>
    <w:rsid w:val="009B3A9E"/>
    <w:rsid w:val="009B3F9A"/>
    <w:rsid w:val="009B3FFA"/>
    <w:rsid w:val="009B7525"/>
    <w:rsid w:val="009C6398"/>
    <w:rsid w:val="009D096C"/>
    <w:rsid w:val="009D5B49"/>
    <w:rsid w:val="009D61F4"/>
    <w:rsid w:val="009D683B"/>
    <w:rsid w:val="009E0338"/>
    <w:rsid w:val="009E6A0E"/>
    <w:rsid w:val="009F088E"/>
    <w:rsid w:val="009F1146"/>
    <w:rsid w:val="009F3B8D"/>
    <w:rsid w:val="00A12436"/>
    <w:rsid w:val="00A166EA"/>
    <w:rsid w:val="00A307A1"/>
    <w:rsid w:val="00A307B8"/>
    <w:rsid w:val="00A36629"/>
    <w:rsid w:val="00A36BE9"/>
    <w:rsid w:val="00A4017A"/>
    <w:rsid w:val="00A42201"/>
    <w:rsid w:val="00A43CB0"/>
    <w:rsid w:val="00A66039"/>
    <w:rsid w:val="00A674BD"/>
    <w:rsid w:val="00A729D4"/>
    <w:rsid w:val="00A832FF"/>
    <w:rsid w:val="00A868B0"/>
    <w:rsid w:val="00A86D68"/>
    <w:rsid w:val="00A92B82"/>
    <w:rsid w:val="00A94A2A"/>
    <w:rsid w:val="00A94B18"/>
    <w:rsid w:val="00A96898"/>
    <w:rsid w:val="00AA6FB0"/>
    <w:rsid w:val="00AB040B"/>
    <w:rsid w:val="00AB1BAB"/>
    <w:rsid w:val="00AB5522"/>
    <w:rsid w:val="00AB64AC"/>
    <w:rsid w:val="00AC1FB5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44B4"/>
    <w:rsid w:val="00B15EED"/>
    <w:rsid w:val="00B1700B"/>
    <w:rsid w:val="00B17F6F"/>
    <w:rsid w:val="00B266ED"/>
    <w:rsid w:val="00B30643"/>
    <w:rsid w:val="00B34BF3"/>
    <w:rsid w:val="00B42890"/>
    <w:rsid w:val="00B479D5"/>
    <w:rsid w:val="00B50609"/>
    <w:rsid w:val="00B559C6"/>
    <w:rsid w:val="00B6730C"/>
    <w:rsid w:val="00B710F7"/>
    <w:rsid w:val="00B7574B"/>
    <w:rsid w:val="00B816D4"/>
    <w:rsid w:val="00B81EB8"/>
    <w:rsid w:val="00B821B0"/>
    <w:rsid w:val="00B835A4"/>
    <w:rsid w:val="00B8416F"/>
    <w:rsid w:val="00B87D8F"/>
    <w:rsid w:val="00B97F84"/>
    <w:rsid w:val="00BA26DF"/>
    <w:rsid w:val="00BB0D55"/>
    <w:rsid w:val="00BB5DF8"/>
    <w:rsid w:val="00BB7C9A"/>
    <w:rsid w:val="00BC3FA0"/>
    <w:rsid w:val="00BC756F"/>
    <w:rsid w:val="00BD2D54"/>
    <w:rsid w:val="00BD653C"/>
    <w:rsid w:val="00BE5A1F"/>
    <w:rsid w:val="00BF346A"/>
    <w:rsid w:val="00BF3543"/>
    <w:rsid w:val="00BF5398"/>
    <w:rsid w:val="00BF5604"/>
    <w:rsid w:val="00BF66CD"/>
    <w:rsid w:val="00BF7926"/>
    <w:rsid w:val="00C14054"/>
    <w:rsid w:val="00C2047A"/>
    <w:rsid w:val="00C20769"/>
    <w:rsid w:val="00C246F5"/>
    <w:rsid w:val="00C2681A"/>
    <w:rsid w:val="00C40E1E"/>
    <w:rsid w:val="00C444D7"/>
    <w:rsid w:val="00C50D3B"/>
    <w:rsid w:val="00C5155D"/>
    <w:rsid w:val="00C52FCF"/>
    <w:rsid w:val="00C62149"/>
    <w:rsid w:val="00C65722"/>
    <w:rsid w:val="00C874F9"/>
    <w:rsid w:val="00CA1455"/>
    <w:rsid w:val="00CC494B"/>
    <w:rsid w:val="00CD7A47"/>
    <w:rsid w:val="00CF7BDB"/>
    <w:rsid w:val="00D02BF5"/>
    <w:rsid w:val="00D05ADB"/>
    <w:rsid w:val="00D0669D"/>
    <w:rsid w:val="00D2247E"/>
    <w:rsid w:val="00D25D31"/>
    <w:rsid w:val="00D26E08"/>
    <w:rsid w:val="00D30152"/>
    <w:rsid w:val="00D30B9E"/>
    <w:rsid w:val="00D33E4D"/>
    <w:rsid w:val="00D360B9"/>
    <w:rsid w:val="00D43606"/>
    <w:rsid w:val="00D45E80"/>
    <w:rsid w:val="00D56690"/>
    <w:rsid w:val="00D62306"/>
    <w:rsid w:val="00D74C16"/>
    <w:rsid w:val="00D77BE7"/>
    <w:rsid w:val="00D85B54"/>
    <w:rsid w:val="00D96271"/>
    <w:rsid w:val="00D97649"/>
    <w:rsid w:val="00DA2C71"/>
    <w:rsid w:val="00DA6677"/>
    <w:rsid w:val="00DB4033"/>
    <w:rsid w:val="00DB58A3"/>
    <w:rsid w:val="00DC3760"/>
    <w:rsid w:val="00DC40DF"/>
    <w:rsid w:val="00DD1FA8"/>
    <w:rsid w:val="00DD2E16"/>
    <w:rsid w:val="00DF19D0"/>
    <w:rsid w:val="00DF7B76"/>
    <w:rsid w:val="00E017A2"/>
    <w:rsid w:val="00E01E38"/>
    <w:rsid w:val="00E02F72"/>
    <w:rsid w:val="00E106BC"/>
    <w:rsid w:val="00E23F0A"/>
    <w:rsid w:val="00E246C2"/>
    <w:rsid w:val="00E266C5"/>
    <w:rsid w:val="00E33869"/>
    <w:rsid w:val="00E36925"/>
    <w:rsid w:val="00E37A10"/>
    <w:rsid w:val="00E432EC"/>
    <w:rsid w:val="00E46E66"/>
    <w:rsid w:val="00E525C8"/>
    <w:rsid w:val="00E52BA9"/>
    <w:rsid w:val="00E576FD"/>
    <w:rsid w:val="00E620CE"/>
    <w:rsid w:val="00E704D1"/>
    <w:rsid w:val="00E71BD6"/>
    <w:rsid w:val="00E91421"/>
    <w:rsid w:val="00E92351"/>
    <w:rsid w:val="00E92DEC"/>
    <w:rsid w:val="00E9381B"/>
    <w:rsid w:val="00EA3E7B"/>
    <w:rsid w:val="00EA593D"/>
    <w:rsid w:val="00EB0071"/>
    <w:rsid w:val="00EB495B"/>
    <w:rsid w:val="00EB5738"/>
    <w:rsid w:val="00EB5BAB"/>
    <w:rsid w:val="00EB746D"/>
    <w:rsid w:val="00EB755C"/>
    <w:rsid w:val="00EC200A"/>
    <w:rsid w:val="00EE1929"/>
    <w:rsid w:val="00EE1ADF"/>
    <w:rsid w:val="00EE1D0C"/>
    <w:rsid w:val="00EE72CD"/>
    <w:rsid w:val="00EF71F1"/>
    <w:rsid w:val="00F10026"/>
    <w:rsid w:val="00F10625"/>
    <w:rsid w:val="00F12ECA"/>
    <w:rsid w:val="00F32D41"/>
    <w:rsid w:val="00F403AE"/>
    <w:rsid w:val="00F40A69"/>
    <w:rsid w:val="00F549B7"/>
    <w:rsid w:val="00F550A7"/>
    <w:rsid w:val="00F63D7F"/>
    <w:rsid w:val="00F66C87"/>
    <w:rsid w:val="00F7466E"/>
    <w:rsid w:val="00F825B3"/>
    <w:rsid w:val="00F8351D"/>
    <w:rsid w:val="00F84448"/>
    <w:rsid w:val="00F932D6"/>
    <w:rsid w:val="00F942AF"/>
    <w:rsid w:val="00FA213B"/>
    <w:rsid w:val="00FA3E85"/>
    <w:rsid w:val="00FA5051"/>
    <w:rsid w:val="00FB2335"/>
    <w:rsid w:val="00FB2F69"/>
    <w:rsid w:val="00FB3077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D9DA-66FF-432E-8BFA-F5B6FCE6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