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4FC" w:rsidRPr="005D7EC9" w:rsidP="005D7EC9">
      <w:pPr>
        <w:tabs>
          <w:tab w:val="left" w:pos="1560"/>
        </w:tabs>
        <w:ind w:firstLine="709"/>
        <w:rPr>
          <w:b/>
          <w:color w:val="auto"/>
          <w:sz w:val="20"/>
          <w:szCs w:val="28"/>
          <w:lang w:val="uk-UA"/>
        </w:rPr>
      </w:pPr>
      <w:r w:rsidRPr="005D7EC9">
        <w:rPr>
          <w:b/>
          <w:i/>
          <w:color w:val="auto"/>
          <w:sz w:val="20"/>
          <w:szCs w:val="28"/>
        </w:rPr>
        <w:t xml:space="preserve">                                </w:t>
      </w:r>
      <w:r w:rsidRPr="005D7EC9">
        <w:rPr>
          <w:b/>
          <w:color w:val="auto"/>
          <w:sz w:val="20"/>
          <w:szCs w:val="28"/>
        </w:rPr>
        <w:t xml:space="preserve">Дело № </w:t>
      </w:r>
      <w:r w:rsidRPr="005D7EC9" w:rsidR="005C3C9A">
        <w:rPr>
          <w:b/>
          <w:color w:val="auto"/>
          <w:sz w:val="20"/>
          <w:szCs w:val="28"/>
          <w:lang w:val="uk-UA"/>
        </w:rPr>
        <w:t>05-0</w:t>
      </w:r>
      <w:r w:rsidRPr="005D7EC9" w:rsidR="008B0352">
        <w:rPr>
          <w:b/>
          <w:color w:val="auto"/>
          <w:sz w:val="20"/>
          <w:szCs w:val="28"/>
          <w:lang w:val="uk-UA"/>
        </w:rPr>
        <w:t>1</w:t>
      </w:r>
      <w:r w:rsidRPr="005D7EC9" w:rsidR="00644374">
        <w:rPr>
          <w:b/>
          <w:color w:val="auto"/>
          <w:sz w:val="20"/>
          <w:szCs w:val="28"/>
          <w:lang w:val="uk-UA"/>
        </w:rPr>
        <w:t>92</w:t>
      </w:r>
      <w:r w:rsidRPr="005D7EC9">
        <w:rPr>
          <w:b/>
          <w:color w:val="auto"/>
          <w:sz w:val="20"/>
          <w:szCs w:val="28"/>
          <w:lang w:val="uk-UA"/>
        </w:rPr>
        <w:t>/80/2021</w:t>
      </w:r>
    </w:p>
    <w:p w:rsidR="00025D9F" w:rsidRPr="005D7EC9" w:rsidP="005D7EC9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</w:p>
    <w:p w:rsidR="006104FC" w:rsidRPr="005D7EC9" w:rsidP="005D7EC9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  <w:r w:rsidRPr="005D7EC9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025D9F" w:rsidRPr="005D7EC9" w:rsidP="005D7EC9">
      <w:pPr>
        <w:tabs>
          <w:tab w:val="left" w:pos="1560"/>
        </w:tabs>
        <w:ind w:firstLine="709"/>
        <w:rPr>
          <w:color w:val="auto"/>
          <w:sz w:val="20"/>
          <w:szCs w:val="28"/>
        </w:rPr>
      </w:pPr>
    </w:p>
    <w:p w:rsidR="006104FC" w:rsidRPr="005D7EC9" w:rsidP="005D7EC9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21</w:t>
      </w:r>
      <w:r w:rsidRPr="005D7EC9" w:rsidR="00610609">
        <w:rPr>
          <w:color w:val="auto"/>
          <w:sz w:val="20"/>
          <w:szCs w:val="28"/>
        </w:rPr>
        <w:t xml:space="preserve"> </w:t>
      </w:r>
      <w:r w:rsidRPr="005D7EC9" w:rsidR="00E266C5">
        <w:rPr>
          <w:color w:val="auto"/>
          <w:sz w:val="20"/>
          <w:szCs w:val="28"/>
        </w:rPr>
        <w:t>сентября</w:t>
      </w:r>
      <w:r w:rsidRPr="005D7EC9" w:rsidR="00610609">
        <w:rPr>
          <w:color w:val="auto"/>
          <w:sz w:val="20"/>
          <w:szCs w:val="28"/>
        </w:rPr>
        <w:t xml:space="preserve"> 2021 года                        </w:t>
      </w:r>
      <w:r w:rsidRPr="005D7EC9" w:rsidR="00E266C5">
        <w:rPr>
          <w:color w:val="auto"/>
          <w:sz w:val="20"/>
          <w:szCs w:val="28"/>
        </w:rPr>
        <w:t xml:space="preserve">                          </w:t>
      </w:r>
      <w:r w:rsidRPr="005D7EC9" w:rsidR="00610609">
        <w:rPr>
          <w:color w:val="auto"/>
          <w:sz w:val="20"/>
          <w:szCs w:val="28"/>
        </w:rPr>
        <w:t xml:space="preserve"> город Симферополь</w:t>
      </w:r>
    </w:p>
    <w:p w:rsidR="00025D9F" w:rsidRPr="005D7EC9" w:rsidP="005D7EC9">
      <w:pPr>
        <w:tabs>
          <w:tab w:val="left" w:pos="1560"/>
        </w:tabs>
        <w:ind w:firstLine="709"/>
        <w:rPr>
          <w:color w:val="auto"/>
          <w:sz w:val="20"/>
          <w:szCs w:val="28"/>
        </w:rPr>
      </w:pPr>
    </w:p>
    <w:p w:rsidR="00610609" w:rsidRPr="005D7EC9" w:rsidP="005D7EC9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</w:t>
      </w:r>
      <w:r w:rsidRPr="005D7EC9">
        <w:rPr>
          <w:color w:val="auto"/>
          <w:sz w:val="20"/>
          <w:szCs w:val="28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5D7EC9">
        <w:rPr>
          <w:color w:val="auto"/>
          <w:sz w:val="20"/>
          <w:szCs w:val="28"/>
        </w:rPr>
        <w:t>ва, 58д) административный материал в отношении</w:t>
      </w:r>
    </w:p>
    <w:p w:rsidR="00B75C93" w:rsidRPr="005D7EC9" w:rsidP="005D7EC9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фио</w:t>
      </w:r>
      <w:r w:rsidRPr="005D7EC9">
        <w:rPr>
          <w:color w:val="auto"/>
          <w:sz w:val="20"/>
          <w:szCs w:val="28"/>
        </w:rPr>
        <w:t xml:space="preserve">, </w:t>
      </w:r>
      <w:r w:rsidRPr="005D7EC9">
        <w:rPr>
          <w:color w:val="auto"/>
          <w:sz w:val="20"/>
          <w:szCs w:val="28"/>
        </w:rPr>
        <w:t xml:space="preserve">г.р., </w:t>
      </w:r>
      <w:r w:rsidRPr="005D7EC9">
        <w:rPr>
          <w:color w:val="auto"/>
          <w:sz w:val="20"/>
          <w:szCs w:val="28"/>
        </w:rPr>
        <w:t>урож</w:t>
      </w:r>
      <w:r w:rsidRPr="005D7EC9">
        <w:rPr>
          <w:color w:val="auto"/>
          <w:sz w:val="20"/>
          <w:szCs w:val="28"/>
        </w:rPr>
        <w:t>.:</w:t>
      </w:r>
      <w:r w:rsidRPr="005D7EC9" w:rsidR="008B0352">
        <w:rPr>
          <w:color w:val="auto"/>
          <w:sz w:val="20"/>
          <w:szCs w:val="28"/>
        </w:rPr>
        <w:t xml:space="preserve">, </w:t>
      </w:r>
      <w:r w:rsidRPr="005D7EC9" w:rsidR="008B0352">
        <w:rPr>
          <w:color w:val="auto"/>
          <w:sz w:val="20"/>
          <w:szCs w:val="28"/>
        </w:rPr>
        <w:t>зарегистрирован</w:t>
      </w:r>
      <w:r w:rsidRPr="005D7EC9">
        <w:rPr>
          <w:color w:val="auto"/>
          <w:sz w:val="20"/>
          <w:szCs w:val="28"/>
        </w:rPr>
        <w:t>:</w:t>
      </w:r>
      <w:r w:rsidRPr="005D7EC9">
        <w:rPr>
          <w:color w:val="auto"/>
          <w:sz w:val="20"/>
          <w:szCs w:val="28"/>
        </w:rPr>
        <w:t xml:space="preserve">, </w:t>
      </w:r>
      <w:r w:rsidRPr="005D7EC9" w:rsidR="008B0352">
        <w:rPr>
          <w:color w:val="auto"/>
          <w:sz w:val="20"/>
          <w:szCs w:val="28"/>
        </w:rPr>
        <w:t>проживает:,</w:t>
      </w:r>
    </w:p>
    <w:p w:rsidR="00610609" w:rsidRPr="005D7EC9" w:rsidP="005D7EC9">
      <w:pPr>
        <w:tabs>
          <w:tab w:val="left" w:pos="1560"/>
        </w:tabs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о привлечении к административной ответст</w:t>
      </w:r>
      <w:r w:rsidRPr="005D7EC9" w:rsidR="00C2047A">
        <w:rPr>
          <w:color w:val="auto"/>
          <w:sz w:val="20"/>
          <w:szCs w:val="28"/>
        </w:rPr>
        <w:t>венности по части 1 статьи 12.8</w:t>
      </w:r>
      <w:r w:rsidRPr="005D7EC9">
        <w:rPr>
          <w:color w:val="auto"/>
          <w:sz w:val="20"/>
          <w:szCs w:val="28"/>
        </w:rPr>
        <w:t xml:space="preserve"> КоАП РФ      </w:t>
      </w:r>
    </w:p>
    <w:p w:rsidR="006104FC" w:rsidRPr="005D7EC9" w:rsidP="005D7EC9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  <w:r w:rsidRPr="005D7EC9">
        <w:rPr>
          <w:b/>
          <w:color w:val="auto"/>
          <w:sz w:val="20"/>
          <w:szCs w:val="28"/>
        </w:rPr>
        <w:t>у с т а н о в и л:</w:t>
      </w:r>
    </w:p>
    <w:p w:rsidR="00025D9F" w:rsidRPr="005D7EC9" w:rsidP="005D7EC9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</w:p>
    <w:p w:rsidR="000D7A93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дата</w:t>
      </w:r>
      <w:r w:rsidRPr="005D7EC9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>в</w:t>
      </w:r>
      <w:r w:rsidRPr="005D7EC9">
        <w:rPr>
          <w:color w:val="auto"/>
          <w:sz w:val="20"/>
          <w:szCs w:val="28"/>
        </w:rPr>
        <w:t xml:space="preserve"> время</w:t>
      </w:r>
      <w:r w:rsidRPr="005D7EC9" w:rsidR="00610609">
        <w:rPr>
          <w:color w:val="auto"/>
          <w:sz w:val="20"/>
          <w:szCs w:val="28"/>
        </w:rPr>
        <w:t>, находясь на участке</w:t>
      </w:r>
      <w:r w:rsidRPr="005D7EC9" w:rsidR="005C3C9A">
        <w:rPr>
          <w:color w:val="auto"/>
          <w:sz w:val="20"/>
          <w:szCs w:val="28"/>
        </w:rPr>
        <w:t xml:space="preserve"> </w:t>
      </w:r>
      <w:r w:rsidRPr="005D7EC9" w:rsidR="00C2047A">
        <w:rPr>
          <w:color w:val="auto"/>
          <w:sz w:val="20"/>
          <w:szCs w:val="28"/>
        </w:rPr>
        <w:t>а</w:t>
      </w:r>
      <w:r w:rsidRPr="005D7EC9" w:rsidR="00CA1455">
        <w:rPr>
          <w:color w:val="auto"/>
          <w:sz w:val="20"/>
          <w:szCs w:val="28"/>
        </w:rPr>
        <w:t>втодороги</w:t>
      </w:r>
      <w:r w:rsidRPr="005D7EC9" w:rsidR="008B0352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 xml:space="preserve">вблизи </w:t>
      </w:r>
      <w:r w:rsidRPr="005D7EC9">
        <w:rPr>
          <w:color w:val="auto"/>
          <w:sz w:val="20"/>
          <w:szCs w:val="28"/>
        </w:rPr>
        <w:t>домовладения адрес</w:t>
      </w:r>
      <w:r w:rsidRPr="005D7EC9" w:rsidR="00610609">
        <w:rPr>
          <w:color w:val="auto"/>
          <w:sz w:val="20"/>
          <w:szCs w:val="28"/>
        </w:rPr>
        <w:t xml:space="preserve">, водитель </w:t>
      </w:r>
      <w:r w:rsidRPr="005D7EC9">
        <w:rPr>
          <w:color w:val="auto"/>
          <w:sz w:val="20"/>
          <w:szCs w:val="28"/>
          <w:lang w:bidi="ru-RU"/>
        </w:rPr>
        <w:t xml:space="preserve">Майструк </w:t>
      </w:r>
      <w:r w:rsidRPr="005D7EC9">
        <w:rPr>
          <w:color w:val="auto"/>
          <w:sz w:val="20"/>
          <w:szCs w:val="28"/>
          <w:lang w:bidi="ru-RU"/>
        </w:rPr>
        <w:t>А.В</w:t>
      </w:r>
      <w:r w:rsidRPr="005D7EC9" w:rsidR="005C3C9A">
        <w:rPr>
          <w:color w:val="auto"/>
          <w:sz w:val="20"/>
          <w:szCs w:val="28"/>
          <w:lang w:bidi="ru-RU"/>
        </w:rPr>
        <w:t xml:space="preserve">. </w:t>
      </w:r>
      <w:r w:rsidRPr="005D7EC9" w:rsidR="00610609">
        <w:rPr>
          <w:color w:val="auto"/>
          <w:sz w:val="20"/>
          <w:szCs w:val="28"/>
          <w:lang w:bidi="ru-RU"/>
        </w:rPr>
        <w:t xml:space="preserve">управлял </w:t>
      </w:r>
      <w:r w:rsidRPr="005D7EC9" w:rsidR="00610609">
        <w:rPr>
          <w:color w:val="auto"/>
          <w:sz w:val="20"/>
          <w:szCs w:val="28"/>
        </w:rPr>
        <w:t>транспортным средством «</w:t>
      </w:r>
      <w:r w:rsidRPr="005D7EC9">
        <w:rPr>
          <w:color w:val="auto"/>
          <w:sz w:val="20"/>
          <w:szCs w:val="28"/>
        </w:rPr>
        <w:t>марка</w:t>
      </w:r>
      <w:r w:rsidRPr="005D7EC9" w:rsidR="00610609">
        <w:rPr>
          <w:color w:val="auto"/>
          <w:sz w:val="20"/>
          <w:szCs w:val="28"/>
        </w:rPr>
        <w:t>»</w:t>
      </w:r>
      <w:r w:rsidRPr="005D7EC9" w:rsidR="00C2047A">
        <w:rPr>
          <w:color w:val="auto"/>
          <w:sz w:val="20"/>
          <w:szCs w:val="28"/>
        </w:rPr>
        <w:t xml:space="preserve"> государственный регистрационный номер </w:t>
      </w:r>
      <w:r w:rsidRPr="005D7EC9">
        <w:rPr>
          <w:color w:val="auto"/>
          <w:sz w:val="20"/>
          <w:szCs w:val="28"/>
        </w:rPr>
        <w:t>№</w:t>
      </w:r>
      <w:r w:rsidRPr="005D7EC9" w:rsidR="00B75C93">
        <w:rPr>
          <w:color w:val="auto"/>
          <w:sz w:val="20"/>
          <w:szCs w:val="28"/>
        </w:rPr>
        <w:t xml:space="preserve"> </w:t>
      </w:r>
      <w:r w:rsidRPr="005D7EC9" w:rsidR="00E017A2">
        <w:rPr>
          <w:color w:val="auto"/>
          <w:sz w:val="20"/>
          <w:szCs w:val="28"/>
        </w:rPr>
        <w:t>находясь</w:t>
      </w:r>
      <w:r w:rsidRPr="005D7EC9" w:rsidR="006F2064">
        <w:rPr>
          <w:color w:val="auto"/>
          <w:sz w:val="20"/>
          <w:szCs w:val="28"/>
        </w:rPr>
        <w:t xml:space="preserve"> в состоянии </w:t>
      </w:r>
      <w:r w:rsidRPr="005D7EC9" w:rsidR="00E017A2">
        <w:rPr>
          <w:color w:val="auto"/>
          <w:sz w:val="20"/>
          <w:szCs w:val="28"/>
        </w:rPr>
        <w:t xml:space="preserve">алкогольного </w:t>
      </w:r>
      <w:r w:rsidRPr="005D7EC9" w:rsidR="006F2064">
        <w:rPr>
          <w:color w:val="auto"/>
          <w:sz w:val="20"/>
          <w:szCs w:val="28"/>
        </w:rPr>
        <w:t>опьянения</w:t>
      </w:r>
      <w:r w:rsidRPr="005D7EC9" w:rsidR="00FA5051">
        <w:rPr>
          <w:color w:val="auto"/>
          <w:sz w:val="20"/>
          <w:szCs w:val="28"/>
        </w:rPr>
        <w:t xml:space="preserve">. В действиях </w:t>
      </w:r>
      <w:r w:rsidRPr="005D7EC9">
        <w:rPr>
          <w:color w:val="auto"/>
          <w:sz w:val="20"/>
          <w:szCs w:val="28"/>
        </w:rPr>
        <w:t xml:space="preserve">Майструк А.В. </w:t>
      </w:r>
      <w:r w:rsidRPr="005D7EC9" w:rsidR="00EA593D">
        <w:rPr>
          <w:color w:val="auto"/>
          <w:sz w:val="20"/>
          <w:szCs w:val="28"/>
        </w:rPr>
        <w:t>отсутств</w:t>
      </w:r>
      <w:r w:rsidRPr="005D7EC9" w:rsidR="00FA5051">
        <w:rPr>
          <w:color w:val="auto"/>
          <w:sz w:val="20"/>
          <w:szCs w:val="28"/>
        </w:rPr>
        <w:t>ует</w:t>
      </w:r>
      <w:r w:rsidRPr="005D7EC9" w:rsidR="00EA593D">
        <w:rPr>
          <w:color w:val="auto"/>
          <w:sz w:val="20"/>
          <w:szCs w:val="28"/>
        </w:rPr>
        <w:t xml:space="preserve"> уголовно наказуемо</w:t>
      </w:r>
      <w:r w:rsidRPr="005D7EC9" w:rsidR="00FA5051">
        <w:rPr>
          <w:color w:val="auto"/>
          <w:sz w:val="20"/>
          <w:szCs w:val="28"/>
        </w:rPr>
        <w:t>е</w:t>
      </w:r>
      <w:r w:rsidRPr="005D7EC9" w:rsidR="00EA593D">
        <w:rPr>
          <w:color w:val="auto"/>
          <w:sz w:val="20"/>
          <w:szCs w:val="28"/>
        </w:rPr>
        <w:t xml:space="preserve"> деяни</w:t>
      </w:r>
      <w:r w:rsidRPr="005D7EC9" w:rsidR="00FA5051">
        <w:rPr>
          <w:color w:val="auto"/>
          <w:sz w:val="20"/>
          <w:szCs w:val="28"/>
        </w:rPr>
        <w:t>е</w:t>
      </w:r>
      <w:r w:rsidRPr="005D7EC9" w:rsidR="00EA593D">
        <w:rPr>
          <w:color w:val="auto"/>
          <w:sz w:val="20"/>
          <w:szCs w:val="28"/>
        </w:rPr>
        <w:t>.</w:t>
      </w:r>
      <w:r w:rsidRPr="005D7EC9" w:rsidR="00FA5051">
        <w:rPr>
          <w:color w:val="auto"/>
          <w:sz w:val="20"/>
          <w:szCs w:val="28"/>
        </w:rPr>
        <w:t xml:space="preserve"> </w:t>
      </w:r>
      <w:r w:rsidRPr="005D7EC9" w:rsidR="00B75C93">
        <w:rPr>
          <w:color w:val="auto"/>
          <w:sz w:val="20"/>
          <w:szCs w:val="28"/>
        </w:rPr>
        <w:t xml:space="preserve">Результат освидетельствования с применением технического средства «Аклотектор «Юпитер № </w:t>
      </w:r>
      <w:r w:rsidRPr="005D7EC9">
        <w:rPr>
          <w:color w:val="auto"/>
          <w:sz w:val="20"/>
          <w:szCs w:val="28"/>
        </w:rPr>
        <w:t>010420</w:t>
      </w:r>
      <w:r w:rsidRPr="005D7EC9" w:rsidR="00B75C93">
        <w:rPr>
          <w:color w:val="auto"/>
          <w:sz w:val="20"/>
          <w:szCs w:val="28"/>
        </w:rPr>
        <w:t xml:space="preserve">» – 0, </w:t>
      </w:r>
      <w:r w:rsidRPr="005D7EC9">
        <w:rPr>
          <w:color w:val="auto"/>
          <w:sz w:val="20"/>
          <w:szCs w:val="28"/>
        </w:rPr>
        <w:t>300</w:t>
      </w:r>
      <w:r w:rsidRPr="005D7EC9" w:rsidR="008B0352">
        <w:rPr>
          <w:color w:val="auto"/>
          <w:sz w:val="20"/>
          <w:szCs w:val="28"/>
        </w:rPr>
        <w:t xml:space="preserve"> </w:t>
      </w:r>
      <w:r w:rsidRPr="005D7EC9" w:rsidR="00B75C93">
        <w:rPr>
          <w:color w:val="auto"/>
          <w:sz w:val="20"/>
          <w:szCs w:val="28"/>
        </w:rPr>
        <w:t xml:space="preserve">мг/л (при допустимой абсолютной погрешности прибора 0,020 мг/л). Своими действиями </w:t>
      </w:r>
      <w:r w:rsidRPr="005D7EC9">
        <w:rPr>
          <w:color w:val="auto"/>
          <w:sz w:val="20"/>
          <w:szCs w:val="28"/>
        </w:rPr>
        <w:t xml:space="preserve">Майструк А.В. </w:t>
      </w:r>
      <w:r w:rsidRPr="005D7EC9" w:rsidR="00B75C93">
        <w:rPr>
          <w:color w:val="auto"/>
          <w:sz w:val="20"/>
          <w:szCs w:val="28"/>
        </w:rPr>
        <w:t>нарушил п. 2.7 ПДД, то есть совершил административное правонарушение, предусмотренное ч. 1 ст. 12.8 КоАП РФ.</w:t>
      </w:r>
    </w:p>
    <w:p w:rsidR="00967C26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В судебном заседании</w:t>
      </w:r>
      <w:r w:rsidRPr="005D7EC9" w:rsidR="008B0352">
        <w:rPr>
          <w:color w:val="auto"/>
          <w:sz w:val="20"/>
          <w:szCs w:val="28"/>
        </w:rPr>
        <w:t xml:space="preserve"> </w:t>
      </w:r>
      <w:r w:rsidRPr="005D7EC9" w:rsidR="00644374">
        <w:rPr>
          <w:color w:val="auto"/>
          <w:sz w:val="20"/>
          <w:szCs w:val="28"/>
        </w:rPr>
        <w:t>Майструк А.В.</w:t>
      </w:r>
      <w:r w:rsidRPr="005D7EC9" w:rsidR="00E20F20">
        <w:rPr>
          <w:color w:val="auto"/>
          <w:sz w:val="20"/>
          <w:szCs w:val="28"/>
        </w:rPr>
        <w:t xml:space="preserve"> свою вину не признал и заявил, что процедура его освидетельствования была нарушена сотрудниками ГИБДД. Полагал, что он имел право на повторное освидетельствование. Указал на наличие нарушений при указании времени совершения правонарушения, н</w:t>
      </w:r>
      <w:r w:rsidRPr="005D7EC9" w:rsidR="00193B4D">
        <w:rPr>
          <w:color w:val="auto"/>
          <w:sz w:val="20"/>
          <w:szCs w:val="28"/>
        </w:rPr>
        <w:t>е конкретизировав свои доводы. Заявил, что ему не был</w:t>
      </w:r>
      <w:r w:rsidRPr="005D7EC9" w:rsidR="00D442A3">
        <w:rPr>
          <w:color w:val="auto"/>
          <w:sz w:val="20"/>
          <w:szCs w:val="28"/>
        </w:rPr>
        <w:t>о</w:t>
      </w:r>
      <w:r w:rsidRPr="005D7EC9" w:rsidR="00193B4D">
        <w:rPr>
          <w:color w:val="auto"/>
          <w:sz w:val="20"/>
          <w:szCs w:val="28"/>
        </w:rPr>
        <w:t xml:space="preserve"> предоставлен</w:t>
      </w:r>
      <w:r w:rsidRPr="005D7EC9" w:rsidR="00D442A3">
        <w:rPr>
          <w:color w:val="auto"/>
          <w:sz w:val="20"/>
          <w:szCs w:val="28"/>
        </w:rPr>
        <w:t>о Свидетельство</w:t>
      </w:r>
      <w:r w:rsidRPr="005D7EC9" w:rsidR="00193B4D">
        <w:rPr>
          <w:color w:val="auto"/>
          <w:sz w:val="20"/>
          <w:szCs w:val="28"/>
        </w:rPr>
        <w:t xml:space="preserve"> о поверке прибора, котором проводилось освидетельствование. </w:t>
      </w:r>
      <w:r w:rsidRPr="005D7EC9">
        <w:rPr>
          <w:color w:val="auto"/>
          <w:sz w:val="20"/>
          <w:szCs w:val="28"/>
        </w:rPr>
        <w:t xml:space="preserve">Подтвердил добровольность подписания процессуальных документов </w:t>
      </w:r>
      <w:r w:rsidRPr="005D7EC9">
        <w:rPr>
          <w:color w:val="auto"/>
          <w:sz w:val="20"/>
          <w:szCs w:val="28"/>
        </w:rPr>
        <w:t>в материале о привлечении к административной ответственности, не</w:t>
      </w:r>
      <w:r w:rsidRPr="005D7EC9">
        <w:rPr>
          <w:color w:val="auto"/>
          <w:sz w:val="20"/>
          <w:szCs w:val="28"/>
        </w:rPr>
        <w:t xml:space="preserve"> указал мировому судье о наличии у сотрудников ГИБДД неприязненных отношений к нему или оснований его оговорить</w:t>
      </w:r>
      <w:r w:rsidRPr="005D7EC9">
        <w:rPr>
          <w:color w:val="auto"/>
          <w:sz w:val="20"/>
          <w:szCs w:val="28"/>
        </w:rPr>
        <w:t>.</w:t>
      </w:r>
    </w:p>
    <w:p w:rsidR="000D7A93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 </w:t>
      </w:r>
      <w:r w:rsidRPr="005D7EC9" w:rsidR="005C3C9A">
        <w:rPr>
          <w:color w:val="auto"/>
          <w:sz w:val="20"/>
          <w:szCs w:val="28"/>
        </w:rPr>
        <w:t xml:space="preserve">Заслушав </w:t>
      </w:r>
      <w:r w:rsidRPr="005D7EC9" w:rsidR="00644374">
        <w:rPr>
          <w:color w:val="auto"/>
          <w:sz w:val="20"/>
          <w:szCs w:val="28"/>
        </w:rPr>
        <w:t>Майструк А.В</w:t>
      </w:r>
      <w:r w:rsidRPr="005D7EC9" w:rsidR="005C3C9A">
        <w:rPr>
          <w:color w:val="auto"/>
          <w:sz w:val="20"/>
          <w:szCs w:val="28"/>
        </w:rPr>
        <w:t>.</w:t>
      </w:r>
      <w:r w:rsidRPr="005D7EC9" w:rsidR="00644374">
        <w:rPr>
          <w:color w:val="auto"/>
          <w:sz w:val="20"/>
          <w:szCs w:val="28"/>
        </w:rPr>
        <w:t>, допрошенного в качестве свидетеля</w:t>
      </w:r>
      <w:r w:rsidRPr="005D7EC9" w:rsidR="005C3C9A">
        <w:rPr>
          <w:color w:val="auto"/>
          <w:sz w:val="20"/>
          <w:szCs w:val="28"/>
        </w:rPr>
        <w:t xml:space="preserve"> </w:t>
      </w:r>
      <w:r w:rsidRPr="005D7EC9" w:rsidR="00644374">
        <w:rPr>
          <w:color w:val="auto"/>
          <w:sz w:val="20"/>
          <w:szCs w:val="28"/>
        </w:rPr>
        <w:t>Тюленева С.С</w:t>
      </w:r>
      <w:r w:rsidRPr="005D7EC9" w:rsidR="005C3C9A">
        <w:rPr>
          <w:color w:val="auto"/>
          <w:sz w:val="20"/>
          <w:szCs w:val="28"/>
        </w:rPr>
        <w:t>., и</w:t>
      </w:r>
      <w:r w:rsidRPr="005D7EC9" w:rsidR="008B0352">
        <w:rPr>
          <w:color w:val="auto"/>
          <w:sz w:val="20"/>
          <w:szCs w:val="28"/>
        </w:rPr>
        <w:t xml:space="preserve">сследовав </w:t>
      </w:r>
      <w:r w:rsidRPr="005D7EC9" w:rsidR="00383F2D">
        <w:rPr>
          <w:color w:val="auto"/>
          <w:sz w:val="20"/>
          <w:szCs w:val="28"/>
        </w:rPr>
        <w:t xml:space="preserve">материалы дела, </w:t>
      </w:r>
      <w:r w:rsidRPr="005D7EC9">
        <w:rPr>
          <w:color w:val="auto"/>
          <w:sz w:val="20"/>
          <w:szCs w:val="28"/>
        </w:rPr>
        <w:t>оценив доказательства в их совокупност</w:t>
      </w:r>
      <w:r w:rsidRPr="005D7EC9" w:rsidR="001E00EC">
        <w:rPr>
          <w:color w:val="auto"/>
          <w:sz w:val="20"/>
          <w:szCs w:val="28"/>
        </w:rPr>
        <w:t>и, считаю, что</w:t>
      </w:r>
      <w:r w:rsidRPr="005D7EC9" w:rsidR="0006503C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>вина</w:t>
      </w:r>
      <w:r w:rsidRPr="005D7EC9" w:rsidR="008B0352">
        <w:rPr>
          <w:sz w:val="20"/>
          <w:szCs w:val="28"/>
        </w:rPr>
        <w:t xml:space="preserve"> </w:t>
      </w:r>
      <w:r w:rsidRPr="005D7EC9" w:rsidR="00644374">
        <w:rPr>
          <w:color w:val="auto"/>
          <w:sz w:val="20"/>
          <w:szCs w:val="28"/>
        </w:rPr>
        <w:t xml:space="preserve">Майструк А.В. </w:t>
      </w:r>
      <w:r w:rsidRPr="005D7EC9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5D7EC9" w:rsidR="00AC1FB5">
        <w:rPr>
          <w:color w:val="auto"/>
          <w:sz w:val="20"/>
          <w:szCs w:val="28"/>
        </w:rPr>
        <w:t>ч.</w:t>
      </w:r>
      <w:r w:rsidRPr="005D7EC9" w:rsidR="00C5155D">
        <w:rPr>
          <w:color w:val="auto"/>
          <w:sz w:val="20"/>
          <w:szCs w:val="28"/>
        </w:rPr>
        <w:t xml:space="preserve"> </w:t>
      </w:r>
      <w:r w:rsidRPr="005D7EC9" w:rsidR="00AC1FB5">
        <w:rPr>
          <w:color w:val="auto"/>
          <w:sz w:val="20"/>
          <w:szCs w:val="28"/>
        </w:rPr>
        <w:t xml:space="preserve">1 ст. 12.8 </w:t>
      </w:r>
      <w:r w:rsidRPr="005D7EC9">
        <w:rPr>
          <w:color w:val="auto"/>
          <w:sz w:val="20"/>
          <w:szCs w:val="28"/>
        </w:rPr>
        <w:t>КоАП</w:t>
      </w:r>
      <w:r w:rsidRPr="005D7EC9" w:rsidR="00AC1FB5">
        <w:rPr>
          <w:color w:val="auto"/>
          <w:sz w:val="20"/>
          <w:szCs w:val="28"/>
        </w:rPr>
        <w:t xml:space="preserve"> </w:t>
      </w:r>
      <w:r w:rsidRPr="005D7EC9" w:rsidR="00F84448">
        <w:rPr>
          <w:color w:val="auto"/>
          <w:sz w:val="20"/>
          <w:szCs w:val="28"/>
        </w:rPr>
        <w:t>РФ</w:t>
      </w:r>
      <w:r w:rsidRPr="005D7EC9" w:rsidR="00BB5DF8">
        <w:rPr>
          <w:color w:val="auto"/>
          <w:sz w:val="20"/>
          <w:szCs w:val="28"/>
        </w:rPr>
        <w:t xml:space="preserve">, управление транспортным средством водителем, находящимся в состоянии опьянения, </w:t>
      </w:r>
      <w:r w:rsidRPr="005D7EC9" w:rsidR="001E00EC">
        <w:rPr>
          <w:color w:val="auto"/>
          <w:sz w:val="20"/>
          <w:szCs w:val="28"/>
        </w:rPr>
        <w:t>при отсутствии в таких</w:t>
      </w:r>
      <w:r w:rsidRPr="005D7EC9" w:rsidR="00BB5DF8">
        <w:rPr>
          <w:color w:val="auto"/>
          <w:sz w:val="20"/>
          <w:szCs w:val="28"/>
        </w:rPr>
        <w:t xml:space="preserve"> действия</w:t>
      </w:r>
      <w:r w:rsidRPr="005D7EC9" w:rsidR="001E00EC">
        <w:rPr>
          <w:color w:val="auto"/>
          <w:sz w:val="20"/>
          <w:szCs w:val="28"/>
        </w:rPr>
        <w:t>х</w:t>
      </w:r>
      <w:r w:rsidRPr="005D7EC9" w:rsidR="00BB5DF8">
        <w:rPr>
          <w:color w:val="auto"/>
          <w:sz w:val="20"/>
          <w:szCs w:val="28"/>
        </w:rPr>
        <w:t xml:space="preserve"> уголовно наказуемого деяния, </w:t>
      </w:r>
      <w:r w:rsidRPr="005D7EC9">
        <w:rPr>
          <w:color w:val="auto"/>
          <w:sz w:val="20"/>
          <w:szCs w:val="28"/>
        </w:rPr>
        <w:t>доказана.</w:t>
      </w:r>
    </w:p>
    <w:p w:rsidR="001E00EC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Факт совершения </w:t>
      </w:r>
      <w:r w:rsidRPr="005D7EC9" w:rsidR="00644374">
        <w:rPr>
          <w:color w:val="auto"/>
          <w:sz w:val="20"/>
          <w:szCs w:val="28"/>
        </w:rPr>
        <w:t xml:space="preserve">Майструк А.В. </w:t>
      </w:r>
      <w:r w:rsidRPr="005D7EC9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FD5495" w:rsidRPr="005D7EC9" w:rsidP="005D7EC9">
      <w:pPr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- из показаний допрошенного в качестве лица, составившего протокол об административном правонарушении </w:t>
      </w:r>
      <w:r w:rsidRPr="005D7EC9" w:rsidR="00193B4D">
        <w:rPr>
          <w:color w:val="auto"/>
          <w:sz w:val="20"/>
          <w:szCs w:val="28"/>
        </w:rPr>
        <w:t xml:space="preserve">Тюленева С.С., следует, что в ночное время в пгт. Николаевка был остановлен автомобиль под управлением Майструка А.В. Добавил, что Майструк А.В. был освидетельствован на состояние опьянения на месте и согласился с его результатами. </w:t>
      </w:r>
      <w:r w:rsidRPr="005D7EC9">
        <w:rPr>
          <w:color w:val="auto"/>
          <w:sz w:val="20"/>
          <w:szCs w:val="28"/>
        </w:rPr>
        <w:t>Наставал, что при освиде</w:t>
      </w:r>
      <w:r w:rsidRPr="005D7EC9">
        <w:rPr>
          <w:color w:val="auto"/>
          <w:sz w:val="20"/>
          <w:szCs w:val="28"/>
        </w:rPr>
        <w:t>тельствовании ему не было представлено свидетельство о поверке прибора.</w:t>
      </w:r>
    </w:p>
    <w:p w:rsidR="00E20F20" w:rsidRPr="005D7EC9" w:rsidP="005D7EC9">
      <w:pPr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ab/>
        <w:t xml:space="preserve">Оглашенными и исследованными мировым судьей документами, являющимися доказательствами по делу: </w:t>
      </w:r>
    </w:p>
    <w:p w:rsidR="00355645" w:rsidRPr="005D7EC9" w:rsidP="005D7EC9">
      <w:pPr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- </w:t>
      </w:r>
      <w:r w:rsidRPr="005D7EC9" w:rsidR="00621BDF">
        <w:rPr>
          <w:color w:val="auto"/>
          <w:sz w:val="20"/>
          <w:szCs w:val="28"/>
        </w:rPr>
        <w:t xml:space="preserve">из </w:t>
      </w:r>
      <w:r w:rsidRPr="005D7EC9" w:rsidR="00CA1455">
        <w:rPr>
          <w:color w:val="auto"/>
          <w:sz w:val="20"/>
          <w:szCs w:val="28"/>
        </w:rPr>
        <w:t>протокол</w:t>
      </w:r>
      <w:r w:rsidRPr="005D7EC9" w:rsidR="00024B80">
        <w:rPr>
          <w:color w:val="auto"/>
          <w:sz w:val="20"/>
          <w:szCs w:val="28"/>
        </w:rPr>
        <w:t xml:space="preserve">ов от </w:t>
      </w:r>
      <w:r w:rsidRPr="005D7EC9">
        <w:rPr>
          <w:color w:val="auto"/>
          <w:sz w:val="20"/>
          <w:szCs w:val="28"/>
        </w:rPr>
        <w:t>дата</w:t>
      </w:r>
      <w:r w:rsidRPr="005D7EC9" w:rsidR="00240797">
        <w:rPr>
          <w:color w:val="auto"/>
          <w:sz w:val="20"/>
          <w:szCs w:val="28"/>
        </w:rPr>
        <w:t>:</w:t>
      </w:r>
      <w:r w:rsidRPr="005D7EC9" w:rsidR="00CA1455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>об адм</w:t>
      </w:r>
      <w:r w:rsidRPr="005D7EC9" w:rsidR="00A729D4">
        <w:rPr>
          <w:color w:val="auto"/>
          <w:sz w:val="20"/>
          <w:szCs w:val="28"/>
        </w:rPr>
        <w:t xml:space="preserve">инистративном правонарушении </w:t>
      </w:r>
      <w:r w:rsidRPr="005D7EC9" w:rsidR="00421160">
        <w:rPr>
          <w:color w:val="auto"/>
          <w:sz w:val="20"/>
          <w:szCs w:val="28"/>
        </w:rPr>
        <w:t>8</w:t>
      </w:r>
      <w:r w:rsidRPr="005D7EC9" w:rsidR="00CA1455">
        <w:rPr>
          <w:color w:val="auto"/>
          <w:sz w:val="20"/>
          <w:szCs w:val="28"/>
        </w:rPr>
        <w:t>2 АП №</w:t>
      </w:r>
      <w:r w:rsidRPr="005D7EC9" w:rsidR="00F549B7">
        <w:rPr>
          <w:color w:val="auto"/>
          <w:sz w:val="20"/>
          <w:szCs w:val="28"/>
        </w:rPr>
        <w:t>,</w:t>
      </w:r>
      <w:r w:rsidRPr="005D7EC9" w:rsidR="004E6543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 xml:space="preserve">протокола </w:t>
      </w:r>
      <w:r w:rsidRPr="005D7EC9" w:rsidR="00F549B7">
        <w:rPr>
          <w:color w:val="auto"/>
          <w:sz w:val="20"/>
          <w:szCs w:val="28"/>
        </w:rPr>
        <w:t xml:space="preserve">82 ОТ № </w:t>
      </w:r>
      <w:r w:rsidRPr="005D7EC9">
        <w:rPr>
          <w:color w:val="auto"/>
          <w:sz w:val="20"/>
          <w:szCs w:val="28"/>
        </w:rPr>
        <w:t>об отстранении от управления транспортным средством</w:t>
      </w:r>
      <w:r w:rsidRPr="005D7EC9" w:rsidR="00E36925">
        <w:rPr>
          <w:color w:val="auto"/>
          <w:sz w:val="20"/>
          <w:szCs w:val="28"/>
        </w:rPr>
        <w:t xml:space="preserve"> </w:t>
      </w:r>
      <w:r w:rsidRPr="005D7EC9" w:rsidR="00621BDF">
        <w:rPr>
          <w:color w:val="auto"/>
          <w:sz w:val="20"/>
          <w:szCs w:val="28"/>
        </w:rPr>
        <w:t xml:space="preserve">следует, что водитель </w:t>
      </w:r>
      <w:r w:rsidRPr="005D7EC9" w:rsidR="00644374">
        <w:rPr>
          <w:color w:val="auto"/>
          <w:sz w:val="20"/>
          <w:szCs w:val="28"/>
        </w:rPr>
        <w:t xml:space="preserve">Майструк А.В. </w:t>
      </w:r>
      <w:r w:rsidRPr="005D7EC9" w:rsidR="00024B80">
        <w:rPr>
          <w:color w:val="auto"/>
          <w:sz w:val="20"/>
          <w:szCs w:val="28"/>
        </w:rPr>
        <w:t xml:space="preserve">управлял транспортным средством </w:t>
      </w:r>
      <w:r w:rsidRPr="005D7EC9" w:rsidR="00025D9F">
        <w:rPr>
          <w:color w:val="auto"/>
          <w:sz w:val="20"/>
          <w:szCs w:val="28"/>
        </w:rPr>
        <w:t>«</w:t>
      </w:r>
      <w:r w:rsidRPr="005D7EC9">
        <w:rPr>
          <w:color w:val="auto"/>
          <w:sz w:val="20"/>
          <w:szCs w:val="28"/>
        </w:rPr>
        <w:t>марка</w:t>
      </w:r>
      <w:r w:rsidRPr="005D7EC9" w:rsidR="00025D9F">
        <w:rPr>
          <w:color w:val="auto"/>
          <w:sz w:val="20"/>
          <w:szCs w:val="28"/>
        </w:rPr>
        <w:t xml:space="preserve">» государственный регистрационный </w:t>
      </w:r>
      <w:r w:rsidRPr="005D7EC9" w:rsidR="00025D9F">
        <w:rPr>
          <w:color w:val="auto"/>
          <w:sz w:val="20"/>
          <w:szCs w:val="28"/>
        </w:rPr>
        <w:t>номер</w:t>
      </w:r>
      <w:r w:rsidRPr="005D7EC9" w:rsidR="00025D9F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>№</w:t>
      </w:r>
      <w:r w:rsidRPr="005D7EC9" w:rsidR="00025D9F">
        <w:rPr>
          <w:color w:val="auto"/>
          <w:sz w:val="20"/>
          <w:szCs w:val="28"/>
        </w:rPr>
        <w:t xml:space="preserve"> </w:t>
      </w:r>
      <w:r w:rsidRPr="005D7EC9" w:rsidR="008E47EA">
        <w:rPr>
          <w:color w:val="auto"/>
          <w:sz w:val="20"/>
          <w:szCs w:val="28"/>
        </w:rPr>
        <w:t xml:space="preserve">находясь в состоянии алкогольного опьянения </w:t>
      </w:r>
      <w:r w:rsidRPr="005D7EC9" w:rsidR="003D4768">
        <w:rPr>
          <w:color w:val="auto"/>
          <w:sz w:val="20"/>
          <w:szCs w:val="28"/>
        </w:rPr>
        <w:t>(л.д. 1</w:t>
      </w:r>
      <w:r w:rsidRPr="005D7EC9" w:rsidR="00B30643">
        <w:rPr>
          <w:color w:val="auto"/>
          <w:sz w:val="20"/>
          <w:szCs w:val="28"/>
        </w:rPr>
        <w:t xml:space="preserve">, </w:t>
      </w:r>
      <w:r w:rsidRPr="005D7EC9" w:rsidR="00025D9F">
        <w:rPr>
          <w:color w:val="auto"/>
          <w:sz w:val="20"/>
          <w:szCs w:val="28"/>
        </w:rPr>
        <w:t>2</w:t>
      </w:r>
      <w:r w:rsidRPr="005D7EC9">
        <w:rPr>
          <w:color w:val="auto"/>
          <w:sz w:val="20"/>
          <w:szCs w:val="28"/>
        </w:rPr>
        <w:t xml:space="preserve">); </w:t>
      </w:r>
      <w:r w:rsidRPr="005D7EC9" w:rsidR="004E6543">
        <w:rPr>
          <w:color w:val="auto"/>
          <w:sz w:val="20"/>
          <w:szCs w:val="28"/>
        </w:rPr>
        <w:t xml:space="preserve">- </w:t>
      </w:r>
      <w:r w:rsidRPr="005D7EC9" w:rsidR="00030972">
        <w:rPr>
          <w:color w:val="auto"/>
          <w:sz w:val="20"/>
          <w:szCs w:val="28"/>
        </w:rPr>
        <w:t xml:space="preserve">актом </w:t>
      </w:r>
      <w:r w:rsidRPr="005D7EC9" w:rsidR="003D4768">
        <w:rPr>
          <w:color w:val="auto"/>
          <w:sz w:val="20"/>
          <w:szCs w:val="28"/>
        </w:rPr>
        <w:t xml:space="preserve">освидетельствования на состояние опьянения 82 АО № </w:t>
      </w:r>
      <w:r w:rsidRPr="005D7EC9" w:rsidR="00025D9F">
        <w:rPr>
          <w:color w:val="auto"/>
          <w:sz w:val="20"/>
          <w:szCs w:val="28"/>
        </w:rPr>
        <w:t>от</w:t>
      </w:r>
      <w:r w:rsidRPr="005D7EC9" w:rsidR="00025D9F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>дата</w:t>
      </w:r>
      <w:r w:rsidRPr="005D7EC9" w:rsidR="00B75C93">
        <w:rPr>
          <w:color w:val="auto"/>
          <w:sz w:val="20"/>
          <w:szCs w:val="28"/>
        </w:rPr>
        <w:t xml:space="preserve"> </w:t>
      </w:r>
      <w:r w:rsidRPr="005D7EC9" w:rsidR="00F549B7">
        <w:rPr>
          <w:color w:val="auto"/>
          <w:sz w:val="20"/>
          <w:szCs w:val="28"/>
        </w:rPr>
        <w:t xml:space="preserve">у </w:t>
      </w:r>
      <w:r w:rsidRPr="005D7EC9" w:rsidR="00025D9F">
        <w:rPr>
          <w:color w:val="auto"/>
          <w:sz w:val="20"/>
          <w:szCs w:val="28"/>
        </w:rPr>
        <w:t>Майструк</w:t>
      </w:r>
      <w:r w:rsidRPr="005D7EC9" w:rsidR="00025D9F">
        <w:rPr>
          <w:color w:val="auto"/>
          <w:sz w:val="20"/>
          <w:szCs w:val="28"/>
        </w:rPr>
        <w:t xml:space="preserve"> А.В. </w:t>
      </w:r>
      <w:r w:rsidRPr="005D7EC9" w:rsidR="00F549B7">
        <w:rPr>
          <w:color w:val="auto"/>
          <w:sz w:val="20"/>
          <w:szCs w:val="28"/>
        </w:rPr>
        <w:t>установлено состояние опьянения</w:t>
      </w:r>
      <w:r w:rsidRPr="005D7EC9">
        <w:rPr>
          <w:color w:val="auto"/>
          <w:sz w:val="20"/>
          <w:szCs w:val="28"/>
        </w:rPr>
        <w:t>, ч</w:t>
      </w:r>
      <w:r w:rsidRPr="005D7EC9" w:rsidR="00F8351D">
        <w:rPr>
          <w:color w:val="auto"/>
          <w:sz w:val="20"/>
          <w:szCs w:val="28"/>
        </w:rPr>
        <w:t xml:space="preserve">то также подтверждено </w:t>
      </w:r>
      <w:r w:rsidRPr="005D7EC9" w:rsidR="00997D28">
        <w:rPr>
          <w:color w:val="auto"/>
          <w:sz w:val="20"/>
          <w:szCs w:val="28"/>
        </w:rPr>
        <w:t>талоном</w:t>
      </w:r>
      <w:r w:rsidRPr="005D7EC9" w:rsidR="00B75C93">
        <w:rPr>
          <w:color w:val="auto"/>
          <w:sz w:val="20"/>
          <w:szCs w:val="28"/>
        </w:rPr>
        <w:t xml:space="preserve"> </w:t>
      </w:r>
      <w:r w:rsidRPr="005D7EC9" w:rsidR="00516237">
        <w:rPr>
          <w:color w:val="auto"/>
          <w:sz w:val="20"/>
          <w:szCs w:val="28"/>
        </w:rPr>
        <w:t xml:space="preserve">и </w:t>
      </w:r>
      <w:r w:rsidRPr="005D7EC9">
        <w:rPr>
          <w:color w:val="auto"/>
          <w:sz w:val="20"/>
          <w:szCs w:val="28"/>
        </w:rPr>
        <w:t>на видеозаписи</w:t>
      </w:r>
      <w:r w:rsidRPr="005D7EC9" w:rsidR="00FD5495">
        <w:rPr>
          <w:color w:val="auto"/>
          <w:sz w:val="20"/>
          <w:szCs w:val="28"/>
        </w:rPr>
        <w:t>. Данные видеозаписи Майструк А.В. подтвердил мировому судье</w:t>
      </w:r>
      <w:r w:rsidRPr="005D7EC9">
        <w:rPr>
          <w:color w:val="auto"/>
          <w:sz w:val="20"/>
          <w:szCs w:val="28"/>
        </w:rPr>
        <w:t xml:space="preserve"> (л.д</w:t>
      </w:r>
      <w:r w:rsidRPr="005D7EC9" w:rsidR="00030972">
        <w:rPr>
          <w:color w:val="auto"/>
          <w:sz w:val="20"/>
          <w:szCs w:val="28"/>
        </w:rPr>
        <w:t>.</w:t>
      </w:r>
      <w:r w:rsidRPr="005D7EC9" w:rsidR="00025D9F">
        <w:rPr>
          <w:color w:val="auto"/>
          <w:sz w:val="20"/>
          <w:szCs w:val="28"/>
        </w:rPr>
        <w:t xml:space="preserve"> 3,</w:t>
      </w:r>
      <w:r w:rsidRPr="005D7EC9" w:rsidR="00024B80">
        <w:rPr>
          <w:color w:val="auto"/>
          <w:sz w:val="20"/>
          <w:szCs w:val="28"/>
        </w:rPr>
        <w:t xml:space="preserve"> 4, </w:t>
      </w:r>
      <w:r w:rsidRPr="005D7EC9" w:rsidR="00025D9F">
        <w:rPr>
          <w:color w:val="auto"/>
          <w:sz w:val="20"/>
          <w:szCs w:val="28"/>
        </w:rPr>
        <w:t>14</w:t>
      </w:r>
      <w:r w:rsidRPr="005D7EC9">
        <w:rPr>
          <w:color w:val="auto"/>
          <w:sz w:val="20"/>
          <w:szCs w:val="28"/>
        </w:rPr>
        <w:t xml:space="preserve">); </w:t>
      </w:r>
      <w:r w:rsidRPr="005D7EC9" w:rsidR="00621BDF">
        <w:rPr>
          <w:color w:val="auto"/>
          <w:sz w:val="20"/>
          <w:szCs w:val="28"/>
        </w:rPr>
        <w:t xml:space="preserve">- из справки </w:t>
      </w:r>
      <w:r w:rsidRPr="005D7EC9" w:rsidR="00610609">
        <w:rPr>
          <w:color w:val="auto"/>
          <w:sz w:val="20"/>
          <w:szCs w:val="28"/>
        </w:rPr>
        <w:t xml:space="preserve">ИАЗ ОГИБДД </w:t>
      </w:r>
      <w:r w:rsidRPr="005D7EC9" w:rsidR="00025D9F">
        <w:rPr>
          <w:color w:val="auto"/>
          <w:sz w:val="20"/>
          <w:szCs w:val="28"/>
        </w:rPr>
        <w:t>О</w:t>
      </w:r>
      <w:r w:rsidRPr="005D7EC9" w:rsidR="00610609">
        <w:rPr>
          <w:color w:val="auto"/>
          <w:sz w:val="20"/>
          <w:szCs w:val="28"/>
        </w:rPr>
        <w:t xml:space="preserve">МВД </w:t>
      </w:r>
      <w:r w:rsidRPr="005D7EC9" w:rsidR="00025D9F">
        <w:rPr>
          <w:color w:val="auto"/>
          <w:sz w:val="20"/>
          <w:szCs w:val="28"/>
        </w:rPr>
        <w:t xml:space="preserve">России </w:t>
      </w:r>
      <w:r w:rsidRPr="005D7EC9" w:rsidR="00610609">
        <w:rPr>
          <w:color w:val="auto"/>
          <w:sz w:val="20"/>
          <w:szCs w:val="28"/>
        </w:rPr>
        <w:t xml:space="preserve">по </w:t>
      </w:r>
      <w:r w:rsidRPr="005D7EC9" w:rsidR="00025D9F">
        <w:rPr>
          <w:color w:val="auto"/>
          <w:sz w:val="20"/>
          <w:szCs w:val="28"/>
        </w:rPr>
        <w:t>Симферопольскому району</w:t>
      </w:r>
      <w:r w:rsidRPr="005D7EC9" w:rsidR="00610609">
        <w:rPr>
          <w:color w:val="auto"/>
          <w:sz w:val="20"/>
          <w:szCs w:val="28"/>
        </w:rPr>
        <w:t xml:space="preserve"> </w:t>
      </w:r>
      <w:r w:rsidRPr="005D7EC9" w:rsidR="00621BDF">
        <w:rPr>
          <w:color w:val="auto"/>
          <w:sz w:val="20"/>
          <w:szCs w:val="28"/>
        </w:rPr>
        <w:t xml:space="preserve">следует, что </w:t>
      </w:r>
      <w:r w:rsidRPr="005D7EC9" w:rsidR="00025D9F">
        <w:rPr>
          <w:color w:val="auto"/>
          <w:sz w:val="20"/>
          <w:szCs w:val="28"/>
        </w:rPr>
        <w:t xml:space="preserve">Майструк А.В. </w:t>
      </w:r>
      <w:r w:rsidRPr="005D7EC9" w:rsidR="009B3FFA">
        <w:rPr>
          <w:color w:val="auto"/>
          <w:sz w:val="20"/>
          <w:szCs w:val="28"/>
        </w:rPr>
        <w:t>на момент составления протоколов не является лицом,</w:t>
      </w:r>
      <w:r w:rsidRPr="005D7EC9" w:rsidR="00621BDF">
        <w:rPr>
          <w:color w:val="auto"/>
          <w:sz w:val="20"/>
          <w:szCs w:val="28"/>
        </w:rPr>
        <w:t xml:space="preserve"> подвер</w:t>
      </w:r>
      <w:r w:rsidRPr="005D7EC9" w:rsidR="009B3FFA">
        <w:rPr>
          <w:color w:val="auto"/>
          <w:sz w:val="20"/>
          <w:szCs w:val="28"/>
        </w:rPr>
        <w:t xml:space="preserve">нутым </w:t>
      </w:r>
      <w:r w:rsidRPr="005D7EC9" w:rsidR="00621BDF">
        <w:rPr>
          <w:color w:val="auto"/>
          <w:sz w:val="20"/>
          <w:szCs w:val="28"/>
        </w:rPr>
        <w:t>наказаниям по ст. 12.8, 12.26 КоАП РФ, ч. 2, 4, 6 ст. 264, ст. 264.1 УК РФ (л.д</w:t>
      </w:r>
      <w:r w:rsidRPr="005D7EC9" w:rsidR="00F549B7">
        <w:rPr>
          <w:color w:val="auto"/>
          <w:sz w:val="20"/>
          <w:szCs w:val="28"/>
        </w:rPr>
        <w:t xml:space="preserve">. </w:t>
      </w:r>
      <w:r w:rsidRPr="005D7EC9" w:rsidR="00025D9F">
        <w:rPr>
          <w:color w:val="auto"/>
          <w:sz w:val="20"/>
          <w:szCs w:val="28"/>
        </w:rPr>
        <w:t>9,</w:t>
      </w:r>
      <w:r w:rsidRPr="005D7EC9" w:rsidR="00024B80">
        <w:rPr>
          <w:color w:val="auto"/>
          <w:sz w:val="20"/>
          <w:szCs w:val="28"/>
        </w:rPr>
        <w:t xml:space="preserve"> 10</w:t>
      </w:r>
      <w:r w:rsidRPr="005D7EC9" w:rsidR="00025D9F">
        <w:rPr>
          <w:color w:val="auto"/>
          <w:sz w:val="20"/>
          <w:szCs w:val="28"/>
        </w:rPr>
        <w:t>, 11</w:t>
      </w:r>
      <w:r w:rsidRPr="005D7EC9" w:rsidR="00621BDF">
        <w:rPr>
          <w:color w:val="auto"/>
          <w:sz w:val="20"/>
          <w:szCs w:val="28"/>
        </w:rPr>
        <w:t>).</w:t>
      </w:r>
      <w:r w:rsidRPr="005D7EC9" w:rsidR="00656108">
        <w:rPr>
          <w:color w:val="auto"/>
          <w:sz w:val="20"/>
          <w:szCs w:val="28"/>
        </w:rPr>
        <w:t xml:space="preserve"> </w:t>
      </w:r>
      <w:r w:rsidRPr="005D7EC9" w:rsidR="00B6730C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Обстоятельств, смягчающих, отягч</w:t>
      </w:r>
      <w:r w:rsidRPr="005D7EC9">
        <w:rPr>
          <w:color w:val="auto"/>
          <w:sz w:val="20"/>
          <w:szCs w:val="28"/>
        </w:rPr>
        <w:t>ающих административную ответственность по делу не установлено</w:t>
      </w:r>
      <w:r w:rsidRPr="005D7EC9" w:rsidR="001E599A">
        <w:rPr>
          <w:color w:val="auto"/>
          <w:sz w:val="20"/>
          <w:szCs w:val="28"/>
        </w:rPr>
        <w:t>.</w:t>
      </w:r>
    </w:p>
    <w:p w:rsidR="00FD5495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Доводы </w:t>
      </w:r>
      <w:r w:rsidRPr="005D7EC9">
        <w:rPr>
          <w:color w:val="auto"/>
          <w:sz w:val="20"/>
          <w:szCs w:val="28"/>
        </w:rPr>
        <w:t>Майструк</w:t>
      </w:r>
      <w:r w:rsidRPr="005D7EC9">
        <w:rPr>
          <w:color w:val="auto"/>
          <w:sz w:val="20"/>
          <w:szCs w:val="28"/>
        </w:rPr>
        <w:t>а</w:t>
      </w:r>
      <w:r w:rsidRPr="005D7EC9">
        <w:rPr>
          <w:color w:val="auto"/>
          <w:sz w:val="20"/>
          <w:szCs w:val="28"/>
        </w:rPr>
        <w:t xml:space="preserve"> А.В.</w:t>
      </w:r>
      <w:r w:rsidRPr="005D7EC9">
        <w:rPr>
          <w:color w:val="auto"/>
          <w:sz w:val="20"/>
          <w:szCs w:val="28"/>
        </w:rPr>
        <w:t xml:space="preserve"> о наличии в материалах о его привлечении к административной ответственности каких либо неточностей или расхождений не нашли своего подтверждения при исследовании материалов дела мировым судьей. Изложенные доводы суд расценивает как реализацию </w:t>
      </w:r>
      <w:r w:rsidRPr="005D7EC9">
        <w:rPr>
          <w:color w:val="auto"/>
          <w:sz w:val="20"/>
          <w:szCs w:val="28"/>
        </w:rPr>
        <w:t>Майструк</w:t>
      </w:r>
      <w:r w:rsidRPr="005D7EC9">
        <w:rPr>
          <w:color w:val="auto"/>
          <w:sz w:val="20"/>
          <w:szCs w:val="28"/>
        </w:rPr>
        <w:t>ом</w:t>
      </w:r>
      <w:r w:rsidRPr="005D7EC9">
        <w:rPr>
          <w:color w:val="auto"/>
          <w:sz w:val="20"/>
          <w:szCs w:val="28"/>
        </w:rPr>
        <w:t xml:space="preserve"> А</w:t>
      </w:r>
      <w:r w:rsidRPr="005D7EC9">
        <w:rPr>
          <w:color w:val="auto"/>
          <w:sz w:val="20"/>
          <w:szCs w:val="28"/>
        </w:rPr>
        <w:t>.В.</w:t>
      </w:r>
      <w:r w:rsidRPr="005D7EC9">
        <w:rPr>
          <w:color w:val="auto"/>
          <w:sz w:val="20"/>
          <w:szCs w:val="28"/>
        </w:rPr>
        <w:t xml:space="preserve"> право на защиту. Аналогичным образом мировой судья расценивает </w:t>
      </w:r>
      <w:r w:rsidRPr="005D7EC9" w:rsidR="00D442A3">
        <w:rPr>
          <w:color w:val="auto"/>
          <w:sz w:val="20"/>
          <w:szCs w:val="28"/>
        </w:rPr>
        <w:t>доводы Майструка А.В., о том, что ему не было представлено Свидетельство о поверке прибора, котором проводилось освидетельствование, поскольку указанные показания опровергаются данными видеозаписи, которую подтвердил Майструк А.В. в суде.</w:t>
      </w:r>
    </w:p>
    <w:p w:rsidR="00656108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</w:t>
      </w:r>
      <w:r w:rsidRPr="005D7EC9">
        <w:rPr>
          <w:color w:val="auto"/>
          <w:sz w:val="20"/>
          <w:szCs w:val="28"/>
        </w:rPr>
        <w:t>правонарушении, могут ос</w:t>
      </w:r>
      <w:r w:rsidRPr="005D7EC9">
        <w:rPr>
          <w:color w:val="auto"/>
          <w:sz w:val="20"/>
          <w:szCs w:val="28"/>
        </w:rPr>
        <w:t>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В соответствии с п. 21 Постановления Пленума Верховного Суда РФ от 24.03.2005 № 5 «О некоторых вопросах, возникающих у судов п</w:t>
      </w:r>
      <w:r w:rsidRPr="005D7EC9">
        <w:rPr>
          <w:color w:val="auto"/>
          <w:sz w:val="20"/>
          <w:szCs w:val="28"/>
        </w:rPr>
        <w:t>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 w:rsidRPr="005D7EC9">
        <w:rPr>
          <w:color w:val="auto"/>
          <w:sz w:val="20"/>
          <w:szCs w:val="28"/>
        </w:rPr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С учетом признаков объективной стороны, административное правонарушение</w:t>
      </w:r>
      <w:r w:rsidRPr="005D7EC9" w:rsidR="00664087">
        <w:rPr>
          <w:color w:val="auto"/>
          <w:sz w:val="20"/>
          <w:szCs w:val="28"/>
        </w:rPr>
        <w:t>, предусмотренное ч. 1 ст. 12.8</w:t>
      </w:r>
      <w:r w:rsidRPr="005D7EC9">
        <w:rPr>
          <w:color w:val="auto"/>
          <w:sz w:val="20"/>
          <w:szCs w:val="28"/>
        </w:rPr>
        <w:t xml:space="preserve"> КоАП РФ, ни при ка</w:t>
      </w:r>
      <w:r w:rsidRPr="005D7EC9">
        <w:rPr>
          <w:color w:val="auto"/>
          <w:sz w:val="20"/>
          <w:szCs w:val="28"/>
        </w:rPr>
        <w:t>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656108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При изложенных обстоятельствах совершенное </w:t>
      </w:r>
      <w:r w:rsidRPr="005D7EC9" w:rsidR="00025D9F">
        <w:rPr>
          <w:color w:val="auto"/>
          <w:sz w:val="20"/>
          <w:szCs w:val="28"/>
        </w:rPr>
        <w:t xml:space="preserve">Майструк А.В. </w:t>
      </w:r>
      <w:r w:rsidRPr="005D7EC9">
        <w:rPr>
          <w:color w:val="auto"/>
          <w:sz w:val="20"/>
          <w:szCs w:val="28"/>
        </w:rPr>
        <w:t>правонарушение не может быть признано малозначительным, что согласуется</w:t>
      </w:r>
      <w:r w:rsidRPr="005D7EC9">
        <w:rPr>
          <w:color w:val="auto"/>
          <w:sz w:val="20"/>
          <w:szCs w:val="28"/>
        </w:rPr>
        <w:t xml:space="preserve">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При определении вида и размера на</w:t>
      </w:r>
      <w:r w:rsidRPr="005D7EC9">
        <w:rPr>
          <w:color w:val="auto"/>
          <w:sz w:val="20"/>
          <w:szCs w:val="28"/>
        </w:rPr>
        <w:t>казания, суд принимает во внимание характер совершенного правонарушения, личность виновного и полагает возможным определить основное</w:t>
      </w:r>
      <w:r w:rsidRPr="005D7EC9" w:rsidR="00967C26">
        <w:rPr>
          <w:color w:val="auto"/>
          <w:sz w:val="20"/>
          <w:szCs w:val="28"/>
        </w:rPr>
        <w:t xml:space="preserve"> наказание</w:t>
      </w:r>
      <w:r w:rsidRPr="005D7EC9">
        <w:rPr>
          <w:color w:val="auto"/>
          <w:sz w:val="20"/>
          <w:szCs w:val="28"/>
        </w:rPr>
        <w:t>, в пределах санкции ч. 1 ст. 12.8 КоАП РФ</w:t>
      </w:r>
      <w:r w:rsidRPr="005D7EC9" w:rsidR="00D442A3">
        <w:rPr>
          <w:color w:val="auto"/>
          <w:sz w:val="20"/>
          <w:szCs w:val="28"/>
        </w:rPr>
        <w:t xml:space="preserve">, а обязательное дополнительное наказание в медиане санкции статьи, исходя из того, что Майструк А. В. в нетрезвом состоянии управлял автомобилем в ночное время в курортном </w:t>
      </w:r>
      <w:r w:rsidRPr="005D7EC9" w:rsidR="00967C26">
        <w:rPr>
          <w:color w:val="auto"/>
          <w:sz w:val="20"/>
          <w:szCs w:val="28"/>
        </w:rPr>
        <w:t>населенном пункте</w:t>
      </w:r>
      <w:r w:rsidRPr="005D7EC9" w:rsidR="00D442A3">
        <w:rPr>
          <w:color w:val="auto"/>
          <w:sz w:val="20"/>
          <w:szCs w:val="28"/>
        </w:rPr>
        <w:t xml:space="preserve">, где </w:t>
      </w:r>
      <w:r w:rsidRPr="005D7EC9" w:rsidR="00967C26">
        <w:rPr>
          <w:color w:val="auto"/>
          <w:sz w:val="20"/>
          <w:szCs w:val="28"/>
        </w:rPr>
        <w:t xml:space="preserve">и </w:t>
      </w:r>
      <w:r w:rsidRPr="005D7EC9" w:rsidR="00D442A3">
        <w:rPr>
          <w:color w:val="auto"/>
          <w:sz w:val="20"/>
          <w:szCs w:val="28"/>
        </w:rPr>
        <w:t xml:space="preserve">в </w:t>
      </w:r>
      <w:r w:rsidRPr="005D7EC9" w:rsidR="00560B22">
        <w:rPr>
          <w:color w:val="auto"/>
          <w:sz w:val="20"/>
          <w:szCs w:val="28"/>
        </w:rPr>
        <w:t>ночное</w:t>
      </w:r>
      <w:r w:rsidRPr="005D7EC9" w:rsidR="00D442A3">
        <w:rPr>
          <w:color w:val="auto"/>
          <w:sz w:val="20"/>
          <w:szCs w:val="28"/>
        </w:rPr>
        <w:t xml:space="preserve"> время возможно значительное скопление отдыхающих</w:t>
      </w:r>
      <w:r w:rsidRPr="005D7EC9" w:rsidR="00967C26">
        <w:rPr>
          <w:color w:val="auto"/>
          <w:sz w:val="20"/>
          <w:szCs w:val="28"/>
        </w:rPr>
        <w:t xml:space="preserve"> или проведение массовых развлекательных мероприятий</w:t>
      </w:r>
      <w:r w:rsidRPr="005D7EC9" w:rsidR="00560B22">
        <w:rPr>
          <w:color w:val="auto"/>
          <w:sz w:val="20"/>
          <w:szCs w:val="28"/>
        </w:rPr>
        <w:t>. С учетом изложенного</w:t>
      </w:r>
      <w:r w:rsidRPr="005D7EC9" w:rsidR="00D442A3">
        <w:rPr>
          <w:color w:val="auto"/>
          <w:sz w:val="20"/>
          <w:szCs w:val="28"/>
        </w:rPr>
        <w:t xml:space="preserve">, действия </w:t>
      </w:r>
      <w:r w:rsidRPr="005D7EC9" w:rsidR="00560B22">
        <w:rPr>
          <w:color w:val="auto"/>
          <w:sz w:val="20"/>
          <w:szCs w:val="28"/>
        </w:rPr>
        <w:t xml:space="preserve">Майструк А. В. </w:t>
      </w:r>
      <w:r w:rsidRPr="005D7EC9" w:rsidR="00D442A3">
        <w:rPr>
          <w:color w:val="auto"/>
          <w:sz w:val="20"/>
          <w:szCs w:val="28"/>
        </w:rPr>
        <w:t xml:space="preserve">представляют повышенную общественную вредность.  </w:t>
      </w:r>
    </w:p>
    <w:p w:rsidR="00115082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На основании изложенного, руководствуясь ч. 1 ст. 12.8, </w:t>
      </w:r>
      <w:r w:rsidRPr="005D7EC9" w:rsidR="00A868B0">
        <w:rPr>
          <w:color w:val="auto"/>
          <w:sz w:val="20"/>
          <w:szCs w:val="28"/>
        </w:rPr>
        <w:t xml:space="preserve">4.1, </w:t>
      </w:r>
      <w:r w:rsidRPr="005D7EC9">
        <w:rPr>
          <w:color w:val="auto"/>
          <w:sz w:val="20"/>
          <w:szCs w:val="28"/>
        </w:rPr>
        <w:t>с</w:t>
      </w:r>
      <w:r w:rsidRPr="005D7EC9" w:rsidR="003D4768">
        <w:rPr>
          <w:color w:val="auto"/>
          <w:sz w:val="20"/>
          <w:szCs w:val="28"/>
        </w:rPr>
        <w:t>т. ст. 29.9-29.11 КоАП РФ, судья</w:t>
      </w:r>
    </w:p>
    <w:p w:rsidR="00025D9F" w:rsidRPr="005D7EC9" w:rsidP="005D7EC9">
      <w:pPr>
        <w:rPr>
          <w:b/>
          <w:color w:val="auto"/>
          <w:sz w:val="20"/>
          <w:szCs w:val="28"/>
        </w:rPr>
      </w:pPr>
    </w:p>
    <w:p w:rsidR="006104FC" w:rsidRPr="005D7EC9" w:rsidP="005D7EC9">
      <w:pPr>
        <w:rPr>
          <w:b/>
          <w:color w:val="auto"/>
          <w:sz w:val="20"/>
          <w:szCs w:val="28"/>
        </w:rPr>
      </w:pPr>
      <w:r w:rsidRPr="005D7EC9">
        <w:rPr>
          <w:b/>
          <w:color w:val="auto"/>
          <w:sz w:val="20"/>
          <w:szCs w:val="28"/>
        </w:rPr>
        <w:t>п о с т а н о в и л</w:t>
      </w:r>
      <w:r w:rsidRPr="005D7EC9" w:rsidR="000D49D7">
        <w:rPr>
          <w:b/>
          <w:color w:val="auto"/>
          <w:sz w:val="20"/>
          <w:szCs w:val="28"/>
        </w:rPr>
        <w:t>:</w:t>
      </w:r>
    </w:p>
    <w:p w:rsidR="00025D9F" w:rsidRPr="005D7EC9" w:rsidP="005D7EC9">
      <w:pPr>
        <w:rPr>
          <w:b/>
          <w:color w:val="auto"/>
          <w:sz w:val="20"/>
          <w:szCs w:val="28"/>
        </w:rPr>
      </w:pPr>
    </w:p>
    <w:p w:rsidR="006F2064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фио</w:t>
      </w:r>
      <w:r w:rsidRPr="005D7EC9">
        <w:rPr>
          <w:color w:val="auto"/>
          <w:sz w:val="20"/>
          <w:szCs w:val="28"/>
        </w:rPr>
        <w:t xml:space="preserve"> </w:t>
      </w:r>
      <w:r w:rsidRPr="005D7EC9">
        <w:rPr>
          <w:color w:val="auto"/>
          <w:sz w:val="20"/>
          <w:szCs w:val="28"/>
        </w:rPr>
        <w:t xml:space="preserve">признать виновным в совершении </w:t>
      </w:r>
      <w:r w:rsidRPr="005D7EC9">
        <w:rPr>
          <w:color w:val="auto"/>
          <w:sz w:val="20"/>
          <w:szCs w:val="28"/>
        </w:rPr>
        <w:t>административного правонарушения, предусмотренного ч. 1 ст. 12.8 КоАП РФ, и назначить</w:t>
      </w:r>
      <w:r w:rsidRPr="005D7EC9" w:rsidR="00A868B0">
        <w:rPr>
          <w:color w:val="auto"/>
          <w:sz w:val="20"/>
          <w:szCs w:val="28"/>
        </w:rPr>
        <w:t xml:space="preserve"> ему</w:t>
      </w:r>
      <w:r w:rsidRPr="005D7EC9">
        <w:rPr>
          <w:color w:val="auto"/>
          <w:sz w:val="20"/>
          <w:szCs w:val="28"/>
        </w:rPr>
        <w:t xml:space="preserve"> наказание в виде административного штрафа в размере 30000 (тридцать тысяч) рублей с лишением права управления транспортным</w:t>
      </w:r>
      <w:r w:rsidRPr="005D7EC9" w:rsidR="000B5D69">
        <w:rPr>
          <w:color w:val="auto"/>
          <w:sz w:val="20"/>
          <w:szCs w:val="28"/>
        </w:rPr>
        <w:t>и средствами</w:t>
      </w:r>
      <w:r w:rsidRPr="005D7EC9">
        <w:rPr>
          <w:color w:val="auto"/>
          <w:sz w:val="20"/>
          <w:szCs w:val="28"/>
        </w:rPr>
        <w:t xml:space="preserve"> сроком на 1 (один) год </w:t>
      </w:r>
      <w:r w:rsidRPr="005D7EC9" w:rsidR="00723BE9">
        <w:rPr>
          <w:color w:val="auto"/>
          <w:sz w:val="20"/>
          <w:szCs w:val="28"/>
        </w:rPr>
        <w:t xml:space="preserve">и </w:t>
      </w:r>
      <w:r w:rsidRPr="005D7EC9">
        <w:rPr>
          <w:color w:val="auto"/>
          <w:sz w:val="20"/>
          <w:szCs w:val="28"/>
        </w:rPr>
        <w:t>9</w:t>
      </w:r>
      <w:r w:rsidRPr="005D7EC9">
        <w:rPr>
          <w:color w:val="auto"/>
          <w:sz w:val="20"/>
          <w:szCs w:val="28"/>
        </w:rPr>
        <w:t xml:space="preserve"> (</w:t>
      </w:r>
      <w:r w:rsidRPr="005D7EC9">
        <w:rPr>
          <w:color w:val="auto"/>
          <w:sz w:val="20"/>
          <w:szCs w:val="28"/>
        </w:rPr>
        <w:t>девять</w:t>
      </w:r>
      <w:r w:rsidRPr="005D7EC9">
        <w:rPr>
          <w:color w:val="auto"/>
          <w:sz w:val="20"/>
          <w:szCs w:val="28"/>
        </w:rPr>
        <w:t>) месяцев.</w:t>
      </w:r>
    </w:p>
    <w:p w:rsidR="006F2064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4C4431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Получатель: Отделение Республика Крым Банка России // УФК по Республике Крым (ОМВД России по Симферопольскому району) БИК 013510002, р/с 40102810645370000035, к/с 0310064300000001750</w:t>
      </w:r>
      <w:r w:rsidRPr="005D7EC9">
        <w:rPr>
          <w:color w:val="auto"/>
          <w:sz w:val="20"/>
          <w:szCs w:val="28"/>
        </w:rPr>
        <w:t>0, ИНН: 9102002300, КПП: 910201001, ОКТМО: 35647438, КБК 188 1 16 01123 01 000</w:t>
      </w:r>
      <w:r w:rsidRPr="005D7EC9">
        <w:rPr>
          <w:color w:val="auto"/>
          <w:sz w:val="20"/>
          <w:szCs w:val="28"/>
        </w:rPr>
        <w:t>1 140, УИН: 18810491212700003589</w:t>
      </w:r>
      <w:r w:rsidRPr="005D7EC9">
        <w:rPr>
          <w:color w:val="auto"/>
          <w:sz w:val="20"/>
          <w:szCs w:val="28"/>
        </w:rPr>
        <w:t>.</w:t>
      </w:r>
    </w:p>
    <w:p w:rsidR="00661D35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</w:t>
      </w:r>
      <w:r w:rsidRPr="005D7EC9">
        <w:rPr>
          <w:color w:val="auto"/>
          <w:sz w:val="20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При неуплате административного штрафа в установленный законом срок, наступает административная ответственнос</w:t>
      </w:r>
      <w:r w:rsidRPr="005D7EC9">
        <w:rPr>
          <w:color w:val="auto"/>
          <w:sz w:val="20"/>
          <w:szCs w:val="28"/>
        </w:rPr>
        <w:t xml:space="preserve">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 w:rsidRPr="005D7EC9">
        <w:rPr>
          <w:color w:val="auto"/>
          <w:sz w:val="20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D7EC9" w:rsidP="005D7EC9">
      <w:pPr>
        <w:rPr>
          <w:rStyle w:val="FontStyle17"/>
          <w:sz w:val="20"/>
          <w:szCs w:val="28"/>
        </w:rPr>
      </w:pPr>
      <w:r w:rsidRPr="005D7EC9">
        <w:rPr>
          <w:sz w:val="20"/>
          <w:szCs w:val="28"/>
        </w:rPr>
        <w:t xml:space="preserve">     </w:t>
      </w:r>
      <w:r w:rsidRPr="005D7EC9">
        <w:rPr>
          <w:color w:val="FF0000"/>
          <w:sz w:val="20"/>
          <w:szCs w:val="28"/>
        </w:rPr>
        <w:t xml:space="preserve"> </w:t>
      </w:r>
      <w:r w:rsidRPr="005D7EC9" w:rsidR="00AB040B">
        <w:rPr>
          <w:color w:val="FF0000"/>
          <w:sz w:val="20"/>
          <w:szCs w:val="28"/>
        </w:rPr>
        <w:tab/>
      </w:r>
      <w:r w:rsidRPr="005D7EC9">
        <w:rPr>
          <w:rStyle w:val="FontStyle17"/>
          <w:sz w:val="20"/>
          <w:szCs w:val="28"/>
        </w:rPr>
        <w:t>Исполнение данног</w:t>
      </w:r>
      <w:r w:rsidRPr="005D7EC9">
        <w:rPr>
          <w:rStyle w:val="FontStyle17"/>
          <w:sz w:val="20"/>
          <w:szCs w:val="28"/>
        </w:rPr>
        <w:t xml:space="preserve">о постановления в части изъятия водительского удостоверения поручить компетентному органу ГИБДД </w:t>
      </w:r>
      <w:r w:rsidRPr="005D7EC9" w:rsidR="00667DC3">
        <w:rPr>
          <w:rStyle w:val="FontStyle17"/>
          <w:sz w:val="20"/>
          <w:szCs w:val="28"/>
        </w:rPr>
        <w:t>ОМВД России</w:t>
      </w:r>
      <w:r w:rsidRPr="005D7EC9">
        <w:rPr>
          <w:rStyle w:val="FontStyle17"/>
          <w:sz w:val="20"/>
          <w:szCs w:val="28"/>
        </w:rPr>
        <w:t>.</w:t>
      </w:r>
    </w:p>
    <w:p w:rsidR="00E704D1" w:rsidRPr="005D7EC9" w:rsidP="005D7EC9">
      <w:pPr>
        <w:ind w:firstLine="720"/>
        <w:rPr>
          <w:sz w:val="20"/>
          <w:szCs w:val="28"/>
        </w:rPr>
      </w:pPr>
      <w:r w:rsidRPr="005D7EC9">
        <w:rPr>
          <w:sz w:val="20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</w:t>
      </w:r>
      <w:r w:rsidRPr="005D7EC9">
        <w:rPr>
          <w:sz w:val="20"/>
          <w:szCs w:val="28"/>
        </w:rPr>
        <w:t xml:space="preserve"> лишения соответствующего специального права.</w:t>
      </w:r>
    </w:p>
    <w:p w:rsidR="00E704D1" w:rsidRPr="005D7EC9" w:rsidP="005D7EC9">
      <w:pPr>
        <w:ind w:firstLine="720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</w:t>
      </w:r>
      <w:r w:rsidRPr="005D7EC9">
        <w:rPr>
          <w:color w:val="auto"/>
          <w:sz w:val="20"/>
          <w:szCs w:val="28"/>
        </w:rPr>
        <w:t xml:space="preserve">сдать документы, предусмотренные </w:t>
      </w:r>
      <w:hyperlink r:id="rId5" w:history="1">
        <w:r w:rsidRPr="005D7EC9">
          <w:rPr>
            <w:color w:val="auto"/>
            <w:sz w:val="20"/>
            <w:szCs w:val="28"/>
          </w:rPr>
          <w:t>частями 1</w:t>
        </w:r>
      </w:hyperlink>
      <w:r w:rsidRPr="005D7EC9">
        <w:rPr>
          <w:color w:val="auto"/>
          <w:sz w:val="20"/>
          <w:szCs w:val="28"/>
        </w:rPr>
        <w:t xml:space="preserve"> - </w:t>
      </w:r>
      <w:hyperlink r:id="rId6" w:history="1">
        <w:r w:rsidRPr="005D7EC9">
          <w:rPr>
            <w:color w:val="auto"/>
            <w:sz w:val="20"/>
            <w:szCs w:val="28"/>
          </w:rPr>
          <w:t>3 статьи 32.6</w:t>
        </w:r>
      </w:hyperlink>
      <w:r w:rsidRPr="005D7EC9">
        <w:rPr>
          <w:color w:val="auto"/>
          <w:sz w:val="20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</w:t>
      </w:r>
      <w:r w:rsidRPr="005D7EC9">
        <w:rPr>
          <w:color w:val="auto"/>
          <w:sz w:val="20"/>
          <w:szCs w:val="28"/>
        </w:rPr>
        <w:t>нтов заявить об этом в указанный орган в тот же срок.</w:t>
      </w:r>
    </w:p>
    <w:p w:rsidR="00E704D1" w:rsidRPr="005D7EC9" w:rsidP="005D7EC9">
      <w:pPr>
        <w:ind w:firstLine="567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</w:t>
      </w:r>
      <w:r w:rsidRPr="005D7EC9">
        <w:rPr>
          <w:color w:val="auto"/>
          <w:sz w:val="20"/>
          <w:szCs w:val="28"/>
        </w:rPr>
        <w:t>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</w:t>
      </w:r>
      <w:r w:rsidRPr="005D7EC9">
        <w:rPr>
          <w:color w:val="auto"/>
          <w:sz w:val="20"/>
          <w:szCs w:val="28"/>
        </w:rPr>
        <w:t>казанных документов.</w:t>
      </w:r>
    </w:p>
    <w:p w:rsidR="00E704D1" w:rsidRPr="005D7EC9" w:rsidP="005D7EC9">
      <w:pPr>
        <w:ind w:firstLine="567"/>
        <w:rPr>
          <w:color w:val="auto"/>
          <w:sz w:val="20"/>
          <w:szCs w:val="28"/>
        </w:rPr>
      </w:pPr>
      <w:r w:rsidRPr="005D7EC9">
        <w:rPr>
          <w:color w:val="auto"/>
          <w:sz w:val="20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7" w:history="1">
        <w:r w:rsidRPr="005D7EC9">
          <w:rPr>
            <w:color w:val="auto"/>
            <w:sz w:val="20"/>
            <w:szCs w:val="28"/>
          </w:rPr>
          <w:t>статьей 9.3</w:t>
        </w:r>
      </w:hyperlink>
      <w:r w:rsidRPr="005D7EC9">
        <w:rPr>
          <w:color w:val="auto"/>
          <w:sz w:val="20"/>
          <w:szCs w:val="28"/>
        </w:rPr>
        <w:t xml:space="preserve"> и </w:t>
      </w:r>
      <w:hyperlink r:id="rId8" w:history="1">
        <w:r w:rsidRPr="005D7EC9">
          <w:rPr>
            <w:color w:val="auto"/>
            <w:sz w:val="20"/>
            <w:szCs w:val="28"/>
          </w:rPr>
          <w:t>главой 12</w:t>
        </w:r>
      </w:hyperlink>
      <w:r w:rsidRPr="005D7EC9">
        <w:rPr>
          <w:color w:val="auto"/>
          <w:sz w:val="20"/>
          <w:szCs w:val="28"/>
        </w:rPr>
        <w:t xml:space="preserve"> настоящего Кодекса, водительское удостоверение или удостоверение тракториста-машиниста (трактори</w:t>
      </w:r>
      <w:r w:rsidRPr="005D7EC9">
        <w:rPr>
          <w:color w:val="auto"/>
          <w:sz w:val="20"/>
          <w:szCs w:val="28"/>
        </w:rPr>
        <w:t xml:space="preserve">ста), изъятые у лица, подвергнутого данному виду </w:t>
      </w:r>
      <w:r w:rsidRPr="005D7EC9">
        <w:rPr>
          <w:color w:val="auto"/>
          <w:sz w:val="20"/>
          <w:szCs w:val="28"/>
        </w:rPr>
        <w:t xml:space="preserve">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5D7EC9">
          <w:rPr>
            <w:color w:val="auto"/>
            <w:sz w:val="20"/>
            <w:szCs w:val="28"/>
          </w:rPr>
          <w:t>частями 1</w:t>
        </w:r>
      </w:hyperlink>
      <w:r w:rsidRPr="005D7EC9">
        <w:rPr>
          <w:color w:val="auto"/>
          <w:sz w:val="20"/>
          <w:szCs w:val="28"/>
        </w:rPr>
        <w:t xml:space="preserve"> и </w:t>
      </w:r>
      <w:hyperlink r:id="rId10" w:history="1">
        <w:r w:rsidRPr="005D7EC9">
          <w:rPr>
            <w:color w:val="auto"/>
            <w:sz w:val="20"/>
            <w:szCs w:val="28"/>
          </w:rPr>
          <w:t>4 статьи 12.8</w:t>
        </w:r>
      </w:hyperlink>
      <w:r w:rsidRPr="005D7EC9">
        <w:rPr>
          <w:color w:val="auto"/>
          <w:sz w:val="20"/>
          <w:szCs w:val="28"/>
        </w:rPr>
        <w:t xml:space="preserve">, </w:t>
      </w:r>
      <w:hyperlink r:id="rId11" w:history="1">
        <w:r w:rsidRPr="005D7EC9">
          <w:rPr>
            <w:color w:val="auto"/>
            <w:sz w:val="20"/>
            <w:szCs w:val="28"/>
          </w:rPr>
          <w:t>частью 1 статьи 12.26</w:t>
        </w:r>
      </w:hyperlink>
      <w:r w:rsidRPr="005D7EC9">
        <w:rPr>
          <w:color w:val="auto"/>
          <w:sz w:val="20"/>
          <w:szCs w:val="28"/>
        </w:rPr>
        <w:t xml:space="preserve"> и </w:t>
      </w:r>
      <w:hyperlink r:id="rId12" w:history="1">
        <w:r w:rsidRPr="005D7EC9">
          <w:rPr>
            <w:color w:val="auto"/>
            <w:sz w:val="20"/>
            <w:szCs w:val="28"/>
          </w:rPr>
          <w:t>ч</w:t>
        </w:r>
        <w:r w:rsidRPr="005D7EC9">
          <w:rPr>
            <w:color w:val="auto"/>
            <w:sz w:val="20"/>
            <w:szCs w:val="28"/>
          </w:rPr>
          <w:t>астью 3 статьи 12.27</w:t>
        </w:r>
      </w:hyperlink>
      <w:r w:rsidRPr="005D7EC9">
        <w:rPr>
          <w:color w:val="auto"/>
          <w:sz w:val="20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6104FC" w:rsidRPr="005D7EC9" w:rsidP="005D7EC9">
      <w:pPr>
        <w:ind w:firstLine="567"/>
        <w:rPr>
          <w:rStyle w:val="FontStyle11"/>
          <w:b w:val="0"/>
          <w:color w:val="auto"/>
          <w:sz w:val="20"/>
          <w:szCs w:val="28"/>
        </w:rPr>
      </w:pPr>
      <w:r w:rsidRPr="005D7EC9">
        <w:rPr>
          <w:rStyle w:val="FontStyle11"/>
          <w:b w:val="0"/>
          <w:color w:val="auto"/>
          <w:sz w:val="20"/>
          <w:szCs w:val="28"/>
        </w:rPr>
        <w:t xml:space="preserve">Постановление может быть обжаловано в </w:t>
      </w:r>
      <w:r w:rsidRPr="005D7EC9" w:rsidR="00C14054">
        <w:rPr>
          <w:rStyle w:val="FontStyle11"/>
          <w:b w:val="0"/>
          <w:color w:val="auto"/>
          <w:sz w:val="20"/>
          <w:szCs w:val="28"/>
        </w:rPr>
        <w:t>Симферопольский районный суд</w:t>
      </w:r>
      <w:r w:rsidRPr="005D7EC9">
        <w:rPr>
          <w:rStyle w:val="FontStyle11"/>
          <w:b w:val="0"/>
          <w:color w:val="auto"/>
          <w:sz w:val="20"/>
          <w:szCs w:val="28"/>
        </w:rPr>
        <w:t xml:space="preserve"> Республики Крым в т</w:t>
      </w:r>
      <w:r w:rsidRPr="005D7EC9">
        <w:rPr>
          <w:rStyle w:val="FontStyle11"/>
          <w:b w:val="0"/>
          <w:color w:val="auto"/>
          <w:sz w:val="20"/>
          <w:szCs w:val="28"/>
        </w:rPr>
        <w:t>ечени</w:t>
      </w:r>
      <w:r w:rsidRPr="005D7EC9" w:rsidR="00C14054">
        <w:rPr>
          <w:rStyle w:val="FontStyle11"/>
          <w:b w:val="0"/>
          <w:color w:val="auto"/>
          <w:sz w:val="20"/>
          <w:szCs w:val="28"/>
        </w:rPr>
        <w:t>е</w:t>
      </w:r>
      <w:r w:rsidRPr="005D7EC9">
        <w:rPr>
          <w:rStyle w:val="FontStyle11"/>
          <w:b w:val="0"/>
          <w:color w:val="auto"/>
          <w:sz w:val="20"/>
          <w:szCs w:val="28"/>
        </w:rPr>
        <w:t xml:space="preserve"> 10 суток со дня вручения или получения копии постановления.</w:t>
      </w:r>
    </w:p>
    <w:p w:rsidR="00025D9F" w:rsidRPr="005D7EC9" w:rsidP="005D7EC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</w:rPr>
      </w:pPr>
    </w:p>
    <w:p w:rsidR="00BA26DF" w:rsidP="005D7EC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  <w:lang w:val="en-US"/>
        </w:rPr>
      </w:pPr>
      <w:r w:rsidRPr="005D7EC9">
        <w:rPr>
          <w:rStyle w:val="FontStyle11"/>
          <w:b w:val="0"/>
          <w:sz w:val="20"/>
          <w:szCs w:val="28"/>
        </w:rPr>
        <w:t>Мировой с</w:t>
      </w:r>
      <w:r w:rsidRPr="005D7EC9" w:rsidR="00E704D1">
        <w:rPr>
          <w:rStyle w:val="FontStyle11"/>
          <w:b w:val="0"/>
          <w:sz w:val="20"/>
          <w:szCs w:val="28"/>
        </w:rPr>
        <w:t>удья</w:t>
      </w:r>
      <w:r w:rsidRPr="005D7EC9" w:rsidR="00E704D1">
        <w:rPr>
          <w:rStyle w:val="FontStyle11"/>
          <w:b w:val="0"/>
          <w:sz w:val="20"/>
          <w:szCs w:val="28"/>
        </w:rPr>
        <w:tab/>
        <w:t xml:space="preserve">      </w:t>
      </w:r>
      <w:r w:rsidRPr="005D7EC9" w:rsidR="00E704D1">
        <w:rPr>
          <w:rStyle w:val="FontStyle11"/>
          <w:b w:val="0"/>
          <w:sz w:val="20"/>
          <w:szCs w:val="28"/>
        </w:rPr>
        <w:tab/>
        <w:t xml:space="preserve">   </w:t>
      </w:r>
      <w:r w:rsidRPr="005D7EC9" w:rsidR="009143C6">
        <w:rPr>
          <w:rStyle w:val="FontStyle11"/>
          <w:b w:val="0"/>
          <w:sz w:val="20"/>
          <w:szCs w:val="28"/>
        </w:rPr>
        <w:t xml:space="preserve">        </w:t>
      </w:r>
      <w:r w:rsidRPr="005D7EC9" w:rsidR="00E704D1">
        <w:rPr>
          <w:rStyle w:val="FontStyle11"/>
          <w:b w:val="0"/>
          <w:sz w:val="20"/>
          <w:szCs w:val="28"/>
        </w:rPr>
        <w:tab/>
        <w:t xml:space="preserve">            </w:t>
      </w:r>
      <w:r w:rsidRPr="005D7EC9">
        <w:rPr>
          <w:rStyle w:val="FontStyle11"/>
          <w:b w:val="0"/>
          <w:sz w:val="20"/>
          <w:szCs w:val="28"/>
        </w:rPr>
        <w:t xml:space="preserve">       </w:t>
      </w:r>
      <w:r w:rsidRPr="005D7EC9" w:rsidR="005668AE">
        <w:rPr>
          <w:rStyle w:val="FontStyle11"/>
          <w:b w:val="0"/>
          <w:sz w:val="20"/>
          <w:szCs w:val="28"/>
        </w:rPr>
        <w:t xml:space="preserve">    </w:t>
      </w:r>
      <w:r w:rsidRPr="005D7EC9">
        <w:rPr>
          <w:rStyle w:val="FontStyle11"/>
          <w:b w:val="0"/>
          <w:sz w:val="20"/>
          <w:szCs w:val="28"/>
        </w:rPr>
        <w:t xml:space="preserve">            </w:t>
      </w:r>
      <w:r w:rsidRPr="005D7EC9" w:rsidR="00E71BD6">
        <w:rPr>
          <w:rStyle w:val="FontStyle11"/>
          <w:b w:val="0"/>
          <w:sz w:val="20"/>
          <w:szCs w:val="28"/>
        </w:rPr>
        <w:t xml:space="preserve">  </w:t>
      </w:r>
      <w:r w:rsidRPr="005D7EC9" w:rsidR="00BF7926">
        <w:rPr>
          <w:rStyle w:val="FontStyle11"/>
          <w:b w:val="0"/>
          <w:sz w:val="20"/>
          <w:szCs w:val="28"/>
        </w:rPr>
        <w:t xml:space="preserve"> </w:t>
      </w:r>
      <w:r w:rsidRPr="005D7EC9">
        <w:rPr>
          <w:rStyle w:val="FontStyle11"/>
          <w:b w:val="0"/>
          <w:sz w:val="20"/>
          <w:szCs w:val="28"/>
        </w:rPr>
        <w:t>И.В. Ищенко</w:t>
      </w:r>
    </w:p>
    <w:p w:rsidR="005D7EC9" w:rsidRPr="005D7EC9" w:rsidP="005D7EC9">
      <w:pPr>
        <w:pStyle w:val="Style4"/>
        <w:spacing w:line="269" w:lineRule="exact"/>
        <w:ind w:firstLine="567"/>
        <w:rPr>
          <w:rStyle w:val="FontStyle11"/>
          <w:b w:val="0"/>
          <w:sz w:val="20"/>
          <w:szCs w:val="28"/>
          <w:lang w:val="en-US"/>
        </w:rPr>
      </w:pPr>
    </w:p>
    <w:p w:rsidR="005D7EC9" w:rsidRPr="005D7EC9" w:rsidP="005D7EC9">
      <w:pPr>
        <w:pStyle w:val="Style4"/>
        <w:spacing w:line="269" w:lineRule="exact"/>
        <w:ind w:firstLine="567"/>
        <w:rPr>
          <w:rStyle w:val="FontStyle11"/>
          <w:b w:val="0"/>
          <w:sz w:val="20"/>
          <w:szCs w:val="28"/>
          <w:lang w:val="en-US"/>
        </w:rPr>
      </w:pPr>
      <w:r w:rsidRPr="005D7EC9">
        <w:rPr>
          <w:rStyle w:val="FontStyle11"/>
          <w:b w:val="0"/>
          <w:sz w:val="20"/>
          <w:szCs w:val="28"/>
          <w:lang w:val="en-US"/>
        </w:rPr>
        <w:t>Согласова</w:t>
      </w:r>
      <w:r w:rsidRPr="005D7EC9">
        <w:rPr>
          <w:rStyle w:val="FontStyle11"/>
          <w:b w:val="0"/>
          <w:sz w:val="20"/>
          <w:szCs w:val="28"/>
          <w:lang w:val="en-US"/>
        </w:rPr>
        <w:t>но</w:t>
      </w:r>
    </w:p>
    <w:p w:rsidR="005D7EC9" w:rsidRPr="005D7EC9" w:rsidP="005D7EC9">
      <w:pPr>
        <w:pStyle w:val="Style4"/>
        <w:spacing w:line="269" w:lineRule="exact"/>
        <w:ind w:firstLine="567"/>
        <w:rPr>
          <w:rStyle w:val="FontStyle11"/>
          <w:b w:val="0"/>
          <w:sz w:val="20"/>
          <w:szCs w:val="28"/>
          <w:lang w:val="en-US"/>
        </w:rPr>
      </w:pPr>
    </w:p>
    <w:p w:rsidR="005D7EC9" w:rsidP="005D7EC9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8"/>
          <w:lang w:val="en-US"/>
        </w:rPr>
      </w:pPr>
      <w:r w:rsidRPr="005D7EC9">
        <w:rPr>
          <w:rStyle w:val="FontStyle11"/>
          <w:b w:val="0"/>
          <w:sz w:val="20"/>
          <w:szCs w:val="28"/>
          <w:lang w:val="en-US"/>
        </w:rPr>
        <w:t>Помощник</w:t>
      </w:r>
      <w:r w:rsidRPr="005D7EC9">
        <w:rPr>
          <w:rStyle w:val="FontStyle11"/>
          <w:b w:val="0"/>
          <w:sz w:val="20"/>
          <w:szCs w:val="28"/>
          <w:lang w:val="en-US"/>
        </w:rPr>
        <w:t xml:space="preserve"> м/с</w:t>
      </w:r>
    </w:p>
    <w:p w:rsidR="005D7EC9" w:rsidRPr="005D7EC9" w:rsidP="005D7EC9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8"/>
          <w:lang w:val="en-US"/>
        </w:rPr>
      </w:pPr>
    </w:p>
    <w:sectPr w:rsidSect="005D7EC9">
      <w:pgSz w:w="11907" w:h="16840"/>
      <w:pgMar w:top="1135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24B80"/>
    <w:rsid w:val="00025D9F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5B5"/>
    <w:rsid w:val="00110601"/>
    <w:rsid w:val="00112F11"/>
    <w:rsid w:val="00115082"/>
    <w:rsid w:val="001341AF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93B4D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60921"/>
    <w:rsid w:val="002609BC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D4768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C4431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0B22"/>
    <w:rsid w:val="005611BD"/>
    <w:rsid w:val="0056218F"/>
    <w:rsid w:val="0056307E"/>
    <w:rsid w:val="00563252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B6FF5"/>
    <w:rsid w:val="005C2821"/>
    <w:rsid w:val="005C3C9A"/>
    <w:rsid w:val="005C650F"/>
    <w:rsid w:val="005D568C"/>
    <w:rsid w:val="005D7EC9"/>
    <w:rsid w:val="0060308D"/>
    <w:rsid w:val="006104FC"/>
    <w:rsid w:val="00610609"/>
    <w:rsid w:val="00616F77"/>
    <w:rsid w:val="00620FDC"/>
    <w:rsid w:val="00621BDF"/>
    <w:rsid w:val="00622F49"/>
    <w:rsid w:val="006316E5"/>
    <w:rsid w:val="0064176B"/>
    <w:rsid w:val="00644374"/>
    <w:rsid w:val="00644C45"/>
    <w:rsid w:val="00646A35"/>
    <w:rsid w:val="00647617"/>
    <w:rsid w:val="00656108"/>
    <w:rsid w:val="00661D35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741F1"/>
    <w:rsid w:val="00876C1E"/>
    <w:rsid w:val="00877441"/>
    <w:rsid w:val="0088419E"/>
    <w:rsid w:val="00894D67"/>
    <w:rsid w:val="00897C47"/>
    <w:rsid w:val="008A1CCA"/>
    <w:rsid w:val="008A462D"/>
    <w:rsid w:val="008B0352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67C26"/>
    <w:rsid w:val="009709D6"/>
    <w:rsid w:val="00983A48"/>
    <w:rsid w:val="00984457"/>
    <w:rsid w:val="00997D28"/>
    <w:rsid w:val="009B241C"/>
    <w:rsid w:val="009B3A9E"/>
    <w:rsid w:val="009B3F9A"/>
    <w:rsid w:val="009B3FFA"/>
    <w:rsid w:val="009B63B4"/>
    <w:rsid w:val="009B7525"/>
    <w:rsid w:val="009C594E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4B18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75C93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42A3"/>
    <w:rsid w:val="00D45E80"/>
    <w:rsid w:val="00D56690"/>
    <w:rsid w:val="00D62306"/>
    <w:rsid w:val="00D702F2"/>
    <w:rsid w:val="00D74C16"/>
    <w:rsid w:val="00D77BE7"/>
    <w:rsid w:val="00D85B54"/>
    <w:rsid w:val="00D96271"/>
    <w:rsid w:val="00D97649"/>
    <w:rsid w:val="00DA6677"/>
    <w:rsid w:val="00DB4033"/>
    <w:rsid w:val="00DB58A3"/>
    <w:rsid w:val="00DC3760"/>
    <w:rsid w:val="00DC40DF"/>
    <w:rsid w:val="00DD1FA8"/>
    <w:rsid w:val="00DF19D0"/>
    <w:rsid w:val="00DF7B76"/>
    <w:rsid w:val="00E017A2"/>
    <w:rsid w:val="00E01E38"/>
    <w:rsid w:val="00E02F72"/>
    <w:rsid w:val="00E106BC"/>
    <w:rsid w:val="00E20F20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415E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D5495"/>
    <w:rsid w:val="00FE0577"/>
    <w:rsid w:val="00FE20FA"/>
    <w:rsid w:val="00FE7B62"/>
    <w:rsid w:val="00FF2ADE"/>
    <w:rsid w:val="00FF4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2239-B460-48AB-B712-E40E369B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