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5FED" w:rsidRPr="00317CA2" w:rsidP="00662ED2">
      <w:pPr>
        <w:jc w:val="center"/>
        <w:rPr>
          <w:b/>
          <w:i/>
          <w:color w:val="auto"/>
          <w:sz w:val="18"/>
        </w:rPr>
      </w:pPr>
      <w:r w:rsidRPr="00317CA2">
        <w:rPr>
          <w:b/>
          <w:i/>
          <w:color w:val="auto"/>
          <w:sz w:val="18"/>
        </w:rPr>
        <w:t xml:space="preserve">                                                                                            </w:t>
      </w:r>
    </w:p>
    <w:p w:rsidR="00925FED" w:rsidRPr="00317CA2" w:rsidP="00662ED2">
      <w:pPr>
        <w:jc w:val="center"/>
        <w:rPr>
          <w:b/>
          <w:i/>
          <w:color w:val="auto"/>
          <w:sz w:val="18"/>
        </w:rPr>
      </w:pPr>
    </w:p>
    <w:p w:rsidR="00925FED" w:rsidRPr="00317CA2" w:rsidP="00925FED">
      <w:pPr>
        <w:jc w:val="right"/>
        <w:rPr>
          <w:b/>
          <w:color w:val="auto"/>
          <w:sz w:val="18"/>
        </w:rPr>
      </w:pPr>
    </w:p>
    <w:p w:rsidR="00176F4A" w:rsidRPr="00317CA2" w:rsidP="00925FED">
      <w:pPr>
        <w:jc w:val="right"/>
        <w:rPr>
          <w:b/>
          <w:color w:val="auto"/>
          <w:sz w:val="18"/>
          <w:lang w:val="uk-UA"/>
        </w:rPr>
      </w:pPr>
      <w:r w:rsidRPr="00317CA2">
        <w:rPr>
          <w:b/>
          <w:color w:val="auto"/>
          <w:sz w:val="18"/>
        </w:rPr>
        <w:t xml:space="preserve">Дело № </w:t>
      </w:r>
      <w:r w:rsidRPr="00317CA2" w:rsidR="00CF7BDB">
        <w:rPr>
          <w:b/>
          <w:color w:val="auto"/>
          <w:sz w:val="18"/>
          <w:lang w:val="uk-UA"/>
        </w:rPr>
        <w:t>05-0</w:t>
      </w:r>
      <w:r w:rsidRPr="00317CA2" w:rsidR="00E9612D">
        <w:rPr>
          <w:b/>
          <w:color w:val="auto"/>
          <w:sz w:val="18"/>
          <w:lang w:val="uk-UA"/>
        </w:rPr>
        <w:t>217</w:t>
      </w:r>
      <w:r w:rsidRPr="00317CA2" w:rsidR="00CF7BDB">
        <w:rPr>
          <w:b/>
          <w:color w:val="auto"/>
          <w:sz w:val="18"/>
          <w:lang w:val="uk-UA"/>
        </w:rPr>
        <w:t>/80</w:t>
      </w:r>
      <w:r w:rsidRPr="00317CA2" w:rsidR="000A3504">
        <w:rPr>
          <w:b/>
          <w:color w:val="auto"/>
          <w:sz w:val="18"/>
          <w:lang w:val="uk-UA"/>
        </w:rPr>
        <w:t>/</w:t>
      </w:r>
      <w:r w:rsidRPr="00317CA2" w:rsidR="00BB24BE">
        <w:rPr>
          <w:b/>
          <w:color w:val="auto"/>
          <w:sz w:val="18"/>
          <w:lang w:val="uk-UA"/>
        </w:rPr>
        <w:t>2021</w:t>
      </w:r>
    </w:p>
    <w:p w:rsidR="00662ED2" w:rsidRPr="00317CA2" w:rsidP="00662ED2">
      <w:pPr>
        <w:jc w:val="center"/>
        <w:rPr>
          <w:b/>
          <w:color w:val="auto"/>
          <w:sz w:val="18"/>
          <w:lang w:val="uk-UA"/>
        </w:rPr>
      </w:pPr>
      <w:r w:rsidRPr="00317CA2">
        <w:rPr>
          <w:b/>
          <w:color w:val="auto"/>
          <w:sz w:val="18"/>
          <w:lang w:val="uk-UA"/>
        </w:rPr>
        <w:t xml:space="preserve">                                                                              </w:t>
      </w:r>
    </w:p>
    <w:p w:rsidR="000D49D7" w:rsidRPr="00317CA2">
      <w:pPr>
        <w:pStyle w:val="Heading1"/>
        <w:rPr>
          <w:i w:val="0"/>
          <w:color w:val="auto"/>
          <w:sz w:val="18"/>
          <w:u w:val="none"/>
        </w:rPr>
      </w:pPr>
      <w:r w:rsidRPr="00317CA2">
        <w:rPr>
          <w:i w:val="0"/>
          <w:color w:val="auto"/>
          <w:sz w:val="18"/>
          <w:u w:val="none"/>
        </w:rPr>
        <w:t>П</w:t>
      </w:r>
      <w:r w:rsidRPr="00317CA2">
        <w:rPr>
          <w:i w:val="0"/>
          <w:color w:val="auto"/>
          <w:sz w:val="18"/>
          <w:u w:val="none"/>
        </w:rPr>
        <w:t xml:space="preserve"> О С Т А Н О В Л Е Н И Е</w:t>
      </w:r>
    </w:p>
    <w:p w:rsidR="000D49D7" w:rsidRPr="00317CA2">
      <w:pPr>
        <w:rPr>
          <w:color w:val="auto"/>
          <w:sz w:val="18"/>
        </w:rPr>
      </w:pPr>
      <w:r w:rsidRPr="00317CA2">
        <w:rPr>
          <w:color w:val="auto"/>
          <w:sz w:val="18"/>
        </w:rPr>
        <w:t xml:space="preserve">                                               </w:t>
      </w:r>
      <w:r w:rsidRPr="00317CA2" w:rsidR="008F6A2C">
        <w:rPr>
          <w:color w:val="auto"/>
          <w:sz w:val="18"/>
        </w:rPr>
        <w:t xml:space="preserve">   </w:t>
      </w:r>
      <w:r w:rsidRPr="00317CA2" w:rsidR="00DA6677">
        <w:rPr>
          <w:color w:val="auto"/>
          <w:sz w:val="18"/>
        </w:rPr>
        <w:t xml:space="preserve">   </w:t>
      </w:r>
      <w:r w:rsidRPr="00317CA2">
        <w:rPr>
          <w:color w:val="auto"/>
          <w:sz w:val="18"/>
        </w:rPr>
        <w:t xml:space="preserve"> </w:t>
      </w:r>
    </w:p>
    <w:p w:rsidR="004855E1" w:rsidRPr="00317CA2" w:rsidP="004850C0">
      <w:pPr>
        <w:ind w:firstLine="709"/>
        <w:rPr>
          <w:color w:val="auto"/>
          <w:sz w:val="18"/>
        </w:rPr>
      </w:pPr>
      <w:r w:rsidRPr="00317CA2">
        <w:rPr>
          <w:color w:val="auto"/>
          <w:sz w:val="18"/>
        </w:rPr>
        <w:tab/>
      </w:r>
      <w:r w:rsidRPr="00317CA2" w:rsidR="00E9612D">
        <w:rPr>
          <w:color w:val="auto"/>
          <w:sz w:val="18"/>
        </w:rPr>
        <w:t>21</w:t>
      </w:r>
      <w:r w:rsidRPr="00317CA2" w:rsidR="00BB24BE">
        <w:rPr>
          <w:color w:val="auto"/>
          <w:sz w:val="18"/>
        </w:rPr>
        <w:t xml:space="preserve"> </w:t>
      </w:r>
      <w:r w:rsidRPr="00317CA2" w:rsidR="00E9612D">
        <w:rPr>
          <w:color w:val="auto"/>
          <w:sz w:val="18"/>
        </w:rPr>
        <w:t>сентября</w:t>
      </w:r>
      <w:r w:rsidRPr="00317CA2" w:rsidR="00BB24BE">
        <w:rPr>
          <w:color w:val="auto"/>
          <w:sz w:val="18"/>
        </w:rPr>
        <w:t xml:space="preserve"> 2021</w:t>
      </w:r>
      <w:r w:rsidRPr="00317CA2">
        <w:rPr>
          <w:color w:val="auto"/>
          <w:sz w:val="18"/>
        </w:rPr>
        <w:t xml:space="preserve"> года</w:t>
      </w:r>
      <w:r w:rsidRPr="00317CA2">
        <w:rPr>
          <w:color w:val="auto"/>
          <w:sz w:val="18"/>
        </w:rPr>
        <w:tab/>
        <w:t xml:space="preserve">                            </w:t>
      </w:r>
      <w:r w:rsidRPr="00317CA2" w:rsidR="00C34B4C">
        <w:rPr>
          <w:color w:val="auto"/>
          <w:sz w:val="18"/>
        </w:rPr>
        <w:t xml:space="preserve">   </w:t>
      </w:r>
      <w:r w:rsidRPr="00317CA2">
        <w:rPr>
          <w:color w:val="auto"/>
          <w:sz w:val="18"/>
        </w:rPr>
        <w:t xml:space="preserve">                   </w:t>
      </w:r>
      <w:r w:rsidRPr="00317CA2">
        <w:rPr>
          <w:color w:val="auto"/>
          <w:sz w:val="18"/>
        </w:rPr>
        <w:tab/>
        <w:t>город Симферополь</w:t>
      </w:r>
    </w:p>
    <w:p w:rsidR="00067A80" w:rsidRPr="00317CA2" w:rsidP="004850C0">
      <w:pPr>
        <w:ind w:firstLine="709"/>
        <w:jc w:val="both"/>
        <w:rPr>
          <w:color w:val="auto"/>
          <w:sz w:val="18"/>
        </w:rPr>
      </w:pPr>
      <w:r w:rsidRPr="00317CA2">
        <w:rPr>
          <w:color w:val="auto"/>
          <w:sz w:val="18"/>
        </w:rPr>
        <w:tab/>
      </w:r>
    </w:p>
    <w:p w:rsidR="00157C41" w:rsidRPr="00317CA2" w:rsidP="004850C0">
      <w:pPr>
        <w:ind w:firstLine="709"/>
        <w:jc w:val="both"/>
        <w:rPr>
          <w:color w:val="auto"/>
          <w:sz w:val="18"/>
        </w:rPr>
      </w:pPr>
      <w:r w:rsidRPr="00317CA2">
        <w:rPr>
          <w:color w:val="auto"/>
          <w:sz w:val="18"/>
        </w:rPr>
        <w:t>Мировой судья судебного участка № 80 Симферопольского судебного района (Симферопольский муниципальный район) Республики Крым Ищенко И.В.</w:t>
      </w:r>
      <w:r w:rsidRPr="00317CA2" w:rsidR="004855E1">
        <w:rPr>
          <w:color w:val="auto"/>
          <w:sz w:val="18"/>
        </w:rPr>
        <w:t xml:space="preserve"> </w:t>
      </w:r>
      <w:r w:rsidRPr="00317CA2" w:rsidR="00505295">
        <w:rPr>
          <w:color w:val="auto"/>
          <w:sz w:val="18"/>
        </w:rPr>
        <w:t xml:space="preserve">рассмотрев в помещении </w:t>
      </w:r>
      <w:r w:rsidRPr="00317CA2">
        <w:rPr>
          <w:color w:val="auto"/>
          <w:sz w:val="1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317CA2" w:rsidR="00505295">
        <w:rPr>
          <w:color w:val="auto"/>
          <w:sz w:val="18"/>
        </w:rPr>
        <w:t>административный материал в отношении</w:t>
      </w:r>
    </w:p>
    <w:p w:rsidR="00074DDF" w:rsidRPr="00317CA2" w:rsidP="00AF7591">
      <w:pPr>
        <w:jc w:val="both"/>
        <w:rPr>
          <w:color w:val="auto"/>
          <w:sz w:val="18"/>
        </w:rPr>
      </w:pPr>
      <w:r w:rsidRPr="00317CA2">
        <w:rPr>
          <w:color w:val="auto"/>
          <w:sz w:val="18"/>
        </w:rPr>
        <w:t xml:space="preserve">ИЗЪЯТО </w:t>
      </w:r>
      <w:r w:rsidRPr="00317CA2" w:rsidR="00157C41">
        <w:rPr>
          <w:color w:val="auto"/>
          <w:sz w:val="18"/>
        </w:rPr>
        <w:t xml:space="preserve">о привлечении к административной ответственности по части </w:t>
      </w:r>
      <w:r w:rsidRPr="00317CA2" w:rsidR="004B62E7">
        <w:rPr>
          <w:color w:val="auto"/>
          <w:sz w:val="18"/>
        </w:rPr>
        <w:t>2</w:t>
      </w:r>
      <w:r w:rsidRPr="00317CA2" w:rsidR="00B420BF">
        <w:rPr>
          <w:color w:val="auto"/>
          <w:sz w:val="18"/>
        </w:rPr>
        <w:t>5</w:t>
      </w:r>
      <w:r w:rsidRPr="00317CA2" w:rsidR="00157C41">
        <w:rPr>
          <w:color w:val="auto"/>
          <w:sz w:val="18"/>
        </w:rPr>
        <w:t xml:space="preserve"> статьи 19.5 КоАП РФ</w:t>
      </w:r>
    </w:p>
    <w:p w:rsidR="007A2A02" w:rsidRPr="00317CA2" w:rsidP="00074DDF">
      <w:pPr>
        <w:ind w:firstLine="709"/>
        <w:jc w:val="center"/>
        <w:rPr>
          <w:b/>
          <w:color w:val="auto"/>
          <w:sz w:val="18"/>
        </w:rPr>
      </w:pPr>
      <w:r w:rsidRPr="00317CA2">
        <w:rPr>
          <w:b/>
          <w:color w:val="auto"/>
          <w:sz w:val="18"/>
        </w:rPr>
        <w:t xml:space="preserve">у с т а н о в и </w:t>
      </w:r>
      <w:r w:rsidRPr="00317CA2">
        <w:rPr>
          <w:b/>
          <w:color w:val="auto"/>
          <w:sz w:val="18"/>
        </w:rPr>
        <w:t>л</w:t>
      </w:r>
      <w:r w:rsidRPr="00317CA2">
        <w:rPr>
          <w:b/>
          <w:color w:val="auto"/>
          <w:sz w:val="18"/>
        </w:rPr>
        <w:t>:</w:t>
      </w:r>
    </w:p>
    <w:p w:rsidR="00074DDF" w:rsidRPr="00317CA2" w:rsidP="004850C0">
      <w:pPr>
        <w:ind w:firstLine="709"/>
        <w:jc w:val="both"/>
        <w:rPr>
          <w:b/>
          <w:color w:val="auto"/>
          <w:sz w:val="18"/>
        </w:rPr>
      </w:pPr>
    </w:p>
    <w:p w:rsidR="007A2A02" w:rsidRPr="00317CA2" w:rsidP="00DD1D4A">
      <w:pPr>
        <w:ind w:firstLine="709"/>
        <w:jc w:val="both"/>
        <w:rPr>
          <w:color w:val="auto"/>
          <w:sz w:val="18"/>
        </w:rPr>
      </w:pPr>
      <w:r w:rsidRPr="00317CA2">
        <w:rPr>
          <w:color w:val="auto"/>
          <w:sz w:val="18"/>
        </w:rPr>
        <w:t xml:space="preserve">ИЗЪЯТО </w:t>
      </w:r>
      <w:r w:rsidRPr="00317CA2" w:rsidR="00652DC4">
        <w:rPr>
          <w:color w:val="auto"/>
          <w:sz w:val="18"/>
        </w:rPr>
        <w:t>мин</w:t>
      </w:r>
      <w:r w:rsidRPr="00317CA2" w:rsidR="00067A80">
        <w:rPr>
          <w:color w:val="auto"/>
          <w:sz w:val="18"/>
        </w:rPr>
        <w:t>.</w:t>
      </w:r>
      <w:r w:rsidRPr="00317CA2" w:rsidR="00DD1D4A">
        <w:rPr>
          <w:color w:val="auto"/>
          <w:sz w:val="18"/>
        </w:rPr>
        <w:t xml:space="preserve"> </w:t>
      </w:r>
      <w:r w:rsidRPr="00317CA2" w:rsidR="00E9612D">
        <w:rPr>
          <w:color w:val="auto"/>
          <w:sz w:val="18"/>
        </w:rPr>
        <w:t>ООО «</w:t>
      </w:r>
      <w:r w:rsidRPr="00317CA2" w:rsidR="00E9612D">
        <w:rPr>
          <w:color w:val="auto"/>
          <w:sz w:val="18"/>
        </w:rPr>
        <w:t>Ана</w:t>
      </w:r>
      <w:r w:rsidRPr="00317CA2" w:rsidR="00E9612D">
        <w:rPr>
          <w:color w:val="auto"/>
          <w:sz w:val="18"/>
        </w:rPr>
        <w:t xml:space="preserve">-Юрт» </w:t>
      </w:r>
      <w:r w:rsidRPr="00317CA2">
        <w:rPr>
          <w:color w:val="auto"/>
          <w:sz w:val="18"/>
        </w:rPr>
        <w:t xml:space="preserve">по адресу: </w:t>
      </w:r>
      <w:r w:rsidRPr="00317CA2">
        <w:rPr>
          <w:color w:val="auto"/>
          <w:sz w:val="18"/>
        </w:rPr>
        <w:t>ИЗЪЯТО</w:t>
      </w:r>
      <w:r w:rsidRPr="00317CA2">
        <w:rPr>
          <w:color w:val="auto"/>
          <w:sz w:val="18"/>
        </w:rPr>
        <w:t xml:space="preserve">, не </w:t>
      </w:r>
      <w:r w:rsidRPr="00317CA2" w:rsidR="00E2731B">
        <w:rPr>
          <w:color w:val="auto"/>
          <w:sz w:val="18"/>
        </w:rPr>
        <w:t>выполнил</w:t>
      </w:r>
      <w:r w:rsidRPr="00317CA2" w:rsidR="00E9612D">
        <w:rPr>
          <w:color w:val="auto"/>
          <w:sz w:val="18"/>
        </w:rPr>
        <w:t>о</w:t>
      </w:r>
      <w:r w:rsidRPr="00317CA2" w:rsidR="00D0520F">
        <w:rPr>
          <w:color w:val="auto"/>
          <w:sz w:val="18"/>
        </w:rPr>
        <w:t xml:space="preserve"> </w:t>
      </w:r>
      <w:r w:rsidRPr="00317CA2" w:rsidR="00DF3742">
        <w:rPr>
          <w:color w:val="auto"/>
          <w:sz w:val="18"/>
        </w:rPr>
        <w:t xml:space="preserve">требования </w:t>
      </w:r>
      <w:r w:rsidRPr="00317CA2" w:rsidR="00E2731B">
        <w:rPr>
          <w:color w:val="auto"/>
          <w:sz w:val="18"/>
        </w:rPr>
        <w:t xml:space="preserve">предписания № </w:t>
      </w:r>
      <w:r w:rsidRPr="00317CA2" w:rsidR="00BB24BE">
        <w:rPr>
          <w:color w:val="auto"/>
          <w:sz w:val="18"/>
        </w:rPr>
        <w:t>1</w:t>
      </w:r>
      <w:r w:rsidRPr="00317CA2" w:rsidR="00074DDF">
        <w:rPr>
          <w:color w:val="auto"/>
          <w:sz w:val="18"/>
        </w:rPr>
        <w:t xml:space="preserve"> от </w:t>
      </w:r>
      <w:r w:rsidRPr="00317CA2">
        <w:rPr>
          <w:color w:val="auto"/>
          <w:sz w:val="18"/>
        </w:rPr>
        <w:t xml:space="preserve">ИЗЪЯТО </w:t>
      </w:r>
      <w:r w:rsidRPr="00317CA2" w:rsidR="00B420BF">
        <w:rPr>
          <w:color w:val="auto"/>
          <w:sz w:val="18"/>
        </w:rPr>
        <w:t xml:space="preserve">государственного инспектора Республики Крым по использованию и охране земель </w:t>
      </w:r>
      <w:r w:rsidRPr="00317CA2" w:rsidR="00320534">
        <w:rPr>
          <w:color w:val="auto"/>
          <w:sz w:val="18"/>
        </w:rPr>
        <w:t>Павленко А</w:t>
      </w:r>
      <w:r w:rsidRPr="00317CA2" w:rsidR="00BB24BE">
        <w:rPr>
          <w:color w:val="auto"/>
          <w:sz w:val="18"/>
        </w:rPr>
        <w:t xml:space="preserve">.А. </w:t>
      </w:r>
      <w:r w:rsidRPr="00317CA2" w:rsidR="00356F25">
        <w:rPr>
          <w:color w:val="auto"/>
          <w:sz w:val="18"/>
        </w:rPr>
        <w:t xml:space="preserve">об устранении </w:t>
      </w:r>
      <w:r w:rsidRPr="00317CA2" w:rsidR="00074DDF">
        <w:rPr>
          <w:color w:val="auto"/>
          <w:sz w:val="18"/>
        </w:rPr>
        <w:t>выявленного нарушения требований земельного законодательства Российской Федерации</w:t>
      </w:r>
      <w:r w:rsidRPr="00317CA2" w:rsidR="004E1C91">
        <w:rPr>
          <w:color w:val="auto"/>
          <w:sz w:val="18"/>
        </w:rPr>
        <w:t>,</w:t>
      </w:r>
      <w:r w:rsidRPr="00317CA2" w:rsidR="00356F25">
        <w:rPr>
          <w:color w:val="auto"/>
          <w:sz w:val="18"/>
        </w:rPr>
        <w:t xml:space="preserve"> </w:t>
      </w:r>
      <w:r w:rsidRPr="00317CA2" w:rsidR="00F200EE">
        <w:rPr>
          <w:color w:val="auto"/>
          <w:sz w:val="18"/>
        </w:rPr>
        <w:t xml:space="preserve">со сроком </w:t>
      </w:r>
      <w:r w:rsidRPr="00317CA2" w:rsidR="004E1C91">
        <w:rPr>
          <w:color w:val="auto"/>
          <w:sz w:val="18"/>
        </w:rPr>
        <w:t>вы</w:t>
      </w:r>
      <w:r w:rsidRPr="00317CA2" w:rsidR="00D0520F">
        <w:rPr>
          <w:color w:val="auto"/>
          <w:sz w:val="18"/>
        </w:rPr>
        <w:t>полнени</w:t>
      </w:r>
      <w:r w:rsidRPr="00317CA2" w:rsidR="00F200EE">
        <w:rPr>
          <w:color w:val="auto"/>
          <w:sz w:val="18"/>
        </w:rPr>
        <w:t xml:space="preserve">я </w:t>
      </w:r>
      <w:r w:rsidRPr="00317CA2" w:rsidR="00D0520F">
        <w:rPr>
          <w:color w:val="auto"/>
          <w:sz w:val="18"/>
        </w:rPr>
        <w:t>до</w:t>
      </w:r>
      <w:r w:rsidRPr="00317CA2" w:rsidR="00D0520F">
        <w:rPr>
          <w:color w:val="auto"/>
          <w:sz w:val="18"/>
        </w:rPr>
        <w:t xml:space="preserve"> </w:t>
      </w:r>
      <w:r w:rsidRPr="00317CA2">
        <w:rPr>
          <w:color w:val="auto"/>
          <w:sz w:val="18"/>
        </w:rPr>
        <w:t>ИЗЪЯТО</w:t>
      </w:r>
      <w:r w:rsidRPr="00317CA2">
        <w:rPr>
          <w:color w:val="auto"/>
          <w:sz w:val="18"/>
        </w:rPr>
        <w:t xml:space="preserve">. Действия </w:t>
      </w:r>
      <w:r w:rsidRPr="00317CA2" w:rsidR="00320534">
        <w:rPr>
          <w:color w:val="auto"/>
          <w:sz w:val="18"/>
        </w:rPr>
        <w:t>ООО «</w:t>
      </w:r>
      <w:r w:rsidRPr="00317CA2" w:rsidR="00320534">
        <w:rPr>
          <w:color w:val="auto"/>
          <w:sz w:val="18"/>
        </w:rPr>
        <w:t>Ана</w:t>
      </w:r>
      <w:r w:rsidRPr="00317CA2" w:rsidR="00320534">
        <w:rPr>
          <w:color w:val="auto"/>
          <w:sz w:val="18"/>
        </w:rPr>
        <w:t xml:space="preserve">-Юрт» </w:t>
      </w:r>
      <w:r w:rsidRPr="00317CA2">
        <w:rPr>
          <w:color w:val="auto"/>
          <w:sz w:val="18"/>
        </w:rPr>
        <w:t>квалифициров</w:t>
      </w:r>
      <w:r w:rsidRPr="00317CA2" w:rsidR="00074DDF">
        <w:rPr>
          <w:color w:val="auto"/>
          <w:sz w:val="18"/>
        </w:rPr>
        <w:t xml:space="preserve">аны по части </w:t>
      </w:r>
      <w:r w:rsidRPr="00317CA2">
        <w:rPr>
          <w:color w:val="auto"/>
          <w:sz w:val="18"/>
        </w:rPr>
        <w:t>2</w:t>
      </w:r>
      <w:r w:rsidRPr="00317CA2" w:rsidR="00074DDF">
        <w:rPr>
          <w:color w:val="auto"/>
          <w:sz w:val="18"/>
        </w:rPr>
        <w:t>5</w:t>
      </w:r>
      <w:r w:rsidRPr="00317CA2" w:rsidR="0087396A">
        <w:rPr>
          <w:color w:val="auto"/>
          <w:sz w:val="18"/>
        </w:rPr>
        <w:t xml:space="preserve"> статьи 19.5 КоАП РФ</w:t>
      </w:r>
      <w:r w:rsidRPr="00317CA2" w:rsidR="000F6ECD">
        <w:rPr>
          <w:color w:val="auto"/>
          <w:sz w:val="18"/>
        </w:rPr>
        <w:t>.</w:t>
      </w:r>
    </w:p>
    <w:p w:rsidR="00AF7591" w:rsidRPr="00317CA2" w:rsidP="00AF7591">
      <w:pPr>
        <w:ind w:firstLine="709"/>
        <w:jc w:val="both"/>
        <w:rPr>
          <w:color w:val="auto"/>
          <w:sz w:val="18"/>
        </w:rPr>
      </w:pPr>
      <w:r w:rsidRPr="00317CA2">
        <w:rPr>
          <w:color w:val="auto"/>
          <w:sz w:val="18"/>
        </w:rPr>
        <w:t>Представитель ООО «</w:t>
      </w:r>
      <w:r w:rsidRPr="00317CA2">
        <w:rPr>
          <w:color w:val="auto"/>
          <w:sz w:val="18"/>
        </w:rPr>
        <w:t>Ана</w:t>
      </w:r>
      <w:r w:rsidRPr="00317CA2">
        <w:rPr>
          <w:color w:val="auto"/>
          <w:sz w:val="18"/>
        </w:rPr>
        <w:t xml:space="preserve">-Юрт» - Ибраимов Э.Ш. </w:t>
      </w:r>
      <w:r w:rsidRPr="00317CA2" w:rsidR="00BB24BE">
        <w:rPr>
          <w:color w:val="auto"/>
          <w:sz w:val="18"/>
        </w:rPr>
        <w:t>в судебном заседании</w:t>
      </w:r>
      <w:r w:rsidRPr="00317CA2" w:rsidR="00074DDF">
        <w:rPr>
          <w:color w:val="auto"/>
          <w:sz w:val="18"/>
        </w:rPr>
        <w:t xml:space="preserve"> </w:t>
      </w:r>
      <w:r w:rsidRPr="00317CA2" w:rsidR="00394AA5">
        <w:rPr>
          <w:color w:val="auto"/>
          <w:sz w:val="18"/>
        </w:rPr>
        <w:t>вину в совершении административного правонарушения признал</w:t>
      </w:r>
      <w:r w:rsidRPr="00317CA2">
        <w:rPr>
          <w:color w:val="auto"/>
          <w:sz w:val="18"/>
        </w:rPr>
        <w:t xml:space="preserve">. </w:t>
      </w:r>
      <w:r w:rsidRPr="00317CA2">
        <w:rPr>
          <w:color w:val="auto"/>
          <w:sz w:val="18"/>
        </w:rPr>
        <w:t>Показал, что на момент рассмотрения протокола административном правонарушении требования предписания устранены, о чем представил суду</w:t>
      </w:r>
      <w:r w:rsidRPr="00317CA2" w:rsidR="004C2E48">
        <w:rPr>
          <w:color w:val="auto"/>
          <w:sz w:val="18"/>
        </w:rPr>
        <w:t xml:space="preserve"> Акт выездной проверки (плановой/внеплановой) № 711, от 17.09.2021, из которого следует, что выходом на место установлено, что нестационарное сооружение из сборно-разборных конструкций, ранее используемое для размещения автомобильной мойки, не функционирует, а ООО «</w:t>
      </w:r>
      <w:r w:rsidRPr="00317CA2" w:rsidR="004C2E48">
        <w:rPr>
          <w:color w:val="auto"/>
          <w:sz w:val="18"/>
        </w:rPr>
        <w:t>Ана</w:t>
      </w:r>
      <w:r w:rsidRPr="00317CA2" w:rsidR="004C2E48">
        <w:rPr>
          <w:color w:val="auto"/>
          <w:sz w:val="18"/>
        </w:rPr>
        <w:t>-Юрт» нарушение требований земельного</w:t>
      </w:r>
      <w:r w:rsidRPr="00317CA2" w:rsidR="004C2E48">
        <w:rPr>
          <w:color w:val="auto"/>
          <w:sz w:val="18"/>
        </w:rPr>
        <w:t xml:space="preserve"> законодательства устранено, предписание должностного лица в установленный законом срок выполнено в полном объёме</w:t>
      </w:r>
      <w:r w:rsidRPr="00317CA2">
        <w:rPr>
          <w:color w:val="auto"/>
          <w:sz w:val="18"/>
        </w:rPr>
        <w:t>.</w:t>
      </w:r>
    </w:p>
    <w:p w:rsidR="00D0520F" w:rsidRPr="00317CA2" w:rsidP="00D0520F">
      <w:pPr>
        <w:ind w:firstLine="709"/>
        <w:jc w:val="both"/>
        <w:rPr>
          <w:color w:val="auto"/>
          <w:sz w:val="18"/>
        </w:rPr>
      </w:pPr>
      <w:r w:rsidRPr="00317CA2">
        <w:rPr>
          <w:color w:val="auto"/>
          <w:sz w:val="18"/>
        </w:rPr>
        <w:t xml:space="preserve">Заслушав </w:t>
      </w:r>
      <w:r w:rsidRPr="00317CA2" w:rsidR="00320534">
        <w:rPr>
          <w:color w:val="auto"/>
          <w:sz w:val="18"/>
        </w:rPr>
        <w:t>Ибраимова Э.Ш</w:t>
      </w:r>
      <w:r w:rsidRPr="00317CA2">
        <w:rPr>
          <w:color w:val="auto"/>
          <w:sz w:val="18"/>
        </w:rPr>
        <w:t>., и</w:t>
      </w:r>
      <w:r w:rsidRPr="00317CA2">
        <w:rPr>
          <w:color w:val="auto"/>
          <w:sz w:val="18"/>
        </w:rPr>
        <w:t>сследовав материалы дела, оценив доказательства в их совокупности, считаю, что вина</w:t>
      </w:r>
      <w:r w:rsidRPr="00317CA2" w:rsidR="00320534">
        <w:rPr>
          <w:color w:val="auto"/>
          <w:sz w:val="18"/>
        </w:rPr>
        <w:t xml:space="preserve"> ООО «</w:t>
      </w:r>
      <w:r w:rsidRPr="00317CA2" w:rsidR="00320534">
        <w:rPr>
          <w:color w:val="auto"/>
          <w:sz w:val="18"/>
        </w:rPr>
        <w:t>Ана</w:t>
      </w:r>
      <w:r w:rsidRPr="00317CA2" w:rsidR="00320534">
        <w:rPr>
          <w:color w:val="auto"/>
          <w:sz w:val="18"/>
        </w:rPr>
        <w:t xml:space="preserve">-Юрт» </w:t>
      </w:r>
      <w:r w:rsidRPr="00317CA2">
        <w:rPr>
          <w:color w:val="auto"/>
          <w:sz w:val="18"/>
        </w:rPr>
        <w:t xml:space="preserve"> в совершении административного правон</w:t>
      </w:r>
      <w:r w:rsidRPr="00317CA2" w:rsidR="003D4974">
        <w:rPr>
          <w:color w:val="auto"/>
          <w:sz w:val="18"/>
        </w:rPr>
        <w:t>арушения, предусмотренного ч. 25</w:t>
      </w:r>
      <w:r w:rsidRPr="00317CA2">
        <w:rPr>
          <w:color w:val="auto"/>
          <w:sz w:val="18"/>
        </w:rPr>
        <w:t xml:space="preserve"> ст. 19.5 КоАП РФ</w:t>
      </w:r>
      <w:r w:rsidRPr="00317CA2" w:rsidR="003D4974">
        <w:rPr>
          <w:color w:val="auto"/>
          <w:sz w:val="18"/>
        </w:rPr>
        <w:t>, т.е. н</w:t>
      </w:r>
      <w:r w:rsidRPr="00317CA2" w:rsidR="004E1C91">
        <w:rPr>
          <w:color w:val="auto"/>
          <w:sz w:val="18"/>
        </w:rPr>
        <w:t>евыполнение в установленный срок предписаний территориальных органов, осуществляющих государственный земельный надзор, в том числе в отношении земель сельскохозяйственного назначения, об устранении нарушений земельного законодательства</w:t>
      </w:r>
      <w:r w:rsidRPr="00317CA2" w:rsidR="003D4974">
        <w:rPr>
          <w:color w:val="auto"/>
          <w:sz w:val="18"/>
        </w:rPr>
        <w:t xml:space="preserve">, </w:t>
      </w:r>
      <w:r w:rsidRPr="00317CA2">
        <w:rPr>
          <w:color w:val="auto"/>
          <w:sz w:val="18"/>
        </w:rPr>
        <w:t>доказана.</w:t>
      </w:r>
    </w:p>
    <w:p w:rsidR="000D7A93" w:rsidRPr="00317CA2" w:rsidP="004850C0">
      <w:pPr>
        <w:ind w:firstLine="709"/>
        <w:jc w:val="both"/>
        <w:rPr>
          <w:color w:val="auto"/>
          <w:sz w:val="18"/>
        </w:rPr>
      </w:pPr>
      <w:r w:rsidRPr="00317CA2">
        <w:rPr>
          <w:color w:val="auto"/>
          <w:sz w:val="18"/>
        </w:rPr>
        <w:t xml:space="preserve">Факт совершения </w:t>
      </w:r>
      <w:r w:rsidRPr="00317CA2" w:rsidR="00320534">
        <w:rPr>
          <w:color w:val="auto"/>
          <w:sz w:val="18"/>
        </w:rPr>
        <w:t>ООО «</w:t>
      </w:r>
      <w:r w:rsidRPr="00317CA2" w:rsidR="00320534">
        <w:rPr>
          <w:color w:val="auto"/>
          <w:sz w:val="18"/>
        </w:rPr>
        <w:t>Ана</w:t>
      </w:r>
      <w:r w:rsidRPr="00317CA2" w:rsidR="00320534">
        <w:rPr>
          <w:color w:val="auto"/>
          <w:sz w:val="18"/>
        </w:rPr>
        <w:t xml:space="preserve">-Юрт» </w:t>
      </w:r>
      <w:r w:rsidRPr="00317CA2">
        <w:rPr>
          <w:color w:val="auto"/>
          <w:sz w:val="18"/>
        </w:rPr>
        <w:t>вышеуказанного правонарушения подтверждается:</w:t>
      </w:r>
    </w:p>
    <w:p w:rsidR="004C2E48" w:rsidRPr="00317CA2" w:rsidP="001E7C8B">
      <w:pPr>
        <w:ind w:firstLine="709"/>
        <w:jc w:val="both"/>
        <w:rPr>
          <w:color w:val="auto"/>
          <w:sz w:val="18"/>
        </w:rPr>
      </w:pPr>
      <w:r w:rsidRPr="00317CA2">
        <w:rPr>
          <w:color w:val="auto"/>
          <w:sz w:val="18"/>
        </w:rPr>
        <w:t>-</w:t>
      </w:r>
      <w:r w:rsidRPr="00317CA2" w:rsidR="00320534">
        <w:rPr>
          <w:color w:val="auto"/>
          <w:sz w:val="18"/>
        </w:rPr>
        <w:t xml:space="preserve"> из протокола</w:t>
      </w:r>
      <w:r w:rsidRPr="00317CA2">
        <w:rPr>
          <w:color w:val="auto"/>
          <w:sz w:val="18"/>
        </w:rPr>
        <w:t xml:space="preserve"> об административном правонарушении от </w:t>
      </w:r>
      <w:r w:rsidRPr="00317CA2" w:rsidR="002639A6">
        <w:rPr>
          <w:color w:val="auto"/>
          <w:sz w:val="18"/>
        </w:rPr>
        <w:t>ИЗЪЯТО</w:t>
      </w:r>
      <w:r w:rsidRPr="00317CA2" w:rsidR="00320534">
        <w:rPr>
          <w:color w:val="auto"/>
          <w:sz w:val="18"/>
        </w:rPr>
        <w:t>,</w:t>
      </w:r>
      <w:r w:rsidRPr="00317CA2">
        <w:rPr>
          <w:color w:val="auto"/>
          <w:sz w:val="18"/>
        </w:rPr>
        <w:t xml:space="preserve"> </w:t>
      </w:r>
      <w:r w:rsidRPr="00317CA2" w:rsidR="00320534">
        <w:rPr>
          <w:color w:val="auto"/>
          <w:sz w:val="18"/>
        </w:rPr>
        <w:t>следует, что выявленные нарушения обязательных требований, установленных земельным законодательством Российской Федерации ООО «</w:t>
      </w:r>
      <w:r w:rsidRPr="00317CA2" w:rsidR="00320534">
        <w:rPr>
          <w:color w:val="auto"/>
          <w:sz w:val="18"/>
        </w:rPr>
        <w:t>Ана</w:t>
      </w:r>
      <w:r w:rsidRPr="00317CA2" w:rsidR="00320534">
        <w:rPr>
          <w:color w:val="auto"/>
          <w:sz w:val="18"/>
        </w:rPr>
        <w:t>-Юрт» не устранены, что также подтверждено акт</w:t>
      </w:r>
      <w:r w:rsidRPr="00317CA2" w:rsidR="00AF7591">
        <w:rPr>
          <w:color w:val="auto"/>
          <w:sz w:val="18"/>
        </w:rPr>
        <w:t>ом</w:t>
      </w:r>
      <w:r w:rsidRPr="00317CA2" w:rsidR="00320534">
        <w:rPr>
          <w:color w:val="auto"/>
          <w:sz w:val="18"/>
        </w:rPr>
        <w:t xml:space="preserve"> проверки № </w:t>
      </w:r>
      <w:r w:rsidRPr="00317CA2" w:rsidR="002639A6">
        <w:rPr>
          <w:color w:val="auto"/>
          <w:sz w:val="18"/>
        </w:rPr>
        <w:t>ИЗЪЯТО</w:t>
      </w:r>
      <w:r w:rsidRPr="00317CA2" w:rsidR="00320534">
        <w:rPr>
          <w:color w:val="auto"/>
          <w:sz w:val="18"/>
        </w:rPr>
        <w:t xml:space="preserve">, </w:t>
      </w:r>
      <w:r w:rsidRPr="00317CA2" w:rsidR="00320534">
        <w:rPr>
          <w:color w:val="auto"/>
          <w:sz w:val="18"/>
        </w:rPr>
        <w:t>фототаблиц</w:t>
      </w:r>
      <w:r w:rsidRPr="00317CA2" w:rsidR="00AF7591">
        <w:rPr>
          <w:color w:val="auto"/>
          <w:sz w:val="18"/>
        </w:rPr>
        <w:t>ей</w:t>
      </w:r>
      <w:r w:rsidRPr="00317CA2" w:rsidR="00320534">
        <w:rPr>
          <w:color w:val="auto"/>
          <w:sz w:val="18"/>
        </w:rPr>
        <w:t xml:space="preserve"> к нему</w:t>
      </w:r>
      <w:r w:rsidRPr="00317CA2" w:rsidR="00A75A74">
        <w:rPr>
          <w:color w:val="auto"/>
          <w:sz w:val="18"/>
        </w:rPr>
        <w:t>,</w:t>
      </w:r>
      <w:r w:rsidRPr="00317CA2" w:rsidR="00320534">
        <w:rPr>
          <w:color w:val="auto"/>
          <w:sz w:val="18"/>
        </w:rPr>
        <w:t xml:space="preserve">  </w:t>
      </w:r>
      <w:r w:rsidRPr="00317CA2" w:rsidR="00A75A74">
        <w:rPr>
          <w:color w:val="auto"/>
          <w:sz w:val="18"/>
        </w:rPr>
        <w:t xml:space="preserve">распоряжением от </w:t>
      </w:r>
      <w:r w:rsidRPr="00317CA2" w:rsidR="002639A6">
        <w:rPr>
          <w:color w:val="auto"/>
          <w:sz w:val="18"/>
        </w:rPr>
        <w:t xml:space="preserve">ИЗЪЯТО </w:t>
      </w:r>
      <w:r w:rsidRPr="00317CA2" w:rsidR="00A75A74">
        <w:rPr>
          <w:color w:val="auto"/>
          <w:sz w:val="18"/>
        </w:rPr>
        <w:t xml:space="preserve">на </w:t>
      </w:r>
      <w:r w:rsidRPr="00317CA2" w:rsidR="00A75A74">
        <w:rPr>
          <w:color w:val="auto"/>
          <w:sz w:val="18"/>
        </w:rPr>
        <w:t>основании</w:t>
      </w:r>
      <w:r w:rsidRPr="00317CA2" w:rsidR="00A75A74">
        <w:rPr>
          <w:color w:val="auto"/>
          <w:sz w:val="18"/>
        </w:rPr>
        <w:t xml:space="preserve"> которого проведена внеплановая, выездная проверка, в ходе которой установлено невыполнение предписания </w:t>
      </w:r>
      <w:r w:rsidRPr="00317CA2" w:rsidR="007A2A02">
        <w:rPr>
          <w:color w:val="auto"/>
          <w:sz w:val="18"/>
        </w:rPr>
        <w:t>(</w:t>
      </w:r>
      <w:r w:rsidRPr="00317CA2" w:rsidR="007A2A02">
        <w:rPr>
          <w:color w:val="auto"/>
          <w:sz w:val="18"/>
        </w:rPr>
        <w:t>л.д</w:t>
      </w:r>
      <w:r w:rsidRPr="00317CA2" w:rsidR="007A2A02">
        <w:rPr>
          <w:color w:val="auto"/>
          <w:sz w:val="18"/>
        </w:rPr>
        <w:t>.</w:t>
      </w:r>
      <w:r w:rsidRPr="00317CA2" w:rsidR="003D4974">
        <w:rPr>
          <w:color w:val="auto"/>
          <w:sz w:val="18"/>
        </w:rPr>
        <w:t xml:space="preserve"> </w:t>
      </w:r>
      <w:r w:rsidRPr="00317CA2" w:rsidR="001E7C8B">
        <w:rPr>
          <w:color w:val="auto"/>
          <w:sz w:val="18"/>
        </w:rPr>
        <w:t>1-2</w:t>
      </w:r>
      <w:r w:rsidRPr="00317CA2" w:rsidR="00320534">
        <w:rPr>
          <w:color w:val="auto"/>
          <w:sz w:val="18"/>
        </w:rPr>
        <w:t>, 8-9, 10-11</w:t>
      </w:r>
      <w:r w:rsidRPr="00317CA2" w:rsidR="00A75A74">
        <w:rPr>
          <w:color w:val="auto"/>
          <w:sz w:val="18"/>
        </w:rPr>
        <w:t>, 12</w:t>
      </w:r>
      <w:r w:rsidRPr="00317CA2" w:rsidR="00AF7591">
        <w:rPr>
          <w:color w:val="auto"/>
          <w:sz w:val="18"/>
        </w:rPr>
        <w:t>,</w:t>
      </w:r>
      <w:r w:rsidRPr="00317CA2" w:rsidR="001E7C8B">
        <w:rPr>
          <w:color w:val="auto"/>
          <w:sz w:val="18"/>
        </w:rPr>
        <w:t xml:space="preserve"> 24-25);  </w:t>
      </w:r>
      <w:r w:rsidRPr="00317CA2" w:rsidR="00CE752A">
        <w:rPr>
          <w:color w:val="auto"/>
          <w:sz w:val="18"/>
        </w:rPr>
        <w:t xml:space="preserve">- предписанием </w:t>
      </w:r>
      <w:r w:rsidRPr="00317CA2" w:rsidR="001E7C8B">
        <w:rPr>
          <w:color w:val="auto"/>
          <w:sz w:val="18"/>
        </w:rPr>
        <w:t xml:space="preserve">№ </w:t>
      </w:r>
      <w:r w:rsidRPr="00317CA2" w:rsidR="00317CA2">
        <w:rPr>
          <w:color w:val="auto"/>
          <w:sz w:val="18"/>
        </w:rPr>
        <w:t>ИЗЪЯТО</w:t>
      </w:r>
      <w:r w:rsidRPr="00317CA2" w:rsidR="001E7C8B">
        <w:rPr>
          <w:color w:val="auto"/>
          <w:sz w:val="18"/>
        </w:rPr>
        <w:t xml:space="preserve">, </w:t>
      </w:r>
      <w:r w:rsidRPr="00317CA2" w:rsidR="00CE752A">
        <w:rPr>
          <w:color w:val="auto"/>
          <w:sz w:val="18"/>
        </w:rPr>
        <w:t>в соответствии с которым у</w:t>
      </w:r>
      <w:r w:rsidRPr="00317CA2" w:rsidR="00F200EE">
        <w:rPr>
          <w:color w:val="auto"/>
          <w:sz w:val="18"/>
        </w:rPr>
        <w:t>становленные</w:t>
      </w:r>
      <w:r w:rsidRPr="00317CA2" w:rsidR="00CE752A">
        <w:rPr>
          <w:color w:val="auto"/>
          <w:sz w:val="18"/>
        </w:rPr>
        <w:t xml:space="preserve"> нарушения необходимо устранить в срок до </w:t>
      </w:r>
      <w:r w:rsidRPr="00317CA2" w:rsidR="00A75A74">
        <w:rPr>
          <w:color w:val="auto"/>
          <w:sz w:val="18"/>
        </w:rPr>
        <w:t xml:space="preserve">26.06.2021 </w:t>
      </w:r>
      <w:r w:rsidRPr="00317CA2" w:rsidR="001E7C8B">
        <w:rPr>
          <w:color w:val="auto"/>
          <w:sz w:val="18"/>
        </w:rPr>
        <w:t>(</w:t>
      </w:r>
      <w:r w:rsidRPr="00317CA2" w:rsidR="001E7C8B">
        <w:rPr>
          <w:color w:val="auto"/>
          <w:sz w:val="18"/>
        </w:rPr>
        <w:t>л.д</w:t>
      </w:r>
      <w:r w:rsidRPr="00317CA2" w:rsidR="001E7C8B">
        <w:rPr>
          <w:color w:val="auto"/>
          <w:sz w:val="18"/>
        </w:rPr>
        <w:t xml:space="preserve">. </w:t>
      </w:r>
      <w:r w:rsidRPr="00317CA2" w:rsidR="00A75A74">
        <w:rPr>
          <w:color w:val="auto"/>
          <w:sz w:val="18"/>
        </w:rPr>
        <w:t>17</w:t>
      </w:r>
      <w:r w:rsidRPr="00317CA2" w:rsidR="001E7C8B">
        <w:rPr>
          <w:color w:val="auto"/>
          <w:sz w:val="18"/>
        </w:rPr>
        <w:t>)</w:t>
      </w:r>
      <w:r w:rsidRPr="00317CA2" w:rsidR="00C14C5D">
        <w:rPr>
          <w:color w:val="auto"/>
          <w:sz w:val="18"/>
        </w:rPr>
        <w:t>; - из выписки ЕГРЮЛ следует, чт</w:t>
      </w:r>
      <w:r w:rsidRPr="00317CA2" w:rsidR="00C14C5D">
        <w:rPr>
          <w:color w:val="auto"/>
          <w:sz w:val="18"/>
        </w:rPr>
        <w:t>о ООО</w:t>
      </w:r>
      <w:r w:rsidRPr="00317CA2" w:rsidR="00C14C5D">
        <w:rPr>
          <w:color w:val="auto"/>
          <w:sz w:val="18"/>
        </w:rPr>
        <w:t xml:space="preserve"> «</w:t>
      </w:r>
      <w:r w:rsidRPr="00317CA2" w:rsidR="00C14C5D">
        <w:rPr>
          <w:color w:val="auto"/>
          <w:sz w:val="18"/>
        </w:rPr>
        <w:t>Ана</w:t>
      </w:r>
      <w:r w:rsidRPr="00317CA2" w:rsidR="00C14C5D">
        <w:rPr>
          <w:color w:val="auto"/>
          <w:sz w:val="18"/>
        </w:rPr>
        <w:t xml:space="preserve">-Юрт» является </w:t>
      </w:r>
      <w:r w:rsidRPr="00317CA2" w:rsidR="00AF7591">
        <w:rPr>
          <w:color w:val="auto"/>
          <w:sz w:val="18"/>
        </w:rPr>
        <w:t xml:space="preserve">действующим </w:t>
      </w:r>
      <w:r w:rsidRPr="00317CA2" w:rsidR="00C14C5D">
        <w:rPr>
          <w:color w:val="auto"/>
          <w:sz w:val="18"/>
        </w:rPr>
        <w:t>юридическим лицом (</w:t>
      </w:r>
      <w:r w:rsidRPr="00317CA2" w:rsidR="00C14C5D">
        <w:rPr>
          <w:color w:val="auto"/>
          <w:sz w:val="18"/>
        </w:rPr>
        <w:t>л.д</w:t>
      </w:r>
      <w:r w:rsidRPr="00317CA2" w:rsidR="00C14C5D">
        <w:rPr>
          <w:color w:val="auto"/>
          <w:sz w:val="18"/>
        </w:rPr>
        <w:t>. 32-44)</w:t>
      </w:r>
      <w:r w:rsidRPr="00317CA2" w:rsidR="00D83A6F">
        <w:rPr>
          <w:color w:val="auto"/>
          <w:sz w:val="18"/>
        </w:rPr>
        <w:t xml:space="preserve">; </w:t>
      </w:r>
      <w:r w:rsidRPr="00317CA2">
        <w:rPr>
          <w:color w:val="auto"/>
          <w:sz w:val="18"/>
        </w:rPr>
        <w:t xml:space="preserve">- </w:t>
      </w:r>
      <w:r w:rsidRPr="00317CA2">
        <w:rPr>
          <w:color w:val="auto"/>
          <w:sz w:val="18"/>
        </w:rPr>
        <w:t xml:space="preserve">данными </w:t>
      </w:r>
      <w:r w:rsidRPr="00317CA2" w:rsidR="00D83A6F">
        <w:rPr>
          <w:color w:val="auto"/>
          <w:sz w:val="18"/>
        </w:rPr>
        <w:t>Акт</w:t>
      </w:r>
      <w:r w:rsidRPr="00317CA2">
        <w:rPr>
          <w:color w:val="auto"/>
          <w:sz w:val="18"/>
        </w:rPr>
        <w:t>а</w:t>
      </w:r>
      <w:r w:rsidRPr="00317CA2" w:rsidR="00D83A6F">
        <w:rPr>
          <w:color w:val="auto"/>
          <w:sz w:val="18"/>
        </w:rPr>
        <w:t xml:space="preserve"> выездной проверки (плановой/внеплановой) № </w:t>
      </w:r>
      <w:r w:rsidRPr="00317CA2" w:rsidR="00317CA2">
        <w:rPr>
          <w:color w:val="auto"/>
          <w:sz w:val="18"/>
        </w:rPr>
        <w:t>ИЗЪЯТО</w:t>
      </w:r>
      <w:r w:rsidRPr="00317CA2" w:rsidR="00D83A6F">
        <w:rPr>
          <w:color w:val="auto"/>
          <w:sz w:val="18"/>
        </w:rPr>
        <w:t>, из которого следует, что выходом на место установлено, что нестационарное сооружение из сборно-разборных конструкций, ранее используемое для размещения автомобильной мойки, не функционирует, а ООО «</w:t>
      </w:r>
      <w:r w:rsidRPr="00317CA2" w:rsidR="00D83A6F">
        <w:rPr>
          <w:color w:val="auto"/>
          <w:sz w:val="18"/>
        </w:rPr>
        <w:t>Ана</w:t>
      </w:r>
      <w:r w:rsidRPr="00317CA2" w:rsidR="00D83A6F">
        <w:rPr>
          <w:color w:val="auto"/>
          <w:sz w:val="18"/>
        </w:rPr>
        <w:t>-Юрт» нарушение требований земельного законодательства устранено, предписание должностного лица в установленный законом срок выполнено в полном объёме</w:t>
      </w:r>
      <w:r w:rsidRPr="00317CA2">
        <w:rPr>
          <w:color w:val="auto"/>
          <w:sz w:val="18"/>
        </w:rPr>
        <w:t xml:space="preserve"> (</w:t>
      </w:r>
      <w:r w:rsidRPr="00317CA2">
        <w:rPr>
          <w:color w:val="auto"/>
          <w:sz w:val="18"/>
        </w:rPr>
        <w:t>л.д</w:t>
      </w:r>
      <w:r w:rsidRPr="00317CA2">
        <w:rPr>
          <w:color w:val="auto"/>
          <w:sz w:val="18"/>
        </w:rPr>
        <w:t>. 70-77)</w:t>
      </w:r>
      <w:r w:rsidRPr="00317CA2" w:rsidR="001E7C8B">
        <w:rPr>
          <w:color w:val="auto"/>
          <w:sz w:val="18"/>
        </w:rPr>
        <w:t>.</w:t>
      </w:r>
    </w:p>
    <w:p w:rsidR="001E7C8B" w:rsidRPr="00317CA2" w:rsidP="001E7C8B">
      <w:pPr>
        <w:ind w:firstLine="709"/>
        <w:jc w:val="both"/>
        <w:rPr>
          <w:color w:val="auto"/>
          <w:sz w:val="18"/>
        </w:rPr>
      </w:pPr>
      <w:r w:rsidRPr="00317CA2">
        <w:rPr>
          <w:color w:val="auto"/>
          <w:sz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862B0" w:rsidRPr="00317CA2" w:rsidP="001E7C8B">
      <w:pPr>
        <w:ind w:firstLine="709"/>
        <w:jc w:val="both"/>
        <w:rPr>
          <w:color w:val="auto"/>
          <w:sz w:val="18"/>
        </w:rPr>
      </w:pPr>
      <w:r w:rsidRPr="00317CA2">
        <w:rPr>
          <w:color w:val="auto"/>
          <w:sz w:val="18"/>
        </w:rPr>
        <w:t xml:space="preserve">В соответствии с </w:t>
      </w:r>
      <w:r w:rsidRPr="00317CA2">
        <w:rPr>
          <w:color w:val="auto"/>
          <w:sz w:val="18"/>
        </w:rPr>
        <w:t>п</w:t>
      </w:r>
      <w:r w:rsidRPr="00317CA2">
        <w:rPr>
          <w:color w:val="auto"/>
          <w:sz w:val="18"/>
        </w:rPr>
        <w:t xml:space="preserve"> 3.3 ст. 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D83A6F" w:rsidRPr="00317CA2" w:rsidP="001E7C8B">
      <w:pPr>
        <w:ind w:firstLine="709"/>
        <w:jc w:val="both"/>
        <w:rPr>
          <w:color w:val="auto"/>
          <w:sz w:val="18"/>
        </w:rPr>
      </w:pPr>
      <w:r w:rsidRPr="00317CA2">
        <w:rPr>
          <w:color w:val="auto"/>
          <w:sz w:val="18"/>
        </w:rPr>
        <w:t xml:space="preserve">Обстоятельством, смягчающим административную ответственность </w:t>
      </w:r>
      <w:r w:rsidRPr="00317CA2" w:rsidR="004C2E48">
        <w:rPr>
          <w:color w:val="auto"/>
          <w:sz w:val="18"/>
        </w:rPr>
        <w:t>ООО «</w:t>
      </w:r>
      <w:r w:rsidRPr="00317CA2" w:rsidR="004C2E48">
        <w:rPr>
          <w:color w:val="auto"/>
          <w:sz w:val="18"/>
        </w:rPr>
        <w:t>Ана</w:t>
      </w:r>
      <w:r w:rsidRPr="00317CA2" w:rsidR="004C2E48">
        <w:rPr>
          <w:color w:val="auto"/>
          <w:sz w:val="18"/>
        </w:rPr>
        <w:t xml:space="preserve">-Юрт», </w:t>
      </w:r>
      <w:r w:rsidRPr="00317CA2">
        <w:rPr>
          <w:color w:val="auto"/>
          <w:sz w:val="18"/>
        </w:rPr>
        <w:t>является признание вины</w:t>
      </w:r>
      <w:r w:rsidRPr="00317CA2">
        <w:rPr>
          <w:color w:val="auto"/>
          <w:sz w:val="18"/>
        </w:rPr>
        <w:t>,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r w:rsidRPr="00317CA2">
        <w:rPr>
          <w:color w:val="auto"/>
          <w:sz w:val="18"/>
        </w:rPr>
        <w:t>.</w:t>
      </w:r>
    </w:p>
    <w:p w:rsidR="001E7C8B" w:rsidRPr="00317CA2" w:rsidP="001E7C8B">
      <w:pPr>
        <w:ind w:firstLine="709"/>
        <w:jc w:val="both"/>
        <w:rPr>
          <w:color w:val="auto"/>
          <w:sz w:val="18"/>
        </w:rPr>
      </w:pPr>
      <w:r w:rsidRPr="00317CA2">
        <w:rPr>
          <w:color w:val="auto"/>
          <w:sz w:val="18"/>
        </w:rPr>
        <w:t xml:space="preserve"> Обстоятельств, отягчающих административную ответственность</w:t>
      </w:r>
      <w:r w:rsidRPr="00317CA2" w:rsidR="004C2E48">
        <w:rPr>
          <w:color w:val="auto"/>
          <w:sz w:val="18"/>
        </w:rPr>
        <w:t>,</w:t>
      </w:r>
      <w:r w:rsidRPr="00317CA2">
        <w:rPr>
          <w:color w:val="auto"/>
          <w:sz w:val="18"/>
        </w:rPr>
        <w:t xml:space="preserve"> по делу не установлено. </w:t>
      </w:r>
    </w:p>
    <w:p w:rsidR="00AB040B" w:rsidRPr="00317CA2" w:rsidP="001E7C8B">
      <w:pPr>
        <w:ind w:firstLine="709"/>
        <w:jc w:val="both"/>
        <w:rPr>
          <w:color w:val="auto"/>
          <w:sz w:val="18"/>
        </w:rPr>
      </w:pPr>
      <w:r w:rsidRPr="00317CA2">
        <w:rPr>
          <w:color w:val="auto"/>
          <w:sz w:val="18"/>
        </w:rPr>
        <w:t xml:space="preserve"> </w:t>
      </w:r>
      <w:r w:rsidRPr="00317CA2">
        <w:rPr>
          <w:color w:val="auto"/>
          <w:sz w:val="18"/>
        </w:rPr>
        <w:t>При определении вида и размера наказания</w:t>
      </w:r>
      <w:r w:rsidRPr="00317CA2" w:rsidR="00EE72CD">
        <w:rPr>
          <w:color w:val="auto"/>
          <w:sz w:val="18"/>
        </w:rPr>
        <w:t>,</w:t>
      </w:r>
      <w:r w:rsidRPr="00317CA2">
        <w:rPr>
          <w:color w:val="auto"/>
          <w:sz w:val="18"/>
        </w:rPr>
        <w:t xml:space="preserve"> суд принимает</w:t>
      </w:r>
      <w:r w:rsidRPr="00317CA2" w:rsidR="003862B0">
        <w:rPr>
          <w:color w:val="auto"/>
          <w:sz w:val="18"/>
        </w:rPr>
        <w:t xml:space="preserve"> </w:t>
      </w:r>
      <w:r w:rsidRPr="00317CA2">
        <w:rPr>
          <w:color w:val="auto"/>
          <w:sz w:val="18"/>
        </w:rPr>
        <w:t xml:space="preserve">во </w:t>
      </w:r>
      <w:r w:rsidRPr="00317CA2">
        <w:rPr>
          <w:color w:val="auto"/>
          <w:sz w:val="18"/>
        </w:rPr>
        <w:t xml:space="preserve">внимание характер совершенного </w:t>
      </w:r>
      <w:r w:rsidRPr="00317CA2" w:rsidR="00394AA5">
        <w:rPr>
          <w:color w:val="auto"/>
          <w:sz w:val="18"/>
        </w:rPr>
        <w:t xml:space="preserve">юридическим лицом  </w:t>
      </w:r>
      <w:r w:rsidRPr="00317CA2">
        <w:rPr>
          <w:color w:val="auto"/>
          <w:sz w:val="18"/>
        </w:rPr>
        <w:t>правонарушения, сведения о юридическом лице</w:t>
      </w:r>
      <w:r w:rsidRPr="00317CA2" w:rsidR="00394AA5">
        <w:rPr>
          <w:color w:val="auto"/>
          <w:sz w:val="18"/>
        </w:rPr>
        <w:t>, его</w:t>
      </w:r>
      <w:r w:rsidRPr="00317CA2">
        <w:rPr>
          <w:color w:val="auto"/>
          <w:sz w:val="18"/>
        </w:rPr>
        <w:t xml:space="preserve"> </w:t>
      </w:r>
      <w:r w:rsidRPr="00317CA2" w:rsidR="00394AA5">
        <w:rPr>
          <w:color w:val="auto"/>
          <w:sz w:val="18"/>
        </w:rPr>
        <w:t xml:space="preserve">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w:t>
      </w:r>
      <w:r w:rsidRPr="00317CA2">
        <w:rPr>
          <w:color w:val="auto"/>
          <w:sz w:val="18"/>
        </w:rPr>
        <w:t xml:space="preserve">и полагает возможным определить наказание </w:t>
      </w:r>
      <w:r w:rsidRPr="00317CA2">
        <w:rPr>
          <w:color w:val="auto"/>
          <w:sz w:val="18"/>
        </w:rPr>
        <w:t xml:space="preserve">в </w:t>
      </w:r>
      <w:r w:rsidRPr="00317CA2" w:rsidR="00D83A6F">
        <w:rPr>
          <w:color w:val="auto"/>
          <w:sz w:val="18"/>
        </w:rPr>
        <w:t xml:space="preserve">штрафа с применением требований ч.1 ст.  4.1.1, ч.3 ст. 3.4 КоАП РФ в </w:t>
      </w:r>
      <w:r w:rsidRPr="00317CA2" w:rsidR="00394AA5">
        <w:rPr>
          <w:color w:val="auto"/>
          <w:sz w:val="18"/>
        </w:rPr>
        <w:t>размере половины минимального</w:t>
      </w:r>
      <w:r w:rsidRPr="00317CA2" w:rsidR="000F6ECD">
        <w:rPr>
          <w:color w:val="auto"/>
          <w:sz w:val="18"/>
        </w:rPr>
        <w:t xml:space="preserve"> </w:t>
      </w:r>
      <w:r w:rsidRPr="00317CA2" w:rsidR="00394AA5">
        <w:rPr>
          <w:color w:val="auto"/>
          <w:sz w:val="18"/>
        </w:rPr>
        <w:t>размера административного штрафа</w:t>
      </w:r>
      <w:r w:rsidRPr="00317CA2" w:rsidR="00D83A6F">
        <w:rPr>
          <w:color w:val="auto"/>
          <w:sz w:val="18"/>
        </w:rPr>
        <w:t xml:space="preserve">, </w:t>
      </w:r>
      <w:r w:rsidRPr="00317CA2" w:rsidR="00D83A6F">
        <w:rPr>
          <w:color w:val="auto"/>
          <w:sz w:val="18"/>
        </w:rPr>
        <w:t>предусмотренного</w:t>
      </w:r>
      <w:r w:rsidRPr="00317CA2" w:rsidR="00D83A6F">
        <w:rPr>
          <w:color w:val="auto"/>
          <w:sz w:val="18"/>
        </w:rPr>
        <w:t xml:space="preserve"> </w:t>
      </w:r>
      <w:r w:rsidRPr="00317CA2" w:rsidR="0047175C">
        <w:rPr>
          <w:color w:val="auto"/>
          <w:sz w:val="18"/>
        </w:rPr>
        <w:t xml:space="preserve">ч. </w:t>
      </w:r>
      <w:r w:rsidRPr="00317CA2" w:rsidR="001A5E7B">
        <w:rPr>
          <w:color w:val="auto"/>
          <w:sz w:val="18"/>
        </w:rPr>
        <w:t>2</w:t>
      </w:r>
      <w:r w:rsidRPr="00317CA2" w:rsidR="0047175C">
        <w:rPr>
          <w:color w:val="auto"/>
          <w:sz w:val="18"/>
        </w:rPr>
        <w:t>5</w:t>
      </w:r>
      <w:r w:rsidRPr="00317CA2">
        <w:rPr>
          <w:color w:val="auto"/>
          <w:sz w:val="18"/>
        </w:rPr>
        <w:t xml:space="preserve"> ст. </w:t>
      </w:r>
      <w:r w:rsidRPr="00317CA2" w:rsidR="001B1F93">
        <w:rPr>
          <w:color w:val="auto"/>
          <w:sz w:val="18"/>
        </w:rPr>
        <w:t>19.5</w:t>
      </w:r>
      <w:r w:rsidRPr="00317CA2">
        <w:rPr>
          <w:color w:val="auto"/>
          <w:sz w:val="18"/>
        </w:rPr>
        <w:t xml:space="preserve"> КоАП РФ.</w:t>
      </w:r>
    </w:p>
    <w:p w:rsidR="00B41932" w:rsidRPr="00317CA2" w:rsidP="001E7C8B">
      <w:pPr>
        <w:ind w:firstLine="709"/>
        <w:jc w:val="both"/>
        <w:rPr>
          <w:b/>
          <w:color w:val="auto"/>
          <w:sz w:val="18"/>
        </w:rPr>
      </w:pPr>
      <w:r w:rsidRPr="00317CA2">
        <w:rPr>
          <w:color w:val="auto"/>
          <w:sz w:val="18"/>
        </w:rPr>
        <w:t xml:space="preserve">На основании изложенного, руководствуясь </w:t>
      </w:r>
      <w:r w:rsidRPr="00317CA2" w:rsidR="00D83A6F">
        <w:rPr>
          <w:color w:val="auto"/>
          <w:sz w:val="18"/>
        </w:rPr>
        <w:t xml:space="preserve">ч.1 ст.  4.1.1, ч.3 ст. 3.4, ч. 25 ст. </w:t>
      </w:r>
      <w:r w:rsidRPr="00317CA2" w:rsidR="001B1F93">
        <w:rPr>
          <w:color w:val="auto"/>
          <w:sz w:val="18"/>
        </w:rPr>
        <w:t>19.5</w:t>
      </w:r>
      <w:r w:rsidRPr="00317CA2" w:rsidR="0047175C">
        <w:rPr>
          <w:color w:val="auto"/>
          <w:sz w:val="18"/>
        </w:rPr>
        <w:t xml:space="preserve">, </w:t>
      </w:r>
      <w:r w:rsidRPr="00317CA2" w:rsidR="00D83A6F">
        <w:rPr>
          <w:color w:val="auto"/>
          <w:sz w:val="18"/>
        </w:rPr>
        <w:t xml:space="preserve">ст. ст. </w:t>
      </w:r>
      <w:r w:rsidRPr="00317CA2">
        <w:rPr>
          <w:color w:val="auto"/>
          <w:sz w:val="18"/>
        </w:rPr>
        <w:t>29.9-29.11 КоАП РФ, судья</w:t>
      </w:r>
    </w:p>
    <w:p w:rsidR="00D83A6F" w:rsidRPr="00317CA2" w:rsidP="004850C0">
      <w:pPr>
        <w:ind w:firstLine="709"/>
        <w:jc w:val="center"/>
        <w:rPr>
          <w:b/>
          <w:color w:val="auto"/>
          <w:sz w:val="18"/>
        </w:rPr>
      </w:pPr>
    </w:p>
    <w:p w:rsidR="00482049" w:rsidRPr="00317CA2" w:rsidP="004850C0">
      <w:pPr>
        <w:ind w:firstLine="709"/>
        <w:jc w:val="center"/>
        <w:rPr>
          <w:b/>
          <w:color w:val="auto"/>
          <w:sz w:val="18"/>
        </w:rPr>
      </w:pPr>
      <w:r w:rsidRPr="00317CA2">
        <w:rPr>
          <w:b/>
          <w:color w:val="auto"/>
          <w:sz w:val="18"/>
        </w:rPr>
        <w:t>п</w:t>
      </w:r>
      <w:r w:rsidRPr="00317CA2">
        <w:rPr>
          <w:b/>
          <w:color w:val="auto"/>
          <w:sz w:val="18"/>
        </w:rPr>
        <w:t xml:space="preserve"> о с т а н о в и л</w:t>
      </w:r>
      <w:r w:rsidRPr="00317CA2" w:rsidR="000D49D7">
        <w:rPr>
          <w:b/>
          <w:color w:val="auto"/>
          <w:sz w:val="18"/>
        </w:rPr>
        <w:t>:</w:t>
      </w:r>
    </w:p>
    <w:p w:rsidR="00DF3742" w:rsidRPr="00317CA2" w:rsidP="004850C0">
      <w:pPr>
        <w:ind w:firstLine="709"/>
        <w:jc w:val="center"/>
        <w:rPr>
          <w:b/>
          <w:color w:val="auto"/>
          <w:sz w:val="18"/>
        </w:rPr>
      </w:pPr>
    </w:p>
    <w:p w:rsidR="00661D35" w:rsidRPr="00317CA2" w:rsidP="004850C0">
      <w:pPr>
        <w:ind w:firstLine="709"/>
        <w:jc w:val="both"/>
        <w:rPr>
          <w:color w:val="auto"/>
          <w:sz w:val="18"/>
        </w:rPr>
      </w:pPr>
      <w:r w:rsidRPr="00317CA2">
        <w:rPr>
          <w:color w:val="auto"/>
          <w:sz w:val="18"/>
        </w:rPr>
        <w:t>ООО «</w:t>
      </w:r>
      <w:r w:rsidRPr="00317CA2">
        <w:rPr>
          <w:color w:val="auto"/>
          <w:sz w:val="18"/>
        </w:rPr>
        <w:t>Ана</w:t>
      </w:r>
      <w:r w:rsidRPr="00317CA2">
        <w:rPr>
          <w:color w:val="auto"/>
          <w:sz w:val="18"/>
        </w:rPr>
        <w:t>-Юрт» признать виновным</w:t>
      </w:r>
      <w:r w:rsidRPr="00317CA2" w:rsidR="001A28CC">
        <w:rPr>
          <w:color w:val="auto"/>
          <w:sz w:val="18"/>
        </w:rPr>
        <w:t xml:space="preserve"> в совершении административного право</w:t>
      </w:r>
      <w:r w:rsidRPr="00317CA2" w:rsidR="0047175C">
        <w:rPr>
          <w:color w:val="auto"/>
          <w:sz w:val="18"/>
        </w:rPr>
        <w:t xml:space="preserve">нарушения, предусмотренного ч. </w:t>
      </w:r>
      <w:r w:rsidRPr="00317CA2" w:rsidR="001A28CC">
        <w:rPr>
          <w:color w:val="auto"/>
          <w:sz w:val="18"/>
        </w:rPr>
        <w:t>2</w:t>
      </w:r>
      <w:r w:rsidRPr="00317CA2" w:rsidR="0047175C">
        <w:rPr>
          <w:color w:val="auto"/>
          <w:sz w:val="18"/>
        </w:rPr>
        <w:t>5</w:t>
      </w:r>
      <w:r w:rsidRPr="00317CA2" w:rsidR="001A28CC">
        <w:rPr>
          <w:color w:val="auto"/>
          <w:sz w:val="18"/>
        </w:rPr>
        <w:t xml:space="preserve"> ст. 19.5 КоАП РФ, и назначить</w:t>
      </w:r>
      <w:r w:rsidRPr="00317CA2">
        <w:rPr>
          <w:color w:val="auto"/>
          <w:sz w:val="18"/>
        </w:rPr>
        <w:t xml:space="preserve"> ему</w:t>
      </w:r>
      <w:r w:rsidRPr="00317CA2" w:rsidR="001A28CC">
        <w:rPr>
          <w:color w:val="auto"/>
          <w:sz w:val="18"/>
        </w:rPr>
        <w:t xml:space="preserve"> наказание в виде админ</w:t>
      </w:r>
      <w:r w:rsidRPr="00317CA2">
        <w:rPr>
          <w:color w:val="auto"/>
          <w:sz w:val="18"/>
        </w:rPr>
        <w:t xml:space="preserve">истративного штрафа </w:t>
      </w:r>
      <w:r w:rsidRPr="00317CA2" w:rsidR="00D83A6F">
        <w:rPr>
          <w:color w:val="auto"/>
          <w:sz w:val="18"/>
        </w:rPr>
        <w:t xml:space="preserve">с применением требований ч.1 ст.  4.1.1, ч.3 ст. 3.4 КоАП РФ </w:t>
      </w:r>
      <w:r w:rsidRPr="00317CA2">
        <w:rPr>
          <w:color w:val="auto"/>
          <w:sz w:val="18"/>
        </w:rPr>
        <w:t xml:space="preserve">в размере </w:t>
      </w:r>
      <w:r w:rsidRPr="00317CA2" w:rsidR="00D83A6F">
        <w:rPr>
          <w:color w:val="auto"/>
          <w:sz w:val="18"/>
        </w:rPr>
        <w:t>50</w:t>
      </w:r>
      <w:r w:rsidRPr="00317CA2" w:rsidR="001A28CC">
        <w:rPr>
          <w:color w:val="auto"/>
          <w:sz w:val="18"/>
        </w:rPr>
        <w:t xml:space="preserve"> 000 (</w:t>
      </w:r>
      <w:r w:rsidRPr="00317CA2">
        <w:rPr>
          <w:color w:val="auto"/>
          <w:sz w:val="18"/>
        </w:rPr>
        <w:t>пять</w:t>
      </w:r>
      <w:r w:rsidRPr="00317CA2" w:rsidR="00D83A6F">
        <w:rPr>
          <w:color w:val="auto"/>
          <w:sz w:val="18"/>
        </w:rPr>
        <w:t>десят</w:t>
      </w:r>
      <w:r w:rsidRPr="00317CA2" w:rsidR="001A28CC">
        <w:rPr>
          <w:color w:val="auto"/>
          <w:sz w:val="18"/>
        </w:rPr>
        <w:t xml:space="preserve"> тысяч) рублей.</w:t>
      </w:r>
      <w:r w:rsidRPr="00317CA2">
        <w:rPr>
          <w:color w:val="auto"/>
          <w:sz w:val="18"/>
        </w:rPr>
        <w:tab/>
      </w:r>
    </w:p>
    <w:p w:rsidR="00661D35" w:rsidRPr="00317CA2" w:rsidP="004850C0">
      <w:pPr>
        <w:ind w:firstLine="709"/>
        <w:rPr>
          <w:sz w:val="18"/>
        </w:rPr>
      </w:pPr>
      <w:r w:rsidRPr="00317CA2">
        <w:rPr>
          <w:sz w:val="18"/>
        </w:rPr>
        <w:t>Перечисление штрафа производить по следующим реквизитам:</w:t>
      </w:r>
    </w:p>
    <w:p w:rsidR="001A5E7B" w:rsidRPr="00317CA2" w:rsidP="004850C0">
      <w:pPr>
        <w:tabs>
          <w:tab w:val="left" w:pos="-567"/>
          <w:tab w:val="left" w:pos="142"/>
          <w:tab w:val="left" w:pos="567"/>
          <w:tab w:val="left" w:pos="709"/>
          <w:tab w:val="left" w:pos="1134"/>
          <w:tab w:val="left" w:pos="1276"/>
        </w:tabs>
        <w:ind w:right="-1" w:firstLine="709"/>
        <w:jc w:val="both"/>
        <w:rPr>
          <w:sz w:val="18"/>
        </w:rPr>
      </w:pPr>
      <w:r w:rsidRPr="00317CA2">
        <w:rPr>
          <w:sz w:val="18"/>
        </w:rPr>
        <w:t>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828 1 16 01193 01 0005 140</w:t>
      </w:r>
      <w:r w:rsidRPr="00317CA2" w:rsidR="0047175C">
        <w:rPr>
          <w:sz w:val="18"/>
        </w:rPr>
        <w:t>.</w:t>
      </w:r>
    </w:p>
    <w:p w:rsidR="00661D35" w:rsidRPr="00317CA2" w:rsidP="004850C0">
      <w:pPr>
        <w:ind w:firstLine="709"/>
        <w:jc w:val="both"/>
        <w:rPr>
          <w:color w:val="auto"/>
          <w:sz w:val="18"/>
        </w:rPr>
      </w:pPr>
      <w:r w:rsidRPr="00317CA2">
        <w:rPr>
          <w:color w:val="auto"/>
          <w:sz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1D35" w:rsidRPr="00317CA2" w:rsidP="004850C0">
      <w:pPr>
        <w:ind w:firstLine="709"/>
        <w:jc w:val="both"/>
        <w:rPr>
          <w:color w:val="auto"/>
          <w:sz w:val="18"/>
        </w:rPr>
      </w:pPr>
      <w:r w:rsidRPr="00317CA2">
        <w:rPr>
          <w:color w:val="auto"/>
          <w:sz w:val="18"/>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317CA2" w:rsidP="004850C0">
      <w:pPr>
        <w:ind w:firstLine="709"/>
        <w:jc w:val="both"/>
        <w:rPr>
          <w:color w:val="auto"/>
          <w:sz w:val="18"/>
        </w:rPr>
      </w:pPr>
      <w:r w:rsidRPr="00317CA2">
        <w:rPr>
          <w:color w:val="auto"/>
          <w:sz w:val="18"/>
        </w:rPr>
        <w:t>Срок предъявления постановления к исполнению в течение двух лет со дня вступления постановления в законную силу.</w:t>
      </w:r>
    </w:p>
    <w:p w:rsidR="00E704D1" w:rsidRPr="00317CA2" w:rsidP="004850C0">
      <w:pPr>
        <w:ind w:firstLine="709"/>
        <w:jc w:val="both"/>
        <w:rPr>
          <w:rStyle w:val="FontStyle11"/>
          <w:b w:val="0"/>
          <w:sz w:val="18"/>
          <w:szCs w:val="20"/>
        </w:rPr>
      </w:pPr>
      <w:r w:rsidRPr="00317CA2">
        <w:rPr>
          <w:rStyle w:val="FontStyle11"/>
          <w:b w:val="0"/>
          <w:sz w:val="18"/>
          <w:szCs w:val="20"/>
        </w:rPr>
        <w:t xml:space="preserve">Постановление может быть обжаловано в </w:t>
      </w:r>
      <w:r w:rsidRPr="00317CA2" w:rsidR="00C14054">
        <w:rPr>
          <w:rStyle w:val="FontStyle11"/>
          <w:b w:val="0"/>
          <w:sz w:val="18"/>
          <w:szCs w:val="20"/>
        </w:rPr>
        <w:t>Симферопольский районный суд</w:t>
      </w:r>
      <w:r w:rsidRPr="00317CA2">
        <w:rPr>
          <w:rStyle w:val="FontStyle11"/>
          <w:b w:val="0"/>
          <w:sz w:val="18"/>
          <w:szCs w:val="20"/>
        </w:rPr>
        <w:t xml:space="preserve"> Республики Крым в течени</w:t>
      </w:r>
      <w:r w:rsidRPr="00317CA2" w:rsidR="00C14054">
        <w:rPr>
          <w:rStyle w:val="FontStyle11"/>
          <w:b w:val="0"/>
          <w:sz w:val="18"/>
          <w:szCs w:val="20"/>
        </w:rPr>
        <w:t>е</w:t>
      </w:r>
      <w:r w:rsidRPr="00317CA2">
        <w:rPr>
          <w:rStyle w:val="FontStyle11"/>
          <w:b w:val="0"/>
          <w:sz w:val="18"/>
          <w:szCs w:val="20"/>
        </w:rPr>
        <w:t xml:space="preserve"> 10 суток со дня вручения или получения копии постановления.</w:t>
      </w:r>
    </w:p>
    <w:p w:rsidR="00E704D1" w:rsidRPr="00317CA2" w:rsidP="004850C0">
      <w:pPr>
        <w:ind w:left="-567" w:firstLine="709"/>
        <w:jc w:val="both"/>
        <w:rPr>
          <w:rStyle w:val="FontStyle11"/>
          <w:b w:val="0"/>
          <w:bCs w:val="0"/>
          <w:sz w:val="18"/>
          <w:szCs w:val="20"/>
        </w:rPr>
      </w:pPr>
    </w:p>
    <w:p w:rsidR="00E704D1" w:rsidRPr="00317CA2" w:rsidP="004850C0">
      <w:pPr>
        <w:pStyle w:val="Style4"/>
        <w:widowControl/>
        <w:spacing w:line="269" w:lineRule="exact"/>
        <w:ind w:firstLine="709"/>
        <w:rPr>
          <w:rStyle w:val="FontStyle11"/>
          <w:b w:val="0"/>
          <w:sz w:val="18"/>
          <w:szCs w:val="20"/>
        </w:rPr>
      </w:pPr>
      <w:r w:rsidRPr="00317CA2">
        <w:rPr>
          <w:rStyle w:val="FontStyle11"/>
          <w:b w:val="0"/>
          <w:sz w:val="18"/>
          <w:szCs w:val="20"/>
        </w:rPr>
        <w:t>Мировой с</w:t>
      </w:r>
      <w:r w:rsidRPr="00317CA2">
        <w:rPr>
          <w:rStyle w:val="FontStyle11"/>
          <w:b w:val="0"/>
          <w:sz w:val="18"/>
          <w:szCs w:val="20"/>
        </w:rPr>
        <w:t>удья</w:t>
      </w:r>
      <w:r w:rsidRPr="00317CA2">
        <w:rPr>
          <w:rStyle w:val="FontStyle11"/>
          <w:b w:val="0"/>
          <w:sz w:val="18"/>
          <w:szCs w:val="20"/>
        </w:rPr>
        <w:t xml:space="preserve"> </w:t>
      </w:r>
      <w:r w:rsidRPr="00317CA2">
        <w:rPr>
          <w:rStyle w:val="FontStyle11"/>
          <w:b w:val="0"/>
          <w:sz w:val="18"/>
          <w:szCs w:val="20"/>
        </w:rPr>
        <w:tab/>
      </w:r>
      <w:r w:rsidRPr="00317CA2">
        <w:rPr>
          <w:rStyle w:val="FontStyle11"/>
          <w:b w:val="0"/>
          <w:sz w:val="18"/>
          <w:szCs w:val="20"/>
        </w:rPr>
        <w:tab/>
      </w:r>
      <w:r w:rsidRPr="00317CA2">
        <w:rPr>
          <w:rStyle w:val="FontStyle11"/>
          <w:b w:val="0"/>
          <w:sz w:val="18"/>
          <w:szCs w:val="20"/>
        </w:rPr>
        <w:tab/>
        <w:t xml:space="preserve">      </w:t>
      </w:r>
      <w:r w:rsidRPr="00317CA2">
        <w:rPr>
          <w:rStyle w:val="FontStyle11"/>
          <w:b w:val="0"/>
          <w:sz w:val="18"/>
          <w:szCs w:val="20"/>
        </w:rPr>
        <w:tab/>
      </w:r>
      <w:r w:rsidRPr="00317CA2">
        <w:rPr>
          <w:rStyle w:val="FontStyle11"/>
          <w:b w:val="0"/>
          <w:sz w:val="18"/>
          <w:szCs w:val="20"/>
        </w:rPr>
        <w:tab/>
        <w:t xml:space="preserve">   </w:t>
      </w:r>
      <w:r w:rsidRPr="00317CA2">
        <w:rPr>
          <w:rStyle w:val="FontStyle11"/>
          <w:b w:val="0"/>
          <w:sz w:val="18"/>
          <w:szCs w:val="20"/>
        </w:rPr>
        <w:tab/>
        <w:t xml:space="preserve">            </w:t>
      </w:r>
      <w:r w:rsidRPr="00317CA2">
        <w:rPr>
          <w:rStyle w:val="FontStyle11"/>
          <w:b w:val="0"/>
          <w:sz w:val="18"/>
          <w:szCs w:val="20"/>
        </w:rPr>
        <w:t xml:space="preserve">        И.В. Ищенко</w:t>
      </w:r>
    </w:p>
    <w:p w:rsidR="00E704D1" w:rsidRPr="00317CA2" w:rsidP="00067A80">
      <w:pPr>
        <w:jc w:val="both"/>
        <w:rPr>
          <w:color w:val="auto"/>
          <w:sz w:val="18"/>
        </w:rPr>
      </w:pPr>
    </w:p>
    <w:p w:rsidR="00E704D1" w:rsidRPr="00317CA2" w:rsidP="000F6ECD">
      <w:pPr>
        <w:jc w:val="both"/>
        <w:rPr>
          <w:color w:val="auto"/>
          <w:sz w:val="18"/>
        </w:rPr>
      </w:pPr>
    </w:p>
    <w:sectPr w:rsidSect="004C2E48">
      <w:pgSz w:w="11907" w:h="16840"/>
      <w:pgMar w:top="851"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434B8"/>
    <w:rsid w:val="0005243A"/>
    <w:rsid w:val="00067A80"/>
    <w:rsid w:val="00074DDF"/>
    <w:rsid w:val="0008049F"/>
    <w:rsid w:val="00084573"/>
    <w:rsid w:val="00086ACC"/>
    <w:rsid w:val="00097C7D"/>
    <w:rsid w:val="000A3504"/>
    <w:rsid w:val="000B5292"/>
    <w:rsid w:val="000D4055"/>
    <w:rsid w:val="000D49D7"/>
    <w:rsid w:val="000D7A93"/>
    <w:rsid w:val="000D7B2A"/>
    <w:rsid w:val="000F6ECD"/>
    <w:rsid w:val="0014656B"/>
    <w:rsid w:val="00147636"/>
    <w:rsid w:val="00151BEB"/>
    <w:rsid w:val="00157C41"/>
    <w:rsid w:val="00161713"/>
    <w:rsid w:val="0017333E"/>
    <w:rsid w:val="00176F4A"/>
    <w:rsid w:val="00177CDB"/>
    <w:rsid w:val="00186088"/>
    <w:rsid w:val="001A28CC"/>
    <w:rsid w:val="001A5E7B"/>
    <w:rsid w:val="001B1F93"/>
    <w:rsid w:val="001D3410"/>
    <w:rsid w:val="001E6B16"/>
    <w:rsid w:val="001E7C8B"/>
    <w:rsid w:val="001F1A7D"/>
    <w:rsid w:val="00201D72"/>
    <w:rsid w:val="00204872"/>
    <w:rsid w:val="00206866"/>
    <w:rsid w:val="00220BA6"/>
    <w:rsid w:val="00226388"/>
    <w:rsid w:val="00251FEF"/>
    <w:rsid w:val="002563D1"/>
    <w:rsid w:val="00260921"/>
    <w:rsid w:val="002621AC"/>
    <w:rsid w:val="002639A6"/>
    <w:rsid w:val="0028358C"/>
    <w:rsid w:val="002900A9"/>
    <w:rsid w:val="002B2C47"/>
    <w:rsid w:val="002B34C1"/>
    <w:rsid w:val="002D6DA4"/>
    <w:rsid w:val="00301B73"/>
    <w:rsid w:val="0030208E"/>
    <w:rsid w:val="003048A8"/>
    <w:rsid w:val="0031310C"/>
    <w:rsid w:val="00317CA2"/>
    <w:rsid w:val="00320534"/>
    <w:rsid w:val="00337476"/>
    <w:rsid w:val="00341426"/>
    <w:rsid w:val="00356F25"/>
    <w:rsid w:val="00357FBA"/>
    <w:rsid w:val="00383547"/>
    <w:rsid w:val="003862B0"/>
    <w:rsid w:val="003939E1"/>
    <w:rsid w:val="00394AA5"/>
    <w:rsid w:val="003A445F"/>
    <w:rsid w:val="003B1D5C"/>
    <w:rsid w:val="003B66F7"/>
    <w:rsid w:val="003C4D0A"/>
    <w:rsid w:val="003C4FAA"/>
    <w:rsid w:val="003D017F"/>
    <w:rsid w:val="003D283C"/>
    <w:rsid w:val="003D4974"/>
    <w:rsid w:val="003E1494"/>
    <w:rsid w:val="003E5A75"/>
    <w:rsid w:val="00405C95"/>
    <w:rsid w:val="004122A6"/>
    <w:rsid w:val="00415233"/>
    <w:rsid w:val="004310F3"/>
    <w:rsid w:val="00456A9B"/>
    <w:rsid w:val="0045702E"/>
    <w:rsid w:val="00457090"/>
    <w:rsid w:val="0047175C"/>
    <w:rsid w:val="0047258E"/>
    <w:rsid w:val="00474468"/>
    <w:rsid w:val="00477F73"/>
    <w:rsid w:val="00482049"/>
    <w:rsid w:val="00484071"/>
    <w:rsid w:val="004844AE"/>
    <w:rsid w:val="004850C0"/>
    <w:rsid w:val="0048522B"/>
    <w:rsid w:val="004855E1"/>
    <w:rsid w:val="00493A1C"/>
    <w:rsid w:val="004B62E7"/>
    <w:rsid w:val="004B7193"/>
    <w:rsid w:val="004B7C00"/>
    <w:rsid w:val="004C2E48"/>
    <w:rsid w:val="004D2D7A"/>
    <w:rsid w:val="004E1C91"/>
    <w:rsid w:val="004E7D58"/>
    <w:rsid w:val="004F573B"/>
    <w:rsid w:val="00505295"/>
    <w:rsid w:val="005140A5"/>
    <w:rsid w:val="005306D2"/>
    <w:rsid w:val="00530EF6"/>
    <w:rsid w:val="00547ABE"/>
    <w:rsid w:val="005611BD"/>
    <w:rsid w:val="0056218F"/>
    <w:rsid w:val="0056307E"/>
    <w:rsid w:val="00577397"/>
    <w:rsid w:val="0058329D"/>
    <w:rsid w:val="00592E29"/>
    <w:rsid w:val="005B4F77"/>
    <w:rsid w:val="005C2821"/>
    <w:rsid w:val="005D568C"/>
    <w:rsid w:val="00602A3B"/>
    <w:rsid w:val="00616F77"/>
    <w:rsid w:val="00620FDC"/>
    <w:rsid w:val="00622F49"/>
    <w:rsid w:val="006337D0"/>
    <w:rsid w:val="00634715"/>
    <w:rsid w:val="00644C45"/>
    <w:rsid w:val="00646A35"/>
    <w:rsid w:val="00647617"/>
    <w:rsid w:val="00652DC4"/>
    <w:rsid w:val="00661D35"/>
    <w:rsid w:val="00662ED2"/>
    <w:rsid w:val="00666D8A"/>
    <w:rsid w:val="00667DC3"/>
    <w:rsid w:val="00674912"/>
    <w:rsid w:val="00676BC3"/>
    <w:rsid w:val="006B19AA"/>
    <w:rsid w:val="006B6B6D"/>
    <w:rsid w:val="006D31E7"/>
    <w:rsid w:val="006E2CE5"/>
    <w:rsid w:val="00702C7A"/>
    <w:rsid w:val="00716632"/>
    <w:rsid w:val="00726498"/>
    <w:rsid w:val="00747642"/>
    <w:rsid w:val="007617B4"/>
    <w:rsid w:val="007A2A02"/>
    <w:rsid w:val="007B2396"/>
    <w:rsid w:val="007D1854"/>
    <w:rsid w:val="007E0EC4"/>
    <w:rsid w:val="007E3D63"/>
    <w:rsid w:val="00804E16"/>
    <w:rsid w:val="00816BB3"/>
    <w:rsid w:val="00817A9C"/>
    <w:rsid w:val="00845272"/>
    <w:rsid w:val="0087396A"/>
    <w:rsid w:val="008741F1"/>
    <w:rsid w:val="00876C1E"/>
    <w:rsid w:val="008776BD"/>
    <w:rsid w:val="00880E89"/>
    <w:rsid w:val="008A1CCA"/>
    <w:rsid w:val="008C3204"/>
    <w:rsid w:val="008C6037"/>
    <w:rsid w:val="008E0499"/>
    <w:rsid w:val="008F6A2C"/>
    <w:rsid w:val="00904272"/>
    <w:rsid w:val="009076FD"/>
    <w:rsid w:val="00925FED"/>
    <w:rsid w:val="00932A3F"/>
    <w:rsid w:val="00934AB3"/>
    <w:rsid w:val="009406B9"/>
    <w:rsid w:val="00942B84"/>
    <w:rsid w:val="0094672B"/>
    <w:rsid w:val="009709D6"/>
    <w:rsid w:val="009C6398"/>
    <w:rsid w:val="009E0338"/>
    <w:rsid w:val="009E6A0E"/>
    <w:rsid w:val="009F088E"/>
    <w:rsid w:val="009F3BE9"/>
    <w:rsid w:val="009F576A"/>
    <w:rsid w:val="00A307A1"/>
    <w:rsid w:val="00A43CB0"/>
    <w:rsid w:val="00A5000B"/>
    <w:rsid w:val="00A75A74"/>
    <w:rsid w:val="00AB040B"/>
    <w:rsid w:val="00AB1BAB"/>
    <w:rsid w:val="00AB64AC"/>
    <w:rsid w:val="00AC1FB5"/>
    <w:rsid w:val="00AC5404"/>
    <w:rsid w:val="00AE0D20"/>
    <w:rsid w:val="00AF04D1"/>
    <w:rsid w:val="00AF7591"/>
    <w:rsid w:val="00B07BB9"/>
    <w:rsid w:val="00B1176B"/>
    <w:rsid w:val="00B266ED"/>
    <w:rsid w:val="00B34BF3"/>
    <w:rsid w:val="00B41932"/>
    <w:rsid w:val="00B420BF"/>
    <w:rsid w:val="00B42639"/>
    <w:rsid w:val="00B479D5"/>
    <w:rsid w:val="00B559C6"/>
    <w:rsid w:val="00B816D4"/>
    <w:rsid w:val="00B821B0"/>
    <w:rsid w:val="00B87D8F"/>
    <w:rsid w:val="00B956AB"/>
    <w:rsid w:val="00BA1522"/>
    <w:rsid w:val="00BB0D55"/>
    <w:rsid w:val="00BB24BE"/>
    <w:rsid w:val="00BB7C9A"/>
    <w:rsid w:val="00BD653C"/>
    <w:rsid w:val="00BE5A1F"/>
    <w:rsid w:val="00BF3543"/>
    <w:rsid w:val="00C14054"/>
    <w:rsid w:val="00C14C5D"/>
    <w:rsid w:val="00C246F5"/>
    <w:rsid w:val="00C34B4C"/>
    <w:rsid w:val="00C40E1E"/>
    <w:rsid w:val="00C444D7"/>
    <w:rsid w:val="00C50D3B"/>
    <w:rsid w:val="00C62149"/>
    <w:rsid w:val="00C65722"/>
    <w:rsid w:val="00CD2373"/>
    <w:rsid w:val="00CD572D"/>
    <w:rsid w:val="00CE752A"/>
    <w:rsid w:val="00CF7BDB"/>
    <w:rsid w:val="00D02BF5"/>
    <w:rsid w:val="00D0520F"/>
    <w:rsid w:val="00D2247E"/>
    <w:rsid w:val="00D26E08"/>
    <w:rsid w:val="00D30152"/>
    <w:rsid w:val="00D30B9E"/>
    <w:rsid w:val="00D360B9"/>
    <w:rsid w:val="00D74C16"/>
    <w:rsid w:val="00D77BE7"/>
    <w:rsid w:val="00D83A6F"/>
    <w:rsid w:val="00D96271"/>
    <w:rsid w:val="00D97649"/>
    <w:rsid w:val="00DA6677"/>
    <w:rsid w:val="00DB6FE7"/>
    <w:rsid w:val="00DC3760"/>
    <w:rsid w:val="00DD1D4A"/>
    <w:rsid w:val="00DF3742"/>
    <w:rsid w:val="00E11BF7"/>
    <w:rsid w:val="00E2731B"/>
    <w:rsid w:val="00E32621"/>
    <w:rsid w:val="00E33869"/>
    <w:rsid w:val="00E37A10"/>
    <w:rsid w:val="00E46E66"/>
    <w:rsid w:val="00E525C8"/>
    <w:rsid w:val="00E52BA9"/>
    <w:rsid w:val="00E53BE9"/>
    <w:rsid w:val="00E635B8"/>
    <w:rsid w:val="00E704D1"/>
    <w:rsid w:val="00E92351"/>
    <w:rsid w:val="00E92DEC"/>
    <w:rsid w:val="00E9381B"/>
    <w:rsid w:val="00E9612D"/>
    <w:rsid w:val="00EB5738"/>
    <w:rsid w:val="00ED4010"/>
    <w:rsid w:val="00EE1929"/>
    <w:rsid w:val="00EE72CD"/>
    <w:rsid w:val="00EF71F1"/>
    <w:rsid w:val="00F200EE"/>
    <w:rsid w:val="00F32D41"/>
    <w:rsid w:val="00F63D7F"/>
    <w:rsid w:val="00F825B3"/>
    <w:rsid w:val="00FA3E85"/>
    <w:rsid w:val="00FB2335"/>
    <w:rsid w:val="00FB2F69"/>
    <w:rsid w:val="00FB3180"/>
    <w:rsid w:val="00FE05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39"/>
    <w:rPr>
      <w:color w:val="000000"/>
      <w:sz w:val="28"/>
    </w:rPr>
  </w:style>
  <w:style w:type="paragraph" w:styleId="Heading1">
    <w:name w:val="heading 1"/>
    <w:basedOn w:val="Normal"/>
    <w:next w:val="Normal"/>
    <w:qFormat/>
    <w:rsid w:val="00B42639"/>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2639"/>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3C47-486E-4F04-9915-F657037D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