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Дело № 05-0262/80/2020</w:t>
      </w:r>
    </w:p>
    <w:p w:rsidR="00A77B3E">
      <w:r>
        <w:t xml:space="preserve">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15 октября 2020 года</w:t>
      </w:r>
      <w:r>
        <w:tab/>
        <w:t xml:space="preserve">                                                  </w:t>
      </w:r>
      <w:r>
        <w:tab/>
        <w:t>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</w:t>
      </w:r>
      <w:r>
        <w:t>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</w:t>
      </w:r>
      <w:r>
        <w:t>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>.: адрес, адрес: адрес, индивидуального предпринимателя,</w:t>
      </w:r>
    </w:p>
    <w:p w:rsidR="00A77B3E">
      <w:r>
        <w:t>о привлечении к административной ответственности по части 12 статьи 19.5 КоАП РФ</w:t>
      </w:r>
    </w:p>
    <w:p w:rsidR="00A77B3E">
      <w:r>
        <w:t xml:space="preserve">                                                     у с т а н о в и л:</w:t>
      </w:r>
    </w:p>
    <w:p w:rsidR="00A77B3E">
      <w:r>
        <w:t>дата в вре</w:t>
      </w:r>
      <w:r>
        <w:t xml:space="preserve">мя заместителем главного государственного инспектора адрес по пожарному надзору - заместителем начальника отдела надзорной деятельности по адрес УНД и </w:t>
      </w:r>
      <w:r>
        <w:t>адреснаименование</w:t>
      </w:r>
      <w:r>
        <w:t xml:space="preserve"> организации, расположенного по адресу: адрес, при проведении проверки установлено, что </w:t>
      </w:r>
      <w:r>
        <w:t>Стрельниковой Ю.В. не выполнил требования предписания № 61/1/1 от дата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</w:t>
      </w:r>
      <w:r>
        <w:t>а подлежащие исполнению до дата. Действия Стрельниковой Ю.В. квалифицированы по части 12 статьи 19.5 КоАП РФ.</w:t>
      </w:r>
    </w:p>
    <w:p w:rsidR="00A77B3E">
      <w:r>
        <w:t>Стрельниковв</w:t>
      </w:r>
      <w:r>
        <w:t xml:space="preserve"> Ю.В. в судебное заседание не явилась, извещена надлежаще, вину признал, просила суд рассмотреть дело в её отсутствие. </w:t>
      </w:r>
    </w:p>
    <w:p w:rsidR="00A77B3E">
      <w:r>
        <w:t>Факт совершени</w:t>
      </w:r>
      <w:r>
        <w:t>я Стрельниковой Ю.В. вышеуказанного правонарушения подтверждается:</w:t>
      </w:r>
    </w:p>
    <w:p w:rsidR="00A77B3E">
      <w:r>
        <w:t>- протоколом об административном правонарушении № 13-127/2020/1 от дата, установлено невыполнение Стрельниковой Ю.В. требований предписания № № 61/1/1 от дата (</w:t>
      </w:r>
      <w:r>
        <w:t>л.д</w:t>
      </w:r>
      <w:r>
        <w:t>. 2-3); - предписанием № 6</w:t>
      </w:r>
      <w:r>
        <w:t>1/1/1 от дата, согласно которому при проведении плановой проверки выявлены нарушения требований законодательства РФ в области пожарной безопасности (</w:t>
      </w:r>
      <w:r>
        <w:t>л.д</w:t>
      </w:r>
      <w:r>
        <w:t xml:space="preserve">. 7-8); - из распоряжения о проведении внеплановой выездной проверки № 133 от дата, акта проверки № 133 </w:t>
      </w:r>
      <w:r>
        <w:t>от дата следует, что нарушения, установленные предписанием № 61/1/1 от дата не устранены (</w:t>
      </w:r>
      <w:r>
        <w:t>л.д</w:t>
      </w:r>
      <w:r>
        <w:t xml:space="preserve">. 9-10, 11); - из свидетельства  ФНС от дата, договора от дата следует, что Стрельникова Ю.В. является индивидуальным предпринимателем и арендует заменый участок, </w:t>
      </w:r>
      <w:r>
        <w:t>расположенный по адресу: адрес,  а также лицом ответственным за пожарную безопасность (</w:t>
      </w:r>
      <w:r>
        <w:t>л.д</w:t>
      </w:r>
      <w:r>
        <w:t xml:space="preserve">. 12, 13-19). Изложенные доказательства ничем не опорочены, согласованы между собой и </w:t>
      </w:r>
      <w:r>
        <w:t>взаимодополняют</w:t>
      </w:r>
      <w:r>
        <w:t xml:space="preserve"> друг друга. </w:t>
      </w:r>
    </w:p>
    <w:p w:rsidR="00A77B3E">
      <w:r>
        <w:t>Обстоятельством, смягчающим административную ответс</w:t>
      </w:r>
      <w:r>
        <w:t xml:space="preserve">твенность является признание вины. Обстоятельств отягчающих административную ответственность по делу не установлено. 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юридическом лице и по</w:t>
      </w:r>
      <w:r>
        <w:t>лагает возможным определить наказание в минимальных пределах санкции ч. 12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12, 29.9-29.11 КоАП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</w:t>
      </w:r>
      <w:r>
        <w:t>авонарушения, предусмотренного ч. 12 ст. 19.5 КоАП РФ, и назначить ему наказание в виде административного штрафа в размере 5 000 (пять тысяч) рублей.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(Министерство юстиции Рес</w:t>
      </w:r>
      <w:r>
        <w:t xml:space="preserve">публики Крым, л/с 04752203230) ИНН: телефон КПП: телефон Банк получателя: Отделение по Республике Крым Южного главного управления ЦБРФ БИК: телефон Счет: 40101810335100010001 ОКТМО телефон, КБК телефон </w:t>
      </w:r>
      <w:r>
        <w:t>телефон</w:t>
      </w:r>
      <w:r>
        <w:t>.</w:t>
      </w:r>
    </w:p>
    <w:p w:rsidR="00A77B3E">
      <w:r>
        <w:t>Разъяснить правонарушителю, что в соответстви</w:t>
      </w:r>
      <w:r>
        <w:t>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неоплаты шт</w:t>
      </w:r>
      <w:r>
        <w:t>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</w:t>
      </w:r>
      <w:r>
        <w:t>бязательные работы).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10 суток со дня вручения или </w:t>
      </w:r>
      <w:r>
        <w:t>получения копии постановления.</w:t>
      </w:r>
    </w:p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И.В. Ищенко</w:t>
      </w:r>
    </w:p>
    <w:p w:rsidR="00A77B3E"/>
    <w:p w:rsidR="00A77B3E"/>
    <w:p w:rsidR="00A77B3E">
      <w:r w:rsidRPr="00847D48">
        <w:t>Согласовано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48"/>
    <w:rsid w:val="00847D4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