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Дело № 05-0290/80/2019</w:t>
      </w:r>
    </w:p>
    <w:p w:rsidR="00A77B3E"/>
    <w:p w:rsidR="00A77B3E">
      <w:r>
        <w:t xml:space="preserve">П О С Т А Н О В Л Е Н И Е                                                      </w:t>
      </w:r>
    </w:p>
    <w:p w:rsidR="00A77B3E">
      <w:r>
        <w:tab/>
      </w:r>
    </w:p>
    <w:p w:rsidR="00A77B3E">
      <w:r>
        <w:t>10 октября 2019 года</w:t>
      </w:r>
      <w:r>
        <w:tab/>
      </w:r>
      <w:r>
        <w:t xml:space="preserve">                                               </w:t>
      </w:r>
      <w:r>
        <w:tab/>
        <w:t>город Симферополь</w:t>
      </w:r>
    </w:p>
    <w:p w:rsidR="00A77B3E">
      <w:r>
        <w:tab/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</w:t>
      </w:r>
      <w:r>
        <w:t>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>.: адрес, зарегистрированного и проживающе</w:t>
      </w:r>
      <w:r>
        <w:t>го по адресу: адрес,</w:t>
      </w:r>
    </w:p>
    <w:p w:rsidR="00A77B3E">
      <w:r>
        <w:tab/>
        <w:t>о привлечении к административной ответственности по части 1 статьи 20.25 КоАП РФ</w:t>
      </w:r>
    </w:p>
    <w:p w:rsidR="00A77B3E">
      <w:r>
        <w:t>у с т а н о в и л:</w:t>
      </w:r>
    </w:p>
    <w:p w:rsidR="00A77B3E"/>
    <w:p w:rsidR="00A77B3E">
      <w:r>
        <w:t xml:space="preserve">Постановлением по делу об административном правонарушении от дата № 18810182190516110898 </w:t>
      </w:r>
      <w:r>
        <w:t>фио</w:t>
      </w:r>
      <w:r>
        <w:t xml:space="preserve"> признан виновным в совершении администра</w:t>
      </w:r>
      <w:r>
        <w:t xml:space="preserve">тивного правонарушения, предусмотренного ч.2 ст. 12.9 КоАП РФ, и ему назначено наказание в виде административного штрафа в размере 500 рублей. Постановление вступило в законную силу дата. В срок, установленный ст. 32.2 КоАП РФ, </w:t>
      </w:r>
      <w:r>
        <w:t>фио</w:t>
      </w:r>
      <w:r>
        <w:t xml:space="preserve"> добровольно не уплатил ш</w:t>
      </w:r>
      <w:r>
        <w:t xml:space="preserve">траф, его действия квалифицированы по части 1 статьи 20.25 КоАП РФ. </w:t>
      </w:r>
    </w:p>
    <w:p w:rsidR="00A77B3E">
      <w:r>
        <w:t xml:space="preserve">В судебное заседание </w:t>
      </w:r>
      <w:r>
        <w:t>фио</w:t>
      </w:r>
      <w:r>
        <w:t xml:space="preserve"> не явился, о месте и времени рассмотрения дела извещен надлежащим образом, ходатайств об отложении рассмотрения дела в соответствии ч. 2 ст. 24.4 КоАП РФ суду не </w:t>
      </w:r>
      <w:r>
        <w:t>подавал.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отсутствие лица, в отношении, которого ведется производство по делу об административном правонарушении.</w:t>
      </w:r>
    </w:p>
    <w:p w:rsidR="00A77B3E">
      <w:r>
        <w:t xml:space="preserve">Исследовав материалы дела, </w:t>
      </w:r>
      <w:r>
        <w:t xml:space="preserve">оценив доказательства в их совокупности, считаю, что вина </w:t>
      </w:r>
      <w:r>
        <w:t>фио</w:t>
      </w:r>
      <w:r>
        <w:t xml:space="preserve"> в совершении административного правонарушения, предусмотренного ч.1 ст. 20.25 КоАП РФ, т.е. неуплата административного штрафа в срок, предусмотренный Кодексов об административных правонарушениях</w:t>
      </w:r>
      <w:r>
        <w:t xml:space="preserve"> РФ, доказана.</w:t>
      </w:r>
    </w:p>
    <w:p w:rsidR="00A77B3E">
      <w:r>
        <w:t xml:space="preserve">Факт совершения административного правонарушения и вина </w:t>
      </w:r>
      <w:r>
        <w:t>фио</w:t>
      </w:r>
      <w:r>
        <w:t xml:space="preserve"> подтверждены совокупностью доказательств, достоверность и допустимость которых сомнений не вызывают, а именно: - протоколом об административном правонарушении № 82 АП № 048312 от да</w:t>
      </w:r>
      <w:r>
        <w:t>та (л.д.1); - данными специального технического средства Кордон-Темп № МТ0277 (</w:t>
      </w:r>
      <w:r>
        <w:t>л.д</w:t>
      </w:r>
      <w:r>
        <w:t>. 4); - копией постановления о привлечении к административной ответственности от дата № 18810182190516110898 (</w:t>
      </w:r>
      <w:r>
        <w:t>л.д</w:t>
      </w:r>
      <w:r>
        <w:t>. 5); - результатами поиска правонарушений, которым подтвержд</w:t>
      </w:r>
      <w:r>
        <w:t>ена уплата штрафа в размере 500 рублей по постановлению от дата № 18810082190000749903 (</w:t>
      </w:r>
      <w:r>
        <w:t>л.д</w:t>
      </w:r>
      <w:r>
        <w:t xml:space="preserve">. 7-8). </w:t>
      </w:r>
    </w:p>
    <w:p w:rsidR="00A77B3E">
      <w:r>
        <w:t>Обстоятельств, смягчающих административную ответственность,  отягчающих административную ответственность по делу не установлено.</w:t>
      </w:r>
    </w:p>
    <w:p w:rsidR="00A77B3E">
      <w:r>
        <w:t>При определении вида и разм</w:t>
      </w:r>
      <w:r>
        <w:t xml:space="preserve">ера наказания, суд принимает во внимание характер совершенного правонарушения, общественную опасность содеянного, сведения о </w:t>
      </w:r>
      <w:r>
        <w:t>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A77B3E">
      <w:r>
        <w:t xml:space="preserve">На основании изложенного, руководствуясь ч. 1 ст. 20.25, </w:t>
      </w:r>
      <w:r>
        <w:t>ст.ст</w:t>
      </w:r>
      <w:r>
        <w:t>. 4.1,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1 ст. 20.25 КоАП РФ, и назначить ему наказание в</w:t>
      </w:r>
      <w:r>
        <w:t xml:space="preserve"> виде административного штрафа в размере 1000 (одна тысяча) рублей.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УФК по Республике Крым (ОМВД России по адрес) ИНН телефон КПП сумма/с 4010180335100010001 в Отделение по Республике Крым ЮГУ Цент</w:t>
      </w:r>
      <w:r>
        <w:t xml:space="preserve">рального наименование организации, КБК телефон </w:t>
      </w:r>
      <w:r>
        <w:t>телефон</w:t>
      </w:r>
      <w:r>
        <w:t xml:space="preserve"> БИК телефон ОКТМО телефон УИН 18810491192700004318.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</w:t>
      </w:r>
      <w: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</w:t>
      </w:r>
      <w:r>
        <w:t>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</w:t>
      </w:r>
      <w:r>
        <w:t>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</w:t>
      </w:r>
      <w:r>
        <w:t>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>
      <w:r>
        <w:t xml:space="preserve"> Согласовано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FB1"/>
    <w:rsid w:val="006D2FB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